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55FAA" w14:textId="359404D4" w:rsidR="007013E7" w:rsidRPr="00CA52DC" w:rsidRDefault="00CA52DC" w:rsidP="00E0295C">
      <w:pPr>
        <w:tabs>
          <w:tab w:val="left" w:pos="8931"/>
        </w:tabs>
        <w:spacing w:before="240" w:line="360" w:lineRule="auto"/>
        <w:jc w:val="both"/>
        <w:rPr>
          <w:rFonts w:ascii="Arial" w:hAnsi="Arial" w:cs="Arial"/>
          <w:b/>
          <w:sz w:val="24"/>
          <w:szCs w:val="24"/>
          <w:lang w:val="de-CH"/>
        </w:rPr>
      </w:pPr>
      <w:r w:rsidRPr="00CA52DC">
        <w:rPr>
          <w:rFonts w:ascii="Arial" w:hAnsi="Arial" w:cs="Arial"/>
          <w:b/>
          <w:sz w:val="24"/>
          <w:szCs w:val="24"/>
          <w:lang w:val="de-CH"/>
        </w:rPr>
        <w:t>Medienmitteilung</w:t>
      </w:r>
    </w:p>
    <w:p w14:paraId="3A94AB7D" w14:textId="77777777" w:rsidR="00A05221" w:rsidRDefault="00A05221" w:rsidP="00A05221">
      <w:pPr>
        <w:spacing w:line="360" w:lineRule="auto"/>
        <w:jc w:val="both"/>
        <w:rPr>
          <w:rFonts w:ascii="Arial" w:hAnsi="Arial" w:cs="Arial"/>
          <w:b/>
          <w:bCs/>
          <w:sz w:val="28"/>
          <w:szCs w:val="28"/>
          <w:lang w:val="de-CH"/>
        </w:rPr>
      </w:pPr>
      <w:r w:rsidRPr="00A05221">
        <w:rPr>
          <w:rFonts w:ascii="Arial" w:hAnsi="Arial" w:cs="Arial"/>
          <w:b/>
          <w:bCs/>
          <w:sz w:val="28"/>
          <w:szCs w:val="28"/>
          <w:lang w:val="de-CH"/>
        </w:rPr>
        <w:t>Die Stadt als Museum – San José erzählt seine Geschichte neu</w:t>
      </w:r>
    </w:p>
    <w:p w14:paraId="61EE88BC" w14:textId="04B07218" w:rsidR="007013E7" w:rsidRDefault="007013E7" w:rsidP="007013E7">
      <w:pPr>
        <w:spacing w:line="360" w:lineRule="auto"/>
        <w:jc w:val="both"/>
        <w:rPr>
          <w:rFonts w:ascii="Arial" w:hAnsi="Arial" w:cs="Arial"/>
          <w:b/>
          <w:bCs/>
          <w:sz w:val="22"/>
          <w:szCs w:val="22"/>
          <w:lang w:eastAsia="de-CH"/>
        </w:rPr>
      </w:pPr>
      <w:r w:rsidRPr="007013E7">
        <w:rPr>
          <w:rFonts w:ascii="Arial" w:hAnsi="Arial" w:cs="Arial"/>
          <w:b/>
          <w:bCs/>
          <w:sz w:val="10"/>
          <w:szCs w:val="10"/>
          <w:lang w:val="de-CH" w:eastAsia="de-CH"/>
        </w:rPr>
        <w:br/>
      </w:r>
      <w:r w:rsidR="000F1492" w:rsidRPr="000F1492">
        <w:rPr>
          <w:rFonts w:ascii="Arial" w:hAnsi="Arial" w:cs="Arial"/>
          <w:b/>
          <w:bCs/>
          <w:sz w:val="22"/>
          <w:szCs w:val="22"/>
          <w:lang w:eastAsia="de-CH"/>
        </w:rPr>
        <w:t xml:space="preserve">Wer San José zu </w:t>
      </w:r>
      <w:proofErr w:type="spellStart"/>
      <w:r w:rsidR="000F1492" w:rsidRPr="000F1492">
        <w:rPr>
          <w:rFonts w:ascii="Arial" w:hAnsi="Arial" w:cs="Arial"/>
          <w:b/>
          <w:bCs/>
          <w:sz w:val="22"/>
          <w:szCs w:val="22"/>
          <w:lang w:eastAsia="de-CH"/>
        </w:rPr>
        <w:t>Fuss</w:t>
      </w:r>
      <w:proofErr w:type="spellEnd"/>
      <w:r w:rsidR="000F1492" w:rsidRPr="000F1492">
        <w:rPr>
          <w:rFonts w:ascii="Arial" w:hAnsi="Arial" w:cs="Arial"/>
          <w:b/>
          <w:bCs/>
          <w:sz w:val="22"/>
          <w:szCs w:val="22"/>
          <w:lang w:eastAsia="de-CH"/>
        </w:rPr>
        <w:t xml:space="preserve"> erkundet, entdeckt eine Hauptstadt, in der Geschichte und Gegenwart eng miteinander verbunden sind. Historische Gebäude, lebendige Plätze, Märkte und ganze Stadtviertel erzählen von der Vergangenheit und prägen zugleich das heutige Stadtbild. </w:t>
      </w:r>
    </w:p>
    <w:p w14:paraId="24E1C788" w14:textId="77777777" w:rsidR="006F54B7" w:rsidRPr="007013E7" w:rsidRDefault="006F54B7" w:rsidP="007013E7">
      <w:pPr>
        <w:spacing w:line="360" w:lineRule="auto"/>
        <w:jc w:val="both"/>
        <w:rPr>
          <w:rFonts w:ascii="Arial" w:hAnsi="Arial" w:cs="Arial"/>
          <w:sz w:val="22"/>
          <w:szCs w:val="22"/>
          <w:lang w:val="de-CH" w:eastAsia="de-CH"/>
        </w:rPr>
      </w:pPr>
    </w:p>
    <w:p w14:paraId="3A172CCD" w14:textId="0EB7BCD9" w:rsidR="007013E7" w:rsidRPr="007013E7" w:rsidRDefault="007013E7" w:rsidP="007013E7">
      <w:pPr>
        <w:spacing w:line="360" w:lineRule="auto"/>
        <w:jc w:val="both"/>
        <w:rPr>
          <w:rFonts w:ascii="Arial" w:hAnsi="Arial" w:cs="Arial"/>
          <w:sz w:val="22"/>
          <w:szCs w:val="22"/>
          <w:lang w:val="de-CH" w:eastAsia="de-CH"/>
        </w:rPr>
      </w:pPr>
      <w:r w:rsidRPr="007013E7">
        <w:rPr>
          <w:rFonts w:ascii="Arial" w:hAnsi="Arial" w:cs="Arial"/>
          <w:sz w:val="22"/>
          <w:szCs w:val="22"/>
          <w:lang w:val="de-CH" w:eastAsia="de-CH"/>
        </w:rPr>
        <w:t xml:space="preserve">Besonders deutlich wird dies in Barrio Amón. Das </w:t>
      </w:r>
      <w:r w:rsidR="00D714B7">
        <w:rPr>
          <w:rFonts w:ascii="Arial" w:hAnsi="Arial" w:cs="Arial"/>
          <w:sz w:val="22"/>
          <w:szCs w:val="22"/>
          <w:lang w:val="de-CH" w:eastAsia="de-CH"/>
        </w:rPr>
        <w:t>Quartier</w:t>
      </w:r>
      <w:r w:rsidRPr="007013E7">
        <w:rPr>
          <w:rFonts w:ascii="Arial" w:hAnsi="Arial" w:cs="Arial"/>
          <w:sz w:val="22"/>
          <w:szCs w:val="22"/>
          <w:lang w:val="de-CH" w:eastAsia="de-CH"/>
        </w:rPr>
        <w:t xml:space="preserve"> entstand Ende des 19. Jahrhunderts und wurde von wohlhabenden Familien geprägt. Bis heute zeugen die historischen Häuser von unterschiedlichen architektonischen Einflüssen. Ein Spaziergang durch die Strassen wird damit zu einer Reise durch die </w:t>
      </w:r>
      <w:r w:rsidR="00DB7DFF">
        <w:rPr>
          <w:rFonts w:ascii="Arial" w:hAnsi="Arial" w:cs="Arial"/>
          <w:sz w:val="22"/>
          <w:szCs w:val="22"/>
          <w:lang w:val="de-CH" w:eastAsia="de-CH"/>
        </w:rPr>
        <w:t>Baugeschic</w:t>
      </w:r>
      <w:r w:rsidR="006F54B7">
        <w:rPr>
          <w:rFonts w:ascii="Arial" w:hAnsi="Arial" w:cs="Arial"/>
          <w:sz w:val="22"/>
          <w:szCs w:val="22"/>
          <w:lang w:val="de-CH" w:eastAsia="de-CH"/>
        </w:rPr>
        <w:t>h</w:t>
      </w:r>
      <w:r w:rsidR="00DB7DFF">
        <w:rPr>
          <w:rFonts w:ascii="Arial" w:hAnsi="Arial" w:cs="Arial"/>
          <w:sz w:val="22"/>
          <w:szCs w:val="22"/>
          <w:lang w:val="de-CH" w:eastAsia="de-CH"/>
        </w:rPr>
        <w:t>te</w:t>
      </w:r>
      <w:r w:rsidRPr="007013E7">
        <w:rPr>
          <w:rFonts w:ascii="Arial" w:hAnsi="Arial" w:cs="Arial"/>
          <w:sz w:val="22"/>
          <w:szCs w:val="22"/>
          <w:lang w:val="de-CH" w:eastAsia="de-CH"/>
        </w:rPr>
        <w:t xml:space="preserve"> San Josés.</w:t>
      </w:r>
    </w:p>
    <w:p w14:paraId="261E7729" w14:textId="1501B046" w:rsidR="007013E7" w:rsidRPr="007013E7" w:rsidRDefault="007013E7" w:rsidP="007013E7">
      <w:pPr>
        <w:spacing w:line="360" w:lineRule="auto"/>
        <w:jc w:val="both"/>
        <w:rPr>
          <w:rFonts w:ascii="Arial" w:hAnsi="Arial" w:cs="Arial"/>
          <w:sz w:val="22"/>
          <w:szCs w:val="22"/>
          <w:lang w:val="de-CH" w:eastAsia="de-CH"/>
        </w:rPr>
      </w:pPr>
      <w:r w:rsidRPr="007013E7">
        <w:rPr>
          <w:rFonts w:ascii="Arial" w:hAnsi="Arial" w:cs="Arial"/>
          <w:sz w:val="22"/>
          <w:szCs w:val="22"/>
          <w:lang w:val="de-CH" w:eastAsia="de-CH"/>
        </w:rPr>
        <w:t>Auch die Museen der Hauptstadt erzählen Geschichte</w:t>
      </w:r>
      <w:r w:rsidR="006F54B7">
        <w:rPr>
          <w:rFonts w:ascii="Arial" w:hAnsi="Arial" w:cs="Arial"/>
          <w:sz w:val="22"/>
          <w:szCs w:val="22"/>
          <w:lang w:val="de-CH" w:eastAsia="de-CH"/>
        </w:rPr>
        <w:t>,</w:t>
      </w:r>
      <w:r w:rsidRPr="007013E7">
        <w:rPr>
          <w:rFonts w:ascii="Arial" w:hAnsi="Arial" w:cs="Arial"/>
          <w:sz w:val="22"/>
          <w:szCs w:val="22"/>
          <w:lang w:val="de-CH" w:eastAsia="de-CH"/>
        </w:rPr>
        <w:t xml:space="preserve"> nicht nur über ihre Ausstellungen, sondern durch ihre Gebäude selbst. Das </w:t>
      </w:r>
      <w:hyperlink r:id="rId8" w:history="1">
        <w:r w:rsidRPr="00D714B7">
          <w:rPr>
            <w:rStyle w:val="Hyperlink"/>
            <w:rFonts w:ascii="Arial" w:hAnsi="Arial" w:cs="Arial"/>
            <w:sz w:val="22"/>
            <w:szCs w:val="22"/>
            <w:lang w:val="de-CH" w:eastAsia="de-CH"/>
          </w:rPr>
          <w:t xml:space="preserve">Museo </w:t>
        </w:r>
        <w:proofErr w:type="spellStart"/>
        <w:r w:rsidRPr="00D714B7">
          <w:rPr>
            <w:rStyle w:val="Hyperlink"/>
            <w:rFonts w:ascii="Arial" w:hAnsi="Arial" w:cs="Arial"/>
            <w:sz w:val="22"/>
            <w:szCs w:val="22"/>
            <w:lang w:val="de-CH" w:eastAsia="de-CH"/>
          </w:rPr>
          <w:t>Nacio</w:t>
        </w:r>
        <w:r w:rsidRPr="00D714B7">
          <w:rPr>
            <w:rStyle w:val="Hyperlink"/>
            <w:rFonts w:ascii="Arial" w:hAnsi="Arial" w:cs="Arial"/>
            <w:sz w:val="22"/>
            <w:szCs w:val="22"/>
            <w:lang w:val="de-CH" w:eastAsia="de-CH"/>
          </w:rPr>
          <w:t>n</w:t>
        </w:r>
        <w:r w:rsidRPr="00D714B7">
          <w:rPr>
            <w:rStyle w:val="Hyperlink"/>
            <w:rFonts w:ascii="Arial" w:hAnsi="Arial" w:cs="Arial"/>
            <w:sz w:val="22"/>
            <w:szCs w:val="22"/>
            <w:lang w:val="de-CH" w:eastAsia="de-CH"/>
          </w:rPr>
          <w:t>al</w:t>
        </w:r>
        <w:proofErr w:type="spellEnd"/>
      </w:hyperlink>
      <w:r w:rsidR="00831CB5">
        <w:rPr>
          <w:rFonts w:ascii="Arial" w:hAnsi="Arial" w:cs="Arial"/>
          <w:sz w:val="22"/>
          <w:szCs w:val="22"/>
          <w:lang w:eastAsia="de-CH"/>
        </w:rPr>
        <w:t xml:space="preserve"> </w:t>
      </w:r>
      <w:r w:rsidRPr="007013E7">
        <w:rPr>
          <w:rFonts w:ascii="Arial" w:hAnsi="Arial" w:cs="Arial"/>
          <w:sz w:val="22"/>
          <w:szCs w:val="22"/>
          <w:lang w:val="de-CH" w:eastAsia="de-CH"/>
        </w:rPr>
        <w:t xml:space="preserve">befindet sich in der ehemaligen Bellavista-Kaserne, die als historisch-architektonisches Kulturerbe geschützt ist. Die Ausstellung </w:t>
      </w:r>
      <w:hyperlink r:id="rId9" w:history="1">
        <w:r w:rsidRPr="006040CA">
          <w:rPr>
            <w:rStyle w:val="Hyperlink"/>
            <w:rFonts w:ascii="Arial" w:hAnsi="Arial" w:cs="Arial"/>
            <w:sz w:val="22"/>
            <w:szCs w:val="22"/>
            <w:lang w:val="de-CH" w:eastAsia="de-CH"/>
          </w:rPr>
          <w:t>San José + Patrimonio</w:t>
        </w:r>
      </w:hyperlink>
      <w:r w:rsidRPr="006040CA">
        <w:rPr>
          <w:rFonts w:ascii="Arial" w:hAnsi="Arial" w:cs="Arial"/>
          <w:sz w:val="22"/>
          <w:szCs w:val="22"/>
          <w:lang w:val="de-CH" w:eastAsia="de-CH"/>
        </w:rPr>
        <w:t xml:space="preserve"> </w:t>
      </w:r>
      <w:r w:rsidRPr="007013E7">
        <w:rPr>
          <w:rFonts w:ascii="Arial" w:hAnsi="Arial" w:cs="Arial"/>
          <w:sz w:val="22"/>
          <w:szCs w:val="22"/>
          <w:lang w:val="de-CH" w:eastAsia="de-CH"/>
        </w:rPr>
        <w:t>zeigt anhand von Fotografien und Objekten, wie sich Gesellschaft, Architektur und Stadtraum der Hauptstadt im Laufe der Zeit verändert haben.</w:t>
      </w:r>
      <w:r>
        <w:rPr>
          <w:rFonts w:ascii="Arial" w:hAnsi="Arial" w:cs="Arial"/>
          <w:sz w:val="22"/>
          <w:szCs w:val="22"/>
          <w:lang w:val="de-CH" w:eastAsia="de-CH"/>
        </w:rPr>
        <w:br/>
      </w:r>
    </w:p>
    <w:p w14:paraId="3F05863D" w14:textId="77EA7C41" w:rsidR="007013E7" w:rsidRDefault="00D714B7" w:rsidP="007013E7">
      <w:pPr>
        <w:spacing w:line="360" w:lineRule="auto"/>
        <w:jc w:val="both"/>
        <w:rPr>
          <w:rFonts w:ascii="Arial" w:hAnsi="Arial" w:cs="Arial"/>
          <w:sz w:val="22"/>
          <w:szCs w:val="22"/>
          <w:lang w:eastAsia="de-CH"/>
        </w:rPr>
      </w:pPr>
      <w:r>
        <w:rPr>
          <w:rFonts w:ascii="Arial" w:hAnsi="Arial" w:cs="Arial"/>
          <w:sz w:val="22"/>
          <w:szCs w:val="22"/>
          <w:lang w:val="de-CH" w:eastAsia="de-CH"/>
        </w:rPr>
        <w:t xml:space="preserve">Spaziert man durch </w:t>
      </w:r>
      <w:r w:rsidR="007013E7" w:rsidRPr="007013E7">
        <w:rPr>
          <w:rFonts w:ascii="Arial" w:hAnsi="Arial" w:cs="Arial"/>
          <w:sz w:val="22"/>
          <w:szCs w:val="22"/>
          <w:lang w:val="de-CH" w:eastAsia="de-CH"/>
        </w:rPr>
        <w:t xml:space="preserve">das Zentrum, trifft auf weitere Zeitzeugen: </w:t>
      </w:r>
      <w:r w:rsidR="007013E7" w:rsidRPr="006040CA">
        <w:rPr>
          <w:rFonts w:ascii="Arial" w:hAnsi="Arial" w:cs="Arial"/>
          <w:sz w:val="22"/>
          <w:szCs w:val="22"/>
          <w:lang w:val="de-CH" w:eastAsia="de-CH"/>
        </w:rPr>
        <w:t>die Plaza de la Cultura, den Mercado Central als lebendigen Treffpunkt und historische Gebäude entlang</w:t>
      </w:r>
      <w:r w:rsidR="007013E7" w:rsidRPr="007013E7">
        <w:rPr>
          <w:rFonts w:ascii="Arial" w:hAnsi="Arial" w:cs="Arial"/>
          <w:sz w:val="22"/>
          <w:szCs w:val="22"/>
          <w:lang w:val="de-CH" w:eastAsia="de-CH"/>
        </w:rPr>
        <w:t xml:space="preserve"> der Avenida Central. </w:t>
      </w:r>
      <w:r w:rsidR="00136DB8" w:rsidRPr="00136DB8">
        <w:rPr>
          <w:rFonts w:ascii="Arial" w:hAnsi="Arial" w:cs="Arial"/>
          <w:sz w:val="22"/>
          <w:szCs w:val="22"/>
          <w:lang w:eastAsia="de-CH"/>
        </w:rPr>
        <w:t>Hier zeigt sich, wie selbstverständlich Vergangenheit und Gegenwart im Alltag der Stadt miteinander verbunden sind.</w:t>
      </w:r>
    </w:p>
    <w:p w14:paraId="480C2F83" w14:textId="77777777" w:rsidR="000F1492" w:rsidRPr="007013E7" w:rsidRDefault="000F1492" w:rsidP="007013E7">
      <w:pPr>
        <w:spacing w:line="360" w:lineRule="auto"/>
        <w:jc w:val="both"/>
        <w:rPr>
          <w:rFonts w:ascii="Arial" w:hAnsi="Arial" w:cs="Arial"/>
          <w:sz w:val="22"/>
          <w:szCs w:val="22"/>
          <w:lang w:val="de-CH" w:eastAsia="de-CH"/>
        </w:rPr>
      </w:pPr>
    </w:p>
    <w:p w14:paraId="75958978" w14:textId="77777777" w:rsidR="007013E7" w:rsidRPr="007013E7" w:rsidRDefault="007013E7" w:rsidP="007013E7">
      <w:pPr>
        <w:spacing w:line="360" w:lineRule="auto"/>
        <w:jc w:val="both"/>
        <w:outlineLvl w:val="1"/>
        <w:rPr>
          <w:rFonts w:ascii="Arial" w:hAnsi="Arial" w:cs="Arial"/>
          <w:b/>
          <w:bCs/>
          <w:sz w:val="22"/>
          <w:szCs w:val="22"/>
          <w:lang w:val="de-CH" w:eastAsia="de-CH"/>
        </w:rPr>
      </w:pPr>
      <w:r w:rsidRPr="007013E7">
        <w:rPr>
          <w:rFonts w:ascii="Arial" w:hAnsi="Arial" w:cs="Arial"/>
          <w:b/>
          <w:bCs/>
          <w:sz w:val="22"/>
          <w:szCs w:val="22"/>
          <w:lang w:val="de-CH" w:eastAsia="de-CH"/>
        </w:rPr>
        <w:t>Kreatives San José – mehr als ein Zwischenstopp</w:t>
      </w:r>
    </w:p>
    <w:p w14:paraId="04C7B483" w14:textId="4A600E94" w:rsidR="007013E7" w:rsidRPr="007013E7" w:rsidRDefault="00D714B7" w:rsidP="007013E7">
      <w:pPr>
        <w:spacing w:line="360" w:lineRule="auto"/>
        <w:jc w:val="both"/>
        <w:rPr>
          <w:rFonts w:ascii="Arial" w:hAnsi="Arial" w:cs="Arial"/>
          <w:sz w:val="22"/>
          <w:szCs w:val="22"/>
          <w:lang w:val="de-CH" w:eastAsia="de-CH"/>
        </w:rPr>
      </w:pPr>
      <w:r>
        <w:rPr>
          <w:rFonts w:ascii="Arial" w:hAnsi="Arial" w:cs="Arial"/>
          <w:sz w:val="22"/>
          <w:szCs w:val="22"/>
          <w:lang w:val="de-CH" w:eastAsia="de-CH"/>
        </w:rPr>
        <w:t>Zusätzlich zu</w:t>
      </w:r>
      <w:r w:rsidR="007013E7" w:rsidRPr="007013E7">
        <w:rPr>
          <w:rFonts w:ascii="Arial" w:hAnsi="Arial" w:cs="Arial"/>
          <w:sz w:val="22"/>
          <w:szCs w:val="22"/>
          <w:lang w:val="de-CH" w:eastAsia="de-CH"/>
        </w:rPr>
        <w:t xml:space="preserve"> seiner Geschichte zeigt sich San José </w:t>
      </w:r>
      <w:r w:rsidR="006F54B7">
        <w:rPr>
          <w:rFonts w:ascii="Arial" w:hAnsi="Arial" w:cs="Arial"/>
          <w:sz w:val="22"/>
          <w:szCs w:val="22"/>
          <w:lang w:val="de-CH" w:eastAsia="de-CH"/>
        </w:rPr>
        <w:t xml:space="preserve">auch </w:t>
      </w:r>
      <w:r w:rsidR="007013E7" w:rsidRPr="007013E7">
        <w:rPr>
          <w:rFonts w:ascii="Arial" w:hAnsi="Arial" w:cs="Arial"/>
          <w:sz w:val="22"/>
          <w:szCs w:val="22"/>
          <w:lang w:val="de-CH" w:eastAsia="de-CH"/>
        </w:rPr>
        <w:t xml:space="preserve">von einer kreativen Seite. Besonders Barrio Escalante hat sich zu einem Treffpunkt für Kreative entwickelt. Cafés, Restaurants, Kunst und lokale Geschäfte prägen das </w:t>
      </w:r>
      <w:r>
        <w:rPr>
          <w:rFonts w:ascii="Arial" w:hAnsi="Arial" w:cs="Arial"/>
          <w:sz w:val="22"/>
          <w:szCs w:val="22"/>
          <w:lang w:val="de-CH" w:eastAsia="de-CH"/>
        </w:rPr>
        <w:t>Quartier</w:t>
      </w:r>
      <w:r w:rsidR="007013E7" w:rsidRPr="007013E7">
        <w:rPr>
          <w:rFonts w:ascii="Arial" w:hAnsi="Arial" w:cs="Arial"/>
          <w:sz w:val="22"/>
          <w:szCs w:val="22"/>
          <w:lang w:val="de-CH" w:eastAsia="de-CH"/>
        </w:rPr>
        <w:t xml:space="preserve"> und tragen zu einer modernen Gastronomie- und Kulturszene bei.</w:t>
      </w:r>
    </w:p>
    <w:p w14:paraId="3F1C92D9" w14:textId="7ADD357E" w:rsidR="007013E7" w:rsidRDefault="007013E7" w:rsidP="007013E7">
      <w:pPr>
        <w:spacing w:line="360" w:lineRule="auto"/>
        <w:jc w:val="both"/>
        <w:rPr>
          <w:rFonts w:ascii="Arial" w:hAnsi="Arial" w:cs="Arial"/>
          <w:sz w:val="22"/>
          <w:szCs w:val="22"/>
          <w:lang w:val="de-CH" w:eastAsia="de-CH"/>
        </w:rPr>
      </w:pPr>
      <w:r w:rsidRPr="007013E7">
        <w:rPr>
          <w:rFonts w:ascii="Arial" w:hAnsi="Arial" w:cs="Arial"/>
          <w:sz w:val="22"/>
          <w:szCs w:val="22"/>
          <w:lang w:val="de-CH" w:eastAsia="de-CH"/>
        </w:rPr>
        <w:t>Auch d</w:t>
      </w:r>
      <w:r w:rsidR="006F54B7">
        <w:rPr>
          <w:rFonts w:ascii="Arial" w:hAnsi="Arial" w:cs="Arial"/>
          <w:sz w:val="22"/>
          <w:szCs w:val="22"/>
          <w:lang w:val="de-CH" w:eastAsia="de-CH"/>
        </w:rPr>
        <w:t>er</w:t>
      </w:r>
      <w:r w:rsidRPr="007013E7">
        <w:rPr>
          <w:rFonts w:ascii="Arial" w:hAnsi="Arial" w:cs="Arial"/>
          <w:sz w:val="22"/>
          <w:szCs w:val="22"/>
          <w:lang w:val="de-CH" w:eastAsia="de-CH"/>
        </w:rPr>
        <w:t xml:space="preserve"> </w:t>
      </w:r>
      <w:r w:rsidRPr="002B6B33">
        <w:rPr>
          <w:rFonts w:ascii="Arial" w:hAnsi="Arial" w:cs="Arial"/>
          <w:sz w:val="22"/>
          <w:szCs w:val="22"/>
          <w:lang w:val="de-CH" w:eastAsia="de-CH"/>
        </w:rPr>
        <w:t xml:space="preserve">Mercado de </w:t>
      </w:r>
      <w:proofErr w:type="spellStart"/>
      <w:r w:rsidRPr="002B6B33">
        <w:rPr>
          <w:rFonts w:ascii="Arial" w:hAnsi="Arial" w:cs="Arial"/>
          <w:sz w:val="22"/>
          <w:szCs w:val="22"/>
          <w:lang w:val="de-CH" w:eastAsia="de-CH"/>
        </w:rPr>
        <w:t>Artesanías</w:t>
      </w:r>
      <w:proofErr w:type="spellEnd"/>
      <w:r w:rsidRPr="007013E7">
        <w:rPr>
          <w:rFonts w:ascii="Arial" w:hAnsi="Arial" w:cs="Arial"/>
          <w:sz w:val="22"/>
          <w:szCs w:val="22"/>
          <w:lang w:val="de-CH" w:eastAsia="de-CH"/>
        </w:rPr>
        <w:t xml:space="preserve"> lädt ganzjährig dazu ein, die </w:t>
      </w:r>
      <w:r w:rsidR="00D714B7">
        <w:rPr>
          <w:rFonts w:ascii="Arial" w:hAnsi="Arial" w:cs="Arial"/>
          <w:sz w:val="22"/>
          <w:szCs w:val="22"/>
          <w:lang w:val="de-CH" w:eastAsia="de-CH"/>
        </w:rPr>
        <w:t>künstlerische</w:t>
      </w:r>
      <w:r w:rsidRPr="007013E7">
        <w:rPr>
          <w:rFonts w:ascii="Arial" w:hAnsi="Arial" w:cs="Arial"/>
          <w:sz w:val="22"/>
          <w:szCs w:val="22"/>
          <w:lang w:val="de-CH" w:eastAsia="de-CH"/>
        </w:rPr>
        <w:t xml:space="preserve"> Seite Costa Ricas kennenzulernen. Der von der Stadt San José betriebene Kunsthandwerksmarkt ist täglich geöffnet und umfasst 86 Verkaufsstände. Das Angebot reicht unter anderem von Malereien und Kleidung über Schmuck bis hin zu Lederwaren und weiteren Produkten lokaler </w:t>
      </w:r>
      <w:r w:rsidRPr="00D714B7">
        <w:rPr>
          <w:rFonts w:ascii="Arial" w:hAnsi="Arial" w:cs="Arial"/>
          <w:sz w:val="22"/>
          <w:szCs w:val="22"/>
          <w:lang w:val="de-CH" w:eastAsia="de-CH"/>
        </w:rPr>
        <w:t>Kunsthandwerk</w:t>
      </w:r>
      <w:r w:rsidR="00D714B7" w:rsidRPr="00D714B7">
        <w:rPr>
          <w:rFonts w:ascii="Arial" w:hAnsi="Arial" w:cs="Arial"/>
          <w:sz w:val="22"/>
          <w:szCs w:val="22"/>
          <w:lang w:val="de-CH" w:eastAsia="de-CH"/>
        </w:rPr>
        <w:t>ende</w:t>
      </w:r>
      <w:r w:rsidR="00D714B7">
        <w:rPr>
          <w:rFonts w:ascii="Arial" w:hAnsi="Arial" w:cs="Arial"/>
          <w:sz w:val="22"/>
          <w:szCs w:val="22"/>
          <w:lang w:val="de-CH" w:eastAsia="de-CH"/>
        </w:rPr>
        <w:t>n</w:t>
      </w:r>
      <w:r w:rsidRPr="007013E7">
        <w:rPr>
          <w:rFonts w:ascii="Arial" w:hAnsi="Arial" w:cs="Arial"/>
          <w:sz w:val="22"/>
          <w:szCs w:val="22"/>
          <w:lang w:val="de-CH" w:eastAsia="de-CH"/>
        </w:rPr>
        <w:t>.</w:t>
      </w:r>
      <w:r w:rsidR="006F54B7">
        <w:rPr>
          <w:rFonts w:ascii="Arial" w:hAnsi="Arial" w:cs="Arial"/>
          <w:sz w:val="22"/>
          <w:szCs w:val="22"/>
          <w:lang w:val="de-CH" w:eastAsia="de-CH"/>
        </w:rPr>
        <w:t xml:space="preserve"> </w:t>
      </w:r>
    </w:p>
    <w:p w14:paraId="3BC408DF" w14:textId="77777777" w:rsidR="007013E7" w:rsidRPr="007013E7" w:rsidRDefault="007013E7" w:rsidP="007013E7">
      <w:pPr>
        <w:spacing w:line="360" w:lineRule="auto"/>
        <w:jc w:val="both"/>
        <w:rPr>
          <w:rFonts w:ascii="Arial" w:hAnsi="Arial" w:cs="Arial"/>
          <w:sz w:val="22"/>
          <w:szCs w:val="22"/>
          <w:lang w:val="de-CH" w:eastAsia="de-CH"/>
        </w:rPr>
      </w:pPr>
    </w:p>
    <w:p w14:paraId="4F76901F" w14:textId="77777777" w:rsidR="00D714B7" w:rsidRDefault="00D714B7">
      <w:pPr>
        <w:spacing w:after="160" w:line="278" w:lineRule="auto"/>
        <w:rPr>
          <w:rFonts w:ascii="Arial" w:hAnsi="Arial" w:cs="Arial"/>
          <w:b/>
          <w:bCs/>
          <w:sz w:val="22"/>
          <w:szCs w:val="22"/>
          <w:lang w:val="de-CH" w:eastAsia="de-CH"/>
        </w:rPr>
      </w:pPr>
      <w:r>
        <w:rPr>
          <w:rFonts w:ascii="Arial" w:hAnsi="Arial" w:cs="Arial"/>
          <w:b/>
          <w:bCs/>
          <w:sz w:val="22"/>
          <w:szCs w:val="22"/>
          <w:lang w:val="de-CH" w:eastAsia="de-CH"/>
        </w:rPr>
        <w:br w:type="page"/>
      </w:r>
    </w:p>
    <w:p w14:paraId="029552D0" w14:textId="77777777" w:rsidR="00D714B7" w:rsidRDefault="00D714B7" w:rsidP="007013E7">
      <w:pPr>
        <w:spacing w:line="360" w:lineRule="auto"/>
        <w:jc w:val="both"/>
        <w:outlineLvl w:val="1"/>
        <w:rPr>
          <w:rFonts w:ascii="Arial" w:hAnsi="Arial" w:cs="Arial"/>
          <w:b/>
          <w:bCs/>
          <w:sz w:val="22"/>
          <w:szCs w:val="22"/>
          <w:lang w:val="de-CH" w:eastAsia="de-CH"/>
        </w:rPr>
      </w:pPr>
    </w:p>
    <w:p w14:paraId="463A685F" w14:textId="135A199D" w:rsidR="007013E7" w:rsidRPr="007013E7" w:rsidRDefault="007013E7" w:rsidP="007013E7">
      <w:pPr>
        <w:spacing w:line="360" w:lineRule="auto"/>
        <w:jc w:val="both"/>
        <w:outlineLvl w:val="1"/>
        <w:rPr>
          <w:rFonts w:ascii="Arial" w:hAnsi="Arial" w:cs="Arial"/>
          <w:b/>
          <w:bCs/>
          <w:sz w:val="22"/>
          <w:szCs w:val="22"/>
          <w:lang w:val="de-CH" w:eastAsia="de-CH"/>
        </w:rPr>
      </w:pPr>
      <w:r w:rsidRPr="007013E7">
        <w:rPr>
          <w:rFonts w:ascii="Arial" w:hAnsi="Arial" w:cs="Arial"/>
          <w:b/>
          <w:bCs/>
          <w:sz w:val="22"/>
          <w:szCs w:val="22"/>
          <w:lang w:val="de-CH" w:eastAsia="de-CH"/>
        </w:rPr>
        <w:t>Costa Rica feiert seine Unabhängigkeit</w:t>
      </w:r>
    </w:p>
    <w:p w14:paraId="49C2E0AC" w14:textId="0699D0EC" w:rsidR="007013E7" w:rsidRPr="007013E7" w:rsidRDefault="007013E7" w:rsidP="007013E7">
      <w:pPr>
        <w:spacing w:line="360" w:lineRule="auto"/>
        <w:jc w:val="both"/>
        <w:rPr>
          <w:rFonts w:ascii="Arial" w:hAnsi="Arial" w:cs="Arial"/>
          <w:sz w:val="22"/>
          <w:szCs w:val="22"/>
          <w:lang w:val="de-CH" w:eastAsia="de-CH"/>
        </w:rPr>
      </w:pPr>
      <w:r w:rsidRPr="007013E7">
        <w:rPr>
          <w:rFonts w:ascii="Arial" w:hAnsi="Arial" w:cs="Arial"/>
          <w:sz w:val="22"/>
          <w:szCs w:val="22"/>
          <w:lang w:val="de-CH" w:eastAsia="de-CH"/>
        </w:rPr>
        <w:t xml:space="preserve">Im September steht Costa Rica ganz im Zeichen der </w:t>
      </w:r>
      <w:r w:rsidRPr="007013E7">
        <w:rPr>
          <w:rFonts w:ascii="Arial" w:hAnsi="Arial" w:cs="Arial"/>
          <w:b/>
          <w:bCs/>
          <w:sz w:val="22"/>
          <w:szCs w:val="22"/>
          <w:lang w:val="de-CH" w:eastAsia="de-CH"/>
        </w:rPr>
        <w:t>Fiestas Patrias</w:t>
      </w:r>
      <w:r w:rsidRPr="007013E7">
        <w:rPr>
          <w:rFonts w:ascii="Arial" w:hAnsi="Arial" w:cs="Arial"/>
          <w:sz w:val="22"/>
          <w:szCs w:val="22"/>
          <w:lang w:val="de-CH" w:eastAsia="de-CH"/>
        </w:rPr>
        <w:t xml:space="preserve">. Am 15. September </w:t>
      </w:r>
      <w:r w:rsidR="00B55C7F">
        <w:rPr>
          <w:rFonts w:ascii="Arial" w:hAnsi="Arial" w:cs="Arial"/>
          <w:sz w:val="22"/>
          <w:szCs w:val="22"/>
          <w:lang w:val="de-CH" w:eastAsia="de-CH"/>
        </w:rPr>
        <w:t>zelebriert</w:t>
      </w:r>
      <w:r w:rsidRPr="007013E7">
        <w:rPr>
          <w:rFonts w:ascii="Arial" w:hAnsi="Arial" w:cs="Arial"/>
          <w:sz w:val="22"/>
          <w:szCs w:val="22"/>
          <w:lang w:val="de-CH" w:eastAsia="de-CH"/>
        </w:rPr>
        <w:t xml:space="preserve"> das Land seine Unabhängigkeit mit Umzügen, Musik und traditionellen Feierlichkeiten. Bereits am 14. September wird die Ankunft der Unabhängigkeitsfackel gefeiert. Vielerorts ziehen zudem Kinder und Familien mit Laternen durch die Strassen.</w:t>
      </w:r>
    </w:p>
    <w:p w14:paraId="5432105B" w14:textId="4913820F" w:rsidR="007013E7" w:rsidRDefault="007013E7" w:rsidP="007013E7">
      <w:pPr>
        <w:spacing w:line="360" w:lineRule="auto"/>
        <w:jc w:val="both"/>
        <w:rPr>
          <w:rFonts w:ascii="Arial" w:hAnsi="Arial" w:cs="Arial"/>
          <w:sz w:val="22"/>
          <w:szCs w:val="22"/>
          <w:lang w:val="de-CH" w:eastAsia="de-CH"/>
        </w:rPr>
      </w:pPr>
      <w:r w:rsidRPr="007013E7">
        <w:rPr>
          <w:rFonts w:ascii="Arial" w:hAnsi="Arial" w:cs="Arial"/>
          <w:sz w:val="22"/>
          <w:szCs w:val="22"/>
          <w:lang w:val="de-CH" w:eastAsia="de-CH"/>
        </w:rPr>
        <w:t xml:space="preserve">Die Feierlichkeiten machen </w:t>
      </w:r>
      <w:r w:rsidR="00D714B7" w:rsidRPr="007013E7">
        <w:rPr>
          <w:rFonts w:ascii="Arial" w:hAnsi="Arial" w:cs="Arial"/>
          <w:sz w:val="22"/>
          <w:szCs w:val="22"/>
          <w:lang w:val="de-CH" w:eastAsia="de-CH"/>
        </w:rPr>
        <w:t>Geschich</w:t>
      </w:r>
      <w:r w:rsidR="00D714B7">
        <w:rPr>
          <w:rFonts w:ascii="Arial" w:hAnsi="Arial" w:cs="Arial"/>
          <w:sz w:val="22"/>
          <w:szCs w:val="22"/>
          <w:lang w:val="de-CH" w:eastAsia="de-CH"/>
        </w:rPr>
        <w:t>t</w:t>
      </w:r>
      <w:r w:rsidR="00D714B7" w:rsidRPr="007013E7">
        <w:rPr>
          <w:rFonts w:ascii="Arial" w:hAnsi="Arial" w:cs="Arial"/>
          <w:sz w:val="22"/>
          <w:szCs w:val="22"/>
          <w:lang w:val="de-CH" w:eastAsia="de-CH"/>
        </w:rPr>
        <w:t>e</w:t>
      </w:r>
      <w:r w:rsidRPr="007013E7">
        <w:rPr>
          <w:rFonts w:ascii="Arial" w:hAnsi="Arial" w:cs="Arial"/>
          <w:sz w:val="22"/>
          <w:szCs w:val="22"/>
          <w:lang w:val="de-CH" w:eastAsia="de-CH"/>
        </w:rPr>
        <w:t xml:space="preserve"> und nationale Verbundenheit im ganzen Land erlebbar</w:t>
      </w:r>
      <w:r w:rsidR="000F1492">
        <w:rPr>
          <w:rFonts w:ascii="Arial" w:hAnsi="Arial" w:cs="Arial"/>
          <w:sz w:val="22"/>
          <w:szCs w:val="22"/>
          <w:lang w:val="de-CH" w:eastAsia="de-CH"/>
        </w:rPr>
        <w:t>.</w:t>
      </w:r>
    </w:p>
    <w:p w14:paraId="79C3A365" w14:textId="77777777" w:rsidR="007013E7" w:rsidRPr="007013E7" w:rsidRDefault="007013E7" w:rsidP="007013E7">
      <w:pPr>
        <w:spacing w:line="360" w:lineRule="auto"/>
        <w:jc w:val="both"/>
        <w:rPr>
          <w:rFonts w:ascii="Arial" w:hAnsi="Arial" w:cs="Arial"/>
          <w:sz w:val="22"/>
          <w:szCs w:val="22"/>
          <w:lang w:val="de-CH" w:eastAsia="de-CH"/>
        </w:rPr>
      </w:pPr>
    </w:p>
    <w:p w14:paraId="1FAA6627" w14:textId="77777777" w:rsidR="007013E7" w:rsidRPr="007013E7" w:rsidRDefault="007013E7" w:rsidP="007013E7">
      <w:pPr>
        <w:spacing w:line="360" w:lineRule="auto"/>
        <w:jc w:val="both"/>
        <w:outlineLvl w:val="1"/>
        <w:rPr>
          <w:rFonts w:ascii="Arial" w:hAnsi="Arial" w:cs="Arial"/>
          <w:b/>
          <w:bCs/>
          <w:sz w:val="22"/>
          <w:szCs w:val="22"/>
          <w:lang w:val="de-CH" w:eastAsia="de-CH"/>
        </w:rPr>
      </w:pPr>
      <w:r w:rsidRPr="007013E7">
        <w:rPr>
          <w:rFonts w:ascii="Arial" w:hAnsi="Arial" w:cs="Arial"/>
          <w:b/>
          <w:bCs/>
          <w:sz w:val="22"/>
          <w:szCs w:val="22"/>
          <w:lang w:val="de-CH" w:eastAsia="de-CH"/>
        </w:rPr>
        <w:t>San José entdecken, Costa Rica erleben</w:t>
      </w:r>
    </w:p>
    <w:p w14:paraId="671D99A4" w14:textId="71915215" w:rsidR="007013E7" w:rsidRPr="007013E7" w:rsidRDefault="00393BAC" w:rsidP="007013E7">
      <w:pPr>
        <w:spacing w:line="360" w:lineRule="auto"/>
        <w:jc w:val="both"/>
        <w:rPr>
          <w:rFonts w:ascii="Arial" w:hAnsi="Arial" w:cs="Arial"/>
          <w:sz w:val="22"/>
          <w:szCs w:val="22"/>
          <w:lang w:val="de-CH" w:eastAsia="de-CH"/>
        </w:rPr>
      </w:pPr>
      <w:r w:rsidRPr="00393BAC">
        <w:rPr>
          <w:rFonts w:ascii="Arial" w:hAnsi="Arial" w:cs="Arial"/>
          <w:sz w:val="22"/>
          <w:szCs w:val="22"/>
          <w:lang w:eastAsia="de-CH"/>
        </w:rPr>
        <w:t>San José macht die kulturelle und gesellschaftliche Vielfalt Costa Ricas auf besondere Weise</w:t>
      </w:r>
      <w:r>
        <w:rPr>
          <w:rFonts w:ascii="Arial" w:hAnsi="Arial" w:cs="Arial"/>
          <w:sz w:val="22"/>
          <w:szCs w:val="22"/>
          <w:lang w:eastAsia="de-CH"/>
        </w:rPr>
        <w:t xml:space="preserve"> spürbar. </w:t>
      </w:r>
      <w:r w:rsidR="007013E7" w:rsidRPr="007013E7">
        <w:rPr>
          <w:rFonts w:ascii="Arial" w:hAnsi="Arial" w:cs="Arial"/>
          <w:sz w:val="22"/>
          <w:szCs w:val="22"/>
          <w:lang w:val="de-CH" w:eastAsia="de-CH"/>
        </w:rPr>
        <w:t>Zwischen Geschichte, kreativer Stadtkultur, traditionellem Handwerk und lebendigen Festen bietet die Hauptstadt authentische Einblicke in das Land und seine Menschen. Wer San José Zeit gibt, entdeckt eine Stadt mit eigenem Charakter</w:t>
      </w:r>
      <w:r w:rsidR="000F1492">
        <w:rPr>
          <w:rFonts w:ascii="Arial" w:hAnsi="Arial" w:cs="Arial"/>
          <w:sz w:val="22"/>
          <w:szCs w:val="22"/>
          <w:lang w:val="de-CH" w:eastAsia="de-CH"/>
        </w:rPr>
        <w:t xml:space="preserve">, welche einen </w:t>
      </w:r>
      <w:r w:rsidR="007013E7" w:rsidRPr="007013E7">
        <w:rPr>
          <w:rFonts w:ascii="Arial" w:hAnsi="Arial" w:cs="Arial"/>
          <w:sz w:val="22"/>
          <w:szCs w:val="22"/>
          <w:lang w:val="de-CH" w:eastAsia="de-CH"/>
        </w:rPr>
        <w:t>spannenden Auftakt oder Abschluss einer Reise durch Costa Rica</w:t>
      </w:r>
      <w:r w:rsidR="000F1492">
        <w:rPr>
          <w:rFonts w:ascii="Arial" w:hAnsi="Arial" w:cs="Arial"/>
          <w:sz w:val="22"/>
          <w:szCs w:val="22"/>
          <w:lang w:val="de-CH" w:eastAsia="de-CH"/>
        </w:rPr>
        <w:t xml:space="preserve"> ist</w:t>
      </w:r>
      <w:r w:rsidR="007013E7" w:rsidRPr="007013E7">
        <w:rPr>
          <w:rFonts w:ascii="Arial" w:hAnsi="Arial" w:cs="Arial"/>
          <w:sz w:val="22"/>
          <w:szCs w:val="22"/>
          <w:lang w:val="de-CH" w:eastAsia="de-CH"/>
        </w:rPr>
        <w:t>.</w:t>
      </w:r>
    </w:p>
    <w:p w14:paraId="4EA7CFBC" w14:textId="77777777" w:rsidR="00A05221" w:rsidRDefault="00A05221" w:rsidP="00E0295C">
      <w:pPr>
        <w:spacing w:line="360" w:lineRule="auto"/>
        <w:jc w:val="both"/>
        <w:rPr>
          <w:rFonts w:ascii="Arial" w:hAnsi="Arial" w:cs="Arial"/>
          <w:b/>
          <w:bCs/>
          <w:sz w:val="22"/>
          <w:szCs w:val="22"/>
          <w:lang w:val="de-CH"/>
        </w:rPr>
      </w:pPr>
    </w:p>
    <w:p w14:paraId="494B6D98" w14:textId="77777777" w:rsidR="007013E7" w:rsidRDefault="007013E7" w:rsidP="00E0295C">
      <w:pPr>
        <w:spacing w:line="360" w:lineRule="auto"/>
        <w:jc w:val="both"/>
        <w:rPr>
          <w:rFonts w:ascii="Arial" w:hAnsi="Arial" w:cs="Arial"/>
          <w:b/>
          <w:bCs/>
          <w:sz w:val="22"/>
          <w:szCs w:val="22"/>
          <w:lang w:val="de-CH"/>
        </w:rPr>
      </w:pPr>
    </w:p>
    <w:p w14:paraId="57CE68F7" w14:textId="77777777" w:rsidR="00DE69E7" w:rsidRPr="00283515" w:rsidRDefault="00DE69E7" w:rsidP="00E0295C">
      <w:pPr>
        <w:widowControl w:val="0"/>
        <w:pBdr>
          <w:top w:val="single" w:sz="4" w:space="0" w:color="auto"/>
          <w:left w:val="single" w:sz="4" w:space="5" w:color="auto"/>
          <w:bottom w:val="single" w:sz="4" w:space="1" w:color="auto"/>
          <w:right w:val="single" w:sz="4" w:space="0" w:color="auto"/>
        </w:pBdr>
        <w:tabs>
          <w:tab w:val="left" w:pos="8931"/>
        </w:tabs>
        <w:ind w:left="142" w:right="-2"/>
        <w:jc w:val="both"/>
        <w:rPr>
          <w:rFonts w:ascii="Arial" w:hAnsi="Arial" w:cs="Arial"/>
          <w:b/>
          <w:u w:val="single"/>
          <w:lang w:val="de-CH"/>
        </w:rPr>
      </w:pPr>
      <w:r w:rsidRPr="00283515">
        <w:rPr>
          <w:rFonts w:ascii="Arial" w:hAnsi="Arial" w:cs="Arial"/>
          <w:b/>
          <w:lang w:val="de-CH"/>
        </w:rPr>
        <w:t>Für weitere Informationen und Bildmaterial (Medien):</w:t>
      </w:r>
    </w:p>
    <w:p w14:paraId="249DA4AC" w14:textId="3B28AE45" w:rsidR="00DE69E7" w:rsidRPr="001B4FFA" w:rsidRDefault="00DE69E7" w:rsidP="00E0295C">
      <w:pPr>
        <w:widowControl w:val="0"/>
        <w:pBdr>
          <w:top w:val="single" w:sz="4" w:space="0" w:color="auto"/>
          <w:left w:val="single" w:sz="4" w:space="5" w:color="auto"/>
          <w:bottom w:val="single" w:sz="4" w:space="1" w:color="auto"/>
          <w:right w:val="single" w:sz="4" w:space="0" w:color="auto"/>
        </w:pBdr>
        <w:tabs>
          <w:tab w:val="left" w:pos="8931"/>
        </w:tabs>
        <w:ind w:left="142" w:right="-2"/>
        <w:jc w:val="both"/>
        <w:rPr>
          <w:rFonts w:ascii="Arial" w:hAnsi="Arial" w:cs="Arial"/>
          <w:bCs/>
          <w:color w:val="000000"/>
          <w:lang w:val="de-CH"/>
        </w:rPr>
      </w:pPr>
      <w:r w:rsidRPr="001B4FFA">
        <w:rPr>
          <w:rFonts w:ascii="Arial" w:hAnsi="Arial" w:cs="Arial"/>
          <w:lang w:val="de-CH"/>
        </w:rPr>
        <w:t xml:space="preserve">Ursula Krebs &amp; </w:t>
      </w:r>
      <w:r w:rsidR="00CA52DC" w:rsidRPr="001B4FFA">
        <w:rPr>
          <w:rFonts w:ascii="Arial" w:hAnsi="Arial" w:cs="Arial"/>
          <w:lang w:val="de-CH"/>
        </w:rPr>
        <w:t>Livia Halbeisen</w:t>
      </w:r>
      <w:r w:rsidRPr="001B4FFA">
        <w:rPr>
          <w:rFonts w:ascii="Arial" w:hAnsi="Arial" w:cs="Arial"/>
          <w:lang w:val="de-CH"/>
        </w:rPr>
        <w:t xml:space="preserve">, Medienstelle </w:t>
      </w:r>
      <w:hyperlink r:id="rId10" w:history="1">
        <w:proofErr w:type="spellStart"/>
        <w:r w:rsidRPr="001B4FFA">
          <w:rPr>
            <w:rStyle w:val="Hyperlink"/>
            <w:rFonts w:ascii="Arial" w:hAnsi="Arial" w:cs="Arial"/>
            <w:bCs/>
            <w:lang w:val="de-CH"/>
          </w:rPr>
          <w:t>Instituto</w:t>
        </w:r>
        <w:proofErr w:type="spellEnd"/>
        <w:r w:rsidRPr="001B4FFA">
          <w:rPr>
            <w:rStyle w:val="Hyperlink"/>
            <w:rFonts w:ascii="Arial" w:hAnsi="Arial" w:cs="Arial"/>
            <w:bCs/>
            <w:lang w:val="de-CH"/>
          </w:rPr>
          <w:t xml:space="preserve"> </w:t>
        </w:r>
        <w:proofErr w:type="spellStart"/>
        <w:r w:rsidRPr="001B4FFA">
          <w:rPr>
            <w:rStyle w:val="Hyperlink"/>
            <w:rFonts w:ascii="Arial" w:hAnsi="Arial" w:cs="Arial"/>
            <w:bCs/>
            <w:lang w:val="de-CH"/>
          </w:rPr>
          <w:t>Costarricense</w:t>
        </w:r>
        <w:proofErr w:type="spellEnd"/>
        <w:r w:rsidRPr="001B4FFA">
          <w:rPr>
            <w:rStyle w:val="Hyperlink"/>
            <w:rFonts w:ascii="Arial" w:hAnsi="Arial" w:cs="Arial"/>
            <w:bCs/>
            <w:lang w:val="de-CH"/>
          </w:rPr>
          <w:t xml:space="preserve"> de Turismo (ICT) </w:t>
        </w:r>
      </w:hyperlink>
    </w:p>
    <w:p w14:paraId="4EC32543" w14:textId="77777777" w:rsidR="00DE69E7" w:rsidRPr="00283515" w:rsidRDefault="00DE69E7" w:rsidP="00E0295C">
      <w:pPr>
        <w:widowControl w:val="0"/>
        <w:pBdr>
          <w:top w:val="single" w:sz="4" w:space="0" w:color="auto"/>
          <w:left w:val="single" w:sz="4" w:space="5" w:color="auto"/>
          <w:bottom w:val="single" w:sz="4" w:space="1" w:color="auto"/>
          <w:right w:val="single" w:sz="4" w:space="0" w:color="auto"/>
        </w:pBdr>
        <w:tabs>
          <w:tab w:val="left" w:pos="8931"/>
        </w:tabs>
        <w:ind w:left="142" w:right="-2"/>
        <w:jc w:val="both"/>
        <w:rPr>
          <w:rFonts w:ascii="Arial" w:hAnsi="Arial" w:cs="Arial"/>
          <w:bCs/>
          <w:color w:val="000000"/>
          <w:lang w:val="de-CH"/>
        </w:rPr>
      </w:pPr>
      <w:r w:rsidRPr="00283515">
        <w:rPr>
          <w:rFonts w:ascii="Arial" w:hAnsi="Arial" w:cs="Arial"/>
          <w:bCs/>
          <w:color w:val="000000"/>
          <w:lang w:val="de-CH"/>
        </w:rPr>
        <w:t xml:space="preserve">c/o Gretz Communications AG, Zähringerstrasse 16, CH-3012 Bern </w:t>
      </w:r>
    </w:p>
    <w:p w14:paraId="3DCA6E6E" w14:textId="160533B8" w:rsidR="002D64BB" w:rsidRPr="00283515" w:rsidRDefault="00DE69E7" w:rsidP="00E0295C">
      <w:pPr>
        <w:widowControl w:val="0"/>
        <w:pBdr>
          <w:top w:val="single" w:sz="4" w:space="0" w:color="auto"/>
          <w:left w:val="single" w:sz="4" w:space="5" w:color="auto"/>
          <w:bottom w:val="single" w:sz="4" w:space="1" w:color="auto"/>
          <w:right w:val="single" w:sz="4" w:space="0" w:color="auto"/>
        </w:pBdr>
        <w:tabs>
          <w:tab w:val="left" w:pos="8931"/>
        </w:tabs>
        <w:ind w:left="142" w:right="-2"/>
        <w:jc w:val="both"/>
        <w:rPr>
          <w:rFonts w:ascii="Arial" w:hAnsi="Arial" w:cs="Arial"/>
          <w:bCs/>
          <w:color w:val="000000"/>
          <w:lang w:val="de-CH"/>
        </w:rPr>
      </w:pPr>
      <w:r w:rsidRPr="00283515">
        <w:rPr>
          <w:rFonts w:ascii="Arial" w:hAnsi="Arial" w:cs="Arial"/>
          <w:bCs/>
          <w:color w:val="000000"/>
          <w:lang w:val="de-CH"/>
        </w:rPr>
        <w:t xml:space="preserve">Tel.: 031 300 30 70; </w:t>
      </w:r>
      <w:proofErr w:type="spellStart"/>
      <w:proofErr w:type="gramStart"/>
      <w:r w:rsidRPr="00283515">
        <w:rPr>
          <w:rFonts w:ascii="Arial" w:hAnsi="Arial" w:cs="Arial"/>
          <w:bCs/>
          <w:color w:val="000000"/>
          <w:lang w:val="de-CH"/>
        </w:rPr>
        <w:t>E-mail</w:t>
      </w:r>
      <w:proofErr w:type="spellEnd"/>
      <w:r w:rsidRPr="00283515">
        <w:rPr>
          <w:rFonts w:ascii="Arial" w:hAnsi="Arial" w:cs="Arial"/>
          <w:bCs/>
          <w:color w:val="000000"/>
          <w:lang w:val="de-CH"/>
        </w:rPr>
        <w:t xml:space="preserve"> :</w:t>
      </w:r>
      <w:proofErr w:type="gramEnd"/>
      <w:r w:rsidRPr="00283515">
        <w:rPr>
          <w:rFonts w:ascii="Arial" w:hAnsi="Arial" w:cs="Arial"/>
          <w:bCs/>
          <w:color w:val="000000"/>
          <w:lang w:val="de-CH"/>
        </w:rPr>
        <w:t xml:space="preserve"> </w:t>
      </w:r>
      <w:hyperlink r:id="rId11" w:history="1">
        <w:r w:rsidRPr="00283515">
          <w:rPr>
            <w:rStyle w:val="Hyperlink"/>
            <w:rFonts w:ascii="Arial" w:eastAsiaTheme="majorEastAsia" w:hAnsi="Arial" w:cs="Arial"/>
            <w:bCs/>
            <w:lang w:val="de-CH"/>
          </w:rPr>
          <w:t>info@gretzcom.ch</w:t>
        </w:r>
      </w:hyperlink>
      <w:bookmarkStart w:id="0" w:name="_Hlk183521720"/>
    </w:p>
    <w:p w14:paraId="483B7E0E" w14:textId="77777777" w:rsidR="00DC4E8A" w:rsidRPr="00283515" w:rsidRDefault="00DC4E8A" w:rsidP="00E0295C">
      <w:pPr>
        <w:jc w:val="both"/>
        <w:rPr>
          <w:rFonts w:ascii="Arial" w:hAnsi="Arial" w:cs="Arial"/>
          <w:b/>
          <w:bCs/>
          <w:lang w:val="de-CH"/>
        </w:rPr>
      </w:pPr>
    </w:p>
    <w:p w14:paraId="02F90B1E" w14:textId="5B93D7B8" w:rsidR="004426F3" w:rsidRDefault="00DE69E7" w:rsidP="00E0295C">
      <w:pPr>
        <w:jc w:val="both"/>
        <w:rPr>
          <w:rFonts w:ascii="Arial" w:hAnsi="Arial" w:cs="Arial"/>
        </w:rPr>
      </w:pPr>
      <w:r w:rsidRPr="00283515">
        <w:rPr>
          <w:rFonts w:ascii="Arial" w:hAnsi="Arial" w:cs="Arial"/>
          <w:b/>
          <w:bCs/>
          <w:lang w:val="de-CH"/>
        </w:rPr>
        <w:t xml:space="preserve">Über Costa Rica: </w:t>
      </w:r>
      <w:r w:rsidRPr="00283515">
        <w:rPr>
          <w:rFonts w:ascii="Arial" w:hAnsi="Arial" w:cs="Arial"/>
          <w:lang w:val="de-CH"/>
        </w:rPr>
        <w:t>Costa Rica ist ein Naturjuwel im Herzen Mittelamerikas und beherbergt fast 6,5 % der weltweiten Biodiversität. Dieses faszinierende Reiseziel ist mit seinen üppigen Nationalparks, unberührten Stränden am Pazifischen Ozean und dem Karibischen Meer sowie majestätischen Vulkanen ein Paradies für Naturliebhaber. Costa Rica ist auch ein Vorreiter im Bereich des nachhaltigen Tourismus und setzt sich für den Schutz seiner Umwelt ein, während es gleichzeitig authentische und bereichernde Erlebnisse bietet. Neben seinen Naturwundern bietet das Land auch eine reiche lokale Kultur, die von der Pura-Vida-Philosophie geprägt ist, welche die Lebensfreude, Einfachheit und den Respekt vor der Natur verkörpert, die seine freundlichen Einwohner an den Tag legen.</w:t>
      </w:r>
      <w:bookmarkEnd w:id="0"/>
      <w:r w:rsidR="007A7D56">
        <w:rPr>
          <w:rFonts w:ascii="Arial" w:hAnsi="Arial" w:cs="Arial"/>
          <w:lang w:val="de-CH"/>
        </w:rPr>
        <w:t xml:space="preserve"> </w:t>
      </w:r>
      <w:r w:rsidR="007A7D56" w:rsidRPr="007A7D56">
        <w:rPr>
          <w:rFonts w:ascii="Arial" w:hAnsi="Arial" w:cs="Arial"/>
        </w:rPr>
        <w:t xml:space="preserve">Costa Ricas Hauptstadt San José ist mit jeweils drei Direktflügen pro Woche mit Lufthansa ab Frankfurt und </w:t>
      </w:r>
      <w:proofErr w:type="spellStart"/>
      <w:r w:rsidR="007A7D56" w:rsidRPr="007A7D56">
        <w:rPr>
          <w:rFonts w:ascii="Arial" w:hAnsi="Arial" w:cs="Arial"/>
        </w:rPr>
        <w:t>Edelweiss</w:t>
      </w:r>
      <w:proofErr w:type="spellEnd"/>
      <w:r w:rsidR="007A7D56" w:rsidRPr="007A7D56">
        <w:rPr>
          <w:rFonts w:ascii="Arial" w:hAnsi="Arial" w:cs="Arial"/>
        </w:rPr>
        <w:t xml:space="preserve"> ab Zürich sowie weiteren Direktflügen ab Frankreich, Spanien und den Niederlanden in zwölf Stunden zu erreichen.</w:t>
      </w:r>
    </w:p>
    <w:p w14:paraId="51C7970B" w14:textId="17007209" w:rsidR="004426F3" w:rsidRDefault="004426F3">
      <w:pPr>
        <w:spacing w:after="160" w:line="278" w:lineRule="auto"/>
        <w:rPr>
          <w:rFonts w:ascii="Arial" w:hAnsi="Arial" w:cs="Arial"/>
        </w:rPr>
      </w:pPr>
    </w:p>
    <w:sectPr w:rsidR="004426F3" w:rsidSect="009A2910">
      <w:headerReference w:type="default" r:id="rId12"/>
      <w:pgSz w:w="11906" w:h="16838"/>
      <w:pgMar w:top="209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E3DD1" w14:textId="77777777" w:rsidR="00495F31" w:rsidRDefault="00495F31" w:rsidP="007761FB">
      <w:r>
        <w:separator/>
      </w:r>
    </w:p>
  </w:endnote>
  <w:endnote w:type="continuationSeparator" w:id="0">
    <w:p w14:paraId="5339524E" w14:textId="77777777" w:rsidR="00495F31" w:rsidRDefault="00495F31" w:rsidP="00776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ievit-Regular">
    <w:altName w:val="Calibri"/>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661C1" w14:textId="77777777" w:rsidR="00495F31" w:rsidRDefault="00495F31" w:rsidP="007761FB">
      <w:r>
        <w:separator/>
      </w:r>
    </w:p>
  </w:footnote>
  <w:footnote w:type="continuationSeparator" w:id="0">
    <w:p w14:paraId="3A2BFA1D" w14:textId="77777777" w:rsidR="00495F31" w:rsidRDefault="00495F31" w:rsidP="00776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224E" w14:textId="6A2723E0" w:rsidR="007761FB" w:rsidRDefault="007761FB">
    <w:pPr>
      <w:pStyle w:val="Kopfzeile"/>
    </w:pPr>
    <w:r>
      <w:rPr>
        <w:noProof/>
      </w:rPr>
      <w:drawing>
        <wp:anchor distT="0" distB="0" distL="114300" distR="114300" simplePos="0" relativeHeight="251658240" behindDoc="0" locked="0" layoutInCell="1" allowOverlap="1" wp14:anchorId="7A9840DB" wp14:editId="2E6EE6D4">
          <wp:simplePos x="0" y="0"/>
          <wp:positionH relativeFrom="page">
            <wp:align>right</wp:align>
          </wp:positionH>
          <wp:positionV relativeFrom="paragraph">
            <wp:posOffset>-450215</wp:posOffset>
          </wp:positionV>
          <wp:extent cx="4809744" cy="1255776"/>
          <wp:effectExtent l="0" t="0" r="0" b="1905"/>
          <wp:wrapNone/>
          <wp:docPr id="1237373038" name="Grafik 1" descr="Ein Bild, das Text, Schrift, weiß,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73038" name="Grafik 1" descr="Ein Bild, das Text, Schrift, weiß, Logo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4809744" cy="125577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6065"/>
    <w:multiLevelType w:val="multilevel"/>
    <w:tmpl w:val="AC6E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FF232E"/>
    <w:multiLevelType w:val="hybridMultilevel"/>
    <w:tmpl w:val="8456534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 w15:restartNumberingAfterBreak="0">
    <w:nsid w:val="4ACD6601"/>
    <w:multiLevelType w:val="multilevel"/>
    <w:tmpl w:val="E7B4A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5E4154"/>
    <w:multiLevelType w:val="hybridMultilevel"/>
    <w:tmpl w:val="44049D6A"/>
    <w:lvl w:ilvl="0" w:tplc="4610409E">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88203848">
    <w:abstractNumId w:val="1"/>
  </w:num>
  <w:num w:numId="2" w16cid:durableId="1289966273">
    <w:abstractNumId w:val="0"/>
  </w:num>
  <w:num w:numId="3" w16cid:durableId="941644246">
    <w:abstractNumId w:val="2"/>
  </w:num>
  <w:num w:numId="4" w16cid:durableId="6598948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669"/>
    <w:rsid w:val="000024B1"/>
    <w:rsid w:val="00003696"/>
    <w:rsid w:val="000106FB"/>
    <w:rsid w:val="000173D4"/>
    <w:rsid w:val="000349CE"/>
    <w:rsid w:val="00051860"/>
    <w:rsid w:val="00057444"/>
    <w:rsid w:val="000604EF"/>
    <w:rsid w:val="000611C2"/>
    <w:rsid w:val="00071788"/>
    <w:rsid w:val="0008360D"/>
    <w:rsid w:val="00091BAB"/>
    <w:rsid w:val="000A1900"/>
    <w:rsid w:val="000B1C55"/>
    <w:rsid w:val="000B5334"/>
    <w:rsid w:val="000C2D23"/>
    <w:rsid w:val="000E44C1"/>
    <w:rsid w:val="000F1492"/>
    <w:rsid w:val="001073B1"/>
    <w:rsid w:val="00110F6C"/>
    <w:rsid w:val="00116B59"/>
    <w:rsid w:val="00117B1A"/>
    <w:rsid w:val="00136DB8"/>
    <w:rsid w:val="00137DFF"/>
    <w:rsid w:val="00143C03"/>
    <w:rsid w:val="00145CA9"/>
    <w:rsid w:val="00160669"/>
    <w:rsid w:val="00174EF0"/>
    <w:rsid w:val="00183D0D"/>
    <w:rsid w:val="001869C4"/>
    <w:rsid w:val="001A7DB0"/>
    <w:rsid w:val="001B4FFA"/>
    <w:rsid w:val="001B7442"/>
    <w:rsid w:val="001F0474"/>
    <w:rsid w:val="001F4DBB"/>
    <w:rsid w:val="001F7737"/>
    <w:rsid w:val="0021435B"/>
    <w:rsid w:val="0021649A"/>
    <w:rsid w:val="00224315"/>
    <w:rsid w:val="002424B7"/>
    <w:rsid w:val="00250C6B"/>
    <w:rsid w:val="00262D52"/>
    <w:rsid w:val="0027169D"/>
    <w:rsid w:val="00283515"/>
    <w:rsid w:val="00283924"/>
    <w:rsid w:val="002876B8"/>
    <w:rsid w:val="002A3A57"/>
    <w:rsid w:val="002A458D"/>
    <w:rsid w:val="002A7625"/>
    <w:rsid w:val="002B1F7A"/>
    <w:rsid w:val="002B455F"/>
    <w:rsid w:val="002B6B33"/>
    <w:rsid w:val="002C5C6F"/>
    <w:rsid w:val="002D1DD6"/>
    <w:rsid w:val="002D64BB"/>
    <w:rsid w:val="002D72D5"/>
    <w:rsid w:val="002F1D43"/>
    <w:rsid w:val="0030348B"/>
    <w:rsid w:val="0031239E"/>
    <w:rsid w:val="00316313"/>
    <w:rsid w:val="00342552"/>
    <w:rsid w:val="0034699B"/>
    <w:rsid w:val="0037787B"/>
    <w:rsid w:val="00393BAC"/>
    <w:rsid w:val="00393D54"/>
    <w:rsid w:val="003A47DB"/>
    <w:rsid w:val="003A7315"/>
    <w:rsid w:val="003D6E23"/>
    <w:rsid w:val="003E2AC0"/>
    <w:rsid w:val="003E7D1D"/>
    <w:rsid w:val="003F3239"/>
    <w:rsid w:val="00416035"/>
    <w:rsid w:val="00417589"/>
    <w:rsid w:val="004267DE"/>
    <w:rsid w:val="00433A3A"/>
    <w:rsid w:val="004426F3"/>
    <w:rsid w:val="0044507A"/>
    <w:rsid w:val="004550B2"/>
    <w:rsid w:val="004605B8"/>
    <w:rsid w:val="00463DB0"/>
    <w:rsid w:val="00466C9F"/>
    <w:rsid w:val="00470E07"/>
    <w:rsid w:val="00472BA2"/>
    <w:rsid w:val="004814DD"/>
    <w:rsid w:val="00495F31"/>
    <w:rsid w:val="004A1083"/>
    <w:rsid w:val="004B2B5C"/>
    <w:rsid w:val="004B33C3"/>
    <w:rsid w:val="004B47D3"/>
    <w:rsid w:val="004C7E3A"/>
    <w:rsid w:val="004E14F7"/>
    <w:rsid w:val="004E63E9"/>
    <w:rsid w:val="004E6420"/>
    <w:rsid w:val="004E6E3B"/>
    <w:rsid w:val="00504470"/>
    <w:rsid w:val="00510858"/>
    <w:rsid w:val="00510E39"/>
    <w:rsid w:val="00510E4A"/>
    <w:rsid w:val="00516628"/>
    <w:rsid w:val="00533085"/>
    <w:rsid w:val="00535AED"/>
    <w:rsid w:val="00537F69"/>
    <w:rsid w:val="00557C04"/>
    <w:rsid w:val="00566661"/>
    <w:rsid w:val="00566D41"/>
    <w:rsid w:val="00571093"/>
    <w:rsid w:val="00577190"/>
    <w:rsid w:val="005A4E78"/>
    <w:rsid w:val="005D5954"/>
    <w:rsid w:val="005D7F67"/>
    <w:rsid w:val="00602C6A"/>
    <w:rsid w:val="006040CA"/>
    <w:rsid w:val="00610B8F"/>
    <w:rsid w:val="00610BF0"/>
    <w:rsid w:val="00626CEE"/>
    <w:rsid w:val="006310DD"/>
    <w:rsid w:val="00641F36"/>
    <w:rsid w:val="00647CA9"/>
    <w:rsid w:val="0065569F"/>
    <w:rsid w:val="00657C3A"/>
    <w:rsid w:val="00664B3D"/>
    <w:rsid w:val="00674E6D"/>
    <w:rsid w:val="00690F68"/>
    <w:rsid w:val="00695B1F"/>
    <w:rsid w:val="006B04EC"/>
    <w:rsid w:val="006C3625"/>
    <w:rsid w:val="006D4D8E"/>
    <w:rsid w:val="006D5617"/>
    <w:rsid w:val="006E2B3E"/>
    <w:rsid w:val="006E6C2E"/>
    <w:rsid w:val="006E7EB4"/>
    <w:rsid w:val="006F54B7"/>
    <w:rsid w:val="00700DF2"/>
    <w:rsid w:val="007013E7"/>
    <w:rsid w:val="007103C8"/>
    <w:rsid w:val="00711880"/>
    <w:rsid w:val="0072664C"/>
    <w:rsid w:val="007333F0"/>
    <w:rsid w:val="00740545"/>
    <w:rsid w:val="00745253"/>
    <w:rsid w:val="00753E96"/>
    <w:rsid w:val="007761FB"/>
    <w:rsid w:val="007769E4"/>
    <w:rsid w:val="00781789"/>
    <w:rsid w:val="00783D0A"/>
    <w:rsid w:val="00784469"/>
    <w:rsid w:val="0078729F"/>
    <w:rsid w:val="0079306E"/>
    <w:rsid w:val="007A5216"/>
    <w:rsid w:val="007A7D56"/>
    <w:rsid w:val="007B040E"/>
    <w:rsid w:val="007C4261"/>
    <w:rsid w:val="007C475B"/>
    <w:rsid w:val="007D678E"/>
    <w:rsid w:val="00807C7B"/>
    <w:rsid w:val="00810482"/>
    <w:rsid w:val="00822E69"/>
    <w:rsid w:val="00831CB5"/>
    <w:rsid w:val="008633A4"/>
    <w:rsid w:val="008717FC"/>
    <w:rsid w:val="0087480B"/>
    <w:rsid w:val="0088385F"/>
    <w:rsid w:val="00892565"/>
    <w:rsid w:val="00894934"/>
    <w:rsid w:val="008C1149"/>
    <w:rsid w:val="008C6CB4"/>
    <w:rsid w:val="008C7F7D"/>
    <w:rsid w:val="008D313A"/>
    <w:rsid w:val="00901872"/>
    <w:rsid w:val="009054CC"/>
    <w:rsid w:val="009130E1"/>
    <w:rsid w:val="009134BF"/>
    <w:rsid w:val="00915BC7"/>
    <w:rsid w:val="00917DD4"/>
    <w:rsid w:val="009208D5"/>
    <w:rsid w:val="0093199E"/>
    <w:rsid w:val="00950E87"/>
    <w:rsid w:val="009519B5"/>
    <w:rsid w:val="00963AD7"/>
    <w:rsid w:val="009671F0"/>
    <w:rsid w:val="009859E0"/>
    <w:rsid w:val="009A0636"/>
    <w:rsid w:val="009A0C7E"/>
    <w:rsid w:val="009A2910"/>
    <w:rsid w:val="009A59FA"/>
    <w:rsid w:val="009A6B28"/>
    <w:rsid w:val="009B57BB"/>
    <w:rsid w:val="009C46C5"/>
    <w:rsid w:val="009F3479"/>
    <w:rsid w:val="00A05221"/>
    <w:rsid w:val="00A129F3"/>
    <w:rsid w:val="00A21432"/>
    <w:rsid w:val="00A33B18"/>
    <w:rsid w:val="00A3687C"/>
    <w:rsid w:val="00A72B30"/>
    <w:rsid w:val="00A758EE"/>
    <w:rsid w:val="00AB45F3"/>
    <w:rsid w:val="00AD0D63"/>
    <w:rsid w:val="00B0355E"/>
    <w:rsid w:val="00B151A8"/>
    <w:rsid w:val="00B15CF2"/>
    <w:rsid w:val="00B165F6"/>
    <w:rsid w:val="00B16ABA"/>
    <w:rsid w:val="00B17D82"/>
    <w:rsid w:val="00B32A36"/>
    <w:rsid w:val="00B55C7F"/>
    <w:rsid w:val="00B62CB9"/>
    <w:rsid w:val="00B63279"/>
    <w:rsid w:val="00B67B40"/>
    <w:rsid w:val="00B73897"/>
    <w:rsid w:val="00B8277B"/>
    <w:rsid w:val="00B865AF"/>
    <w:rsid w:val="00B92ADE"/>
    <w:rsid w:val="00B95BC5"/>
    <w:rsid w:val="00BA23C6"/>
    <w:rsid w:val="00BB1407"/>
    <w:rsid w:val="00BC0ADD"/>
    <w:rsid w:val="00BE508A"/>
    <w:rsid w:val="00BE569B"/>
    <w:rsid w:val="00BE5B01"/>
    <w:rsid w:val="00BE62B6"/>
    <w:rsid w:val="00BE7525"/>
    <w:rsid w:val="00BF0CF9"/>
    <w:rsid w:val="00C01435"/>
    <w:rsid w:val="00C0348C"/>
    <w:rsid w:val="00C34CD6"/>
    <w:rsid w:val="00C40122"/>
    <w:rsid w:val="00C53594"/>
    <w:rsid w:val="00C66404"/>
    <w:rsid w:val="00C669A5"/>
    <w:rsid w:val="00C92C8B"/>
    <w:rsid w:val="00CA52DC"/>
    <w:rsid w:val="00CC55D8"/>
    <w:rsid w:val="00CD6569"/>
    <w:rsid w:val="00CE0DF4"/>
    <w:rsid w:val="00CE276F"/>
    <w:rsid w:val="00CF330D"/>
    <w:rsid w:val="00D01655"/>
    <w:rsid w:val="00D10893"/>
    <w:rsid w:val="00D11B37"/>
    <w:rsid w:val="00D177AD"/>
    <w:rsid w:val="00D20742"/>
    <w:rsid w:val="00D23E78"/>
    <w:rsid w:val="00D251B1"/>
    <w:rsid w:val="00D40EFC"/>
    <w:rsid w:val="00D4235B"/>
    <w:rsid w:val="00D44C4C"/>
    <w:rsid w:val="00D530AF"/>
    <w:rsid w:val="00D53466"/>
    <w:rsid w:val="00D55001"/>
    <w:rsid w:val="00D55802"/>
    <w:rsid w:val="00D64601"/>
    <w:rsid w:val="00D714B7"/>
    <w:rsid w:val="00D935C9"/>
    <w:rsid w:val="00D972F6"/>
    <w:rsid w:val="00DA5C29"/>
    <w:rsid w:val="00DB475B"/>
    <w:rsid w:val="00DB5660"/>
    <w:rsid w:val="00DB7DFF"/>
    <w:rsid w:val="00DC4E8A"/>
    <w:rsid w:val="00DC63DE"/>
    <w:rsid w:val="00DC70FE"/>
    <w:rsid w:val="00DD2B38"/>
    <w:rsid w:val="00DE69E7"/>
    <w:rsid w:val="00DE6AE9"/>
    <w:rsid w:val="00DF1A34"/>
    <w:rsid w:val="00E0295C"/>
    <w:rsid w:val="00E108DC"/>
    <w:rsid w:val="00E11198"/>
    <w:rsid w:val="00E13D28"/>
    <w:rsid w:val="00E1750D"/>
    <w:rsid w:val="00E22F48"/>
    <w:rsid w:val="00E244C6"/>
    <w:rsid w:val="00E2598E"/>
    <w:rsid w:val="00E369C4"/>
    <w:rsid w:val="00E64F57"/>
    <w:rsid w:val="00E95830"/>
    <w:rsid w:val="00E96006"/>
    <w:rsid w:val="00EA14BC"/>
    <w:rsid w:val="00EA4531"/>
    <w:rsid w:val="00EE5486"/>
    <w:rsid w:val="00EF6A94"/>
    <w:rsid w:val="00F15EA0"/>
    <w:rsid w:val="00F1783A"/>
    <w:rsid w:val="00F4159D"/>
    <w:rsid w:val="00F44713"/>
    <w:rsid w:val="00F46BA7"/>
    <w:rsid w:val="00F51EF1"/>
    <w:rsid w:val="00F54D00"/>
    <w:rsid w:val="00F72220"/>
    <w:rsid w:val="00F7492B"/>
    <w:rsid w:val="00F75BED"/>
    <w:rsid w:val="00F8299A"/>
    <w:rsid w:val="00FA1F9E"/>
    <w:rsid w:val="00FA2FE4"/>
    <w:rsid w:val="00FD08AF"/>
    <w:rsid w:val="00FD4D38"/>
    <w:rsid w:val="00FF0B88"/>
    <w:rsid w:val="00FF249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5D293"/>
  <w15:chartTrackingRefBased/>
  <w15:docId w15:val="{85134F0E-DB42-4A73-A41F-3E1283E9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63DE"/>
    <w:pPr>
      <w:spacing w:after="0" w:line="240" w:lineRule="auto"/>
    </w:pPr>
    <w:rPr>
      <w:rFonts w:ascii="Kievit-Regular" w:eastAsia="Times New Roman" w:hAnsi="Kievit-Regular" w:cs="Times New Roman"/>
      <w:kern w:val="0"/>
      <w:sz w:val="20"/>
      <w:szCs w:val="20"/>
      <w:lang w:val="de-DE" w:eastAsia="de-DE"/>
      <w14:ligatures w14:val="none"/>
    </w:rPr>
  </w:style>
  <w:style w:type="paragraph" w:styleId="berschrift1">
    <w:name w:val="heading 1"/>
    <w:basedOn w:val="Standard"/>
    <w:next w:val="Standard"/>
    <w:link w:val="berschrift1Zchn"/>
    <w:uiPriority w:val="9"/>
    <w:qFormat/>
    <w:rsid w:val="0016066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de-CH" w:eastAsia="en-US"/>
      <w14:ligatures w14:val="standardContextual"/>
    </w:rPr>
  </w:style>
  <w:style w:type="paragraph" w:styleId="berschrift2">
    <w:name w:val="heading 2"/>
    <w:basedOn w:val="Standard"/>
    <w:next w:val="Standard"/>
    <w:link w:val="berschrift2Zchn"/>
    <w:uiPriority w:val="9"/>
    <w:unhideWhenUsed/>
    <w:qFormat/>
    <w:rsid w:val="0016066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de-CH" w:eastAsia="en-US"/>
      <w14:ligatures w14:val="standardContextual"/>
    </w:rPr>
  </w:style>
  <w:style w:type="paragraph" w:styleId="berschrift3">
    <w:name w:val="heading 3"/>
    <w:basedOn w:val="Standard"/>
    <w:next w:val="Standard"/>
    <w:link w:val="berschrift3Zchn"/>
    <w:uiPriority w:val="9"/>
    <w:semiHidden/>
    <w:unhideWhenUsed/>
    <w:qFormat/>
    <w:rsid w:val="0016066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de-CH" w:eastAsia="en-US"/>
      <w14:ligatures w14:val="standardContextual"/>
    </w:rPr>
  </w:style>
  <w:style w:type="paragraph" w:styleId="berschrift4">
    <w:name w:val="heading 4"/>
    <w:basedOn w:val="Standard"/>
    <w:next w:val="Standard"/>
    <w:link w:val="berschrift4Zchn"/>
    <w:uiPriority w:val="9"/>
    <w:semiHidden/>
    <w:unhideWhenUsed/>
    <w:qFormat/>
    <w:rsid w:val="0016066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de-CH" w:eastAsia="en-US"/>
      <w14:ligatures w14:val="standardContextual"/>
    </w:rPr>
  </w:style>
  <w:style w:type="paragraph" w:styleId="berschrift5">
    <w:name w:val="heading 5"/>
    <w:basedOn w:val="Standard"/>
    <w:next w:val="Standard"/>
    <w:link w:val="berschrift5Zchn"/>
    <w:uiPriority w:val="9"/>
    <w:semiHidden/>
    <w:unhideWhenUsed/>
    <w:qFormat/>
    <w:rsid w:val="0016066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de-CH" w:eastAsia="en-US"/>
      <w14:ligatures w14:val="standardContextual"/>
    </w:rPr>
  </w:style>
  <w:style w:type="paragraph" w:styleId="berschrift6">
    <w:name w:val="heading 6"/>
    <w:basedOn w:val="Standard"/>
    <w:next w:val="Standard"/>
    <w:link w:val="berschrift6Zchn"/>
    <w:uiPriority w:val="9"/>
    <w:semiHidden/>
    <w:unhideWhenUsed/>
    <w:qFormat/>
    <w:rsid w:val="0016066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de-CH" w:eastAsia="en-US"/>
      <w14:ligatures w14:val="standardContextual"/>
    </w:rPr>
  </w:style>
  <w:style w:type="paragraph" w:styleId="berschrift7">
    <w:name w:val="heading 7"/>
    <w:basedOn w:val="Standard"/>
    <w:next w:val="Standard"/>
    <w:link w:val="berschrift7Zchn"/>
    <w:uiPriority w:val="9"/>
    <w:semiHidden/>
    <w:unhideWhenUsed/>
    <w:qFormat/>
    <w:rsid w:val="0016066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de-CH" w:eastAsia="en-US"/>
      <w14:ligatures w14:val="standardContextual"/>
    </w:rPr>
  </w:style>
  <w:style w:type="paragraph" w:styleId="berschrift8">
    <w:name w:val="heading 8"/>
    <w:basedOn w:val="Standard"/>
    <w:next w:val="Standard"/>
    <w:link w:val="berschrift8Zchn"/>
    <w:uiPriority w:val="9"/>
    <w:semiHidden/>
    <w:unhideWhenUsed/>
    <w:qFormat/>
    <w:rsid w:val="0016066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de-CH" w:eastAsia="en-US"/>
      <w14:ligatures w14:val="standardContextual"/>
    </w:rPr>
  </w:style>
  <w:style w:type="paragraph" w:styleId="berschrift9">
    <w:name w:val="heading 9"/>
    <w:basedOn w:val="Standard"/>
    <w:next w:val="Standard"/>
    <w:link w:val="berschrift9Zchn"/>
    <w:uiPriority w:val="9"/>
    <w:semiHidden/>
    <w:unhideWhenUsed/>
    <w:qFormat/>
    <w:rsid w:val="0016066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de-CH"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066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16066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6066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6066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6066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6066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6066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6066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60669"/>
    <w:rPr>
      <w:rFonts w:eastAsiaTheme="majorEastAsia" w:cstheme="majorBidi"/>
      <w:color w:val="272727" w:themeColor="text1" w:themeTint="D8"/>
    </w:rPr>
  </w:style>
  <w:style w:type="paragraph" w:styleId="Titel">
    <w:name w:val="Title"/>
    <w:basedOn w:val="Standard"/>
    <w:next w:val="Standard"/>
    <w:link w:val="TitelZchn"/>
    <w:uiPriority w:val="10"/>
    <w:qFormat/>
    <w:rsid w:val="00160669"/>
    <w:pPr>
      <w:spacing w:after="80"/>
      <w:contextualSpacing/>
    </w:pPr>
    <w:rPr>
      <w:rFonts w:asciiTheme="majorHAnsi" w:eastAsiaTheme="majorEastAsia" w:hAnsiTheme="majorHAnsi" w:cstheme="majorBidi"/>
      <w:spacing w:val="-10"/>
      <w:kern w:val="28"/>
      <w:sz w:val="56"/>
      <w:szCs w:val="56"/>
      <w:lang w:val="de-CH" w:eastAsia="en-US"/>
      <w14:ligatures w14:val="standardContextual"/>
    </w:rPr>
  </w:style>
  <w:style w:type="character" w:customStyle="1" w:styleId="TitelZchn">
    <w:name w:val="Titel Zchn"/>
    <w:basedOn w:val="Absatz-Standardschriftart"/>
    <w:link w:val="Titel"/>
    <w:uiPriority w:val="10"/>
    <w:rsid w:val="0016066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6066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de-CH" w:eastAsia="en-US"/>
      <w14:ligatures w14:val="standardContextual"/>
    </w:rPr>
  </w:style>
  <w:style w:type="character" w:customStyle="1" w:styleId="UntertitelZchn">
    <w:name w:val="Untertitel Zchn"/>
    <w:basedOn w:val="Absatz-Standardschriftart"/>
    <w:link w:val="Untertitel"/>
    <w:uiPriority w:val="11"/>
    <w:rsid w:val="0016066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6066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de-CH" w:eastAsia="en-US"/>
      <w14:ligatures w14:val="standardContextual"/>
    </w:rPr>
  </w:style>
  <w:style w:type="character" w:customStyle="1" w:styleId="ZitatZchn">
    <w:name w:val="Zitat Zchn"/>
    <w:basedOn w:val="Absatz-Standardschriftart"/>
    <w:link w:val="Zitat"/>
    <w:uiPriority w:val="29"/>
    <w:rsid w:val="00160669"/>
    <w:rPr>
      <w:i/>
      <w:iCs/>
      <w:color w:val="404040" w:themeColor="text1" w:themeTint="BF"/>
    </w:rPr>
  </w:style>
  <w:style w:type="paragraph" w:styleId="Listenabsatz">
    <w:name w:val="List Paragraph"/>
    <w:basedOn w:val="Standard"/>
    <w:uiPriority w:val="34"/>
    <w:qFormat/>
    <w:rsid w:val="00160669"/>
    <w:pPr>
      <w:spacing w:after="160" w:line="278" w:lineRule="auto"/>
      <w:ind w:left="720"/>
      <w:contextualSpacing/>
    </w:pPr>
    <w:rPr>
      <w:rFonts w:asciiTheme="minorHAnsi" w:eastAsiaTheme="minorHAnsi" w:hAnsiTheme="minorHAnsi" w:cstheme="minorBidi"/>
      <w:kern w:val="2"/>
      <w:sz w:val="24"/>
      <w:szCs w:val="24"/>
      <w:lang w:val="de-CH" w:eastAsia="en-US"/>
      <w14:ligatures w14:val="standardContextual"/>
    </w:rPr>
  </w:style>
  <w:style w:type="character" w:styleId="IntensiveHervorhebung">
    <w:name w:val="Intense Emphasis"/>
    <w:basedOn w:val="Absatz-Standardschriftart"/>
    <w:uiPriority w:val="21"/>
    <w:qFormat/>
    <w:rsid w:val="00160669"/>
    <w:rPr>
      <w:i/>
      <w:iCs/>
      <w:color w:val="0F4761" w:themeColor="accent1" w:themeShade="BF"/>
    </w:rPr>
  </w:style>
  <w:style w:type="paragraph" w:styleId="IntensivesZitat">
    <w:name w:val="Intense Quote"/>
    <w:basedOn w:val="Standard"/>
    <w:next w:val="Standard"/>
    <w:link w:val="IntensivesZitatZchn"/>
    <w:uiPriority w:val="30"/>
    <w:qFormat/>
    <w:rsid w:val="0016066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de-CH" w:eastAsia="en-US"/>
      <w14:ligatures w14:val="standardContextual"/>
    </w:rPr>
  </w:style>
  <w:style w:type="character" w:customStyle="1" w:styleId="IntensivesZitatZchn">
    <w:name w:val="Intensives Zitat Zchn"/>
    <w:basedOn w:val="Absatz-Standardschriftart"/>
    <w:link w:val="IntensivesZitat"/>
    <w:uiPriority w:val="30"/>
    <w:rsid w:val="00160669"/>
    <w:rPr>
      <w:i/>
      <w:iCs/>
      <w:color w:val="0F4761" w:themeColor="accent1" w:themeShade="BF"/>
    </w:rPr>
  </w:style>
  <w:style w:type="character" w:styleId="IntensiverVerweis">
    <w:name w:val="Intense Reference"/>
    <w:basedOn w:val="Absatz-Standardschriftart"/>
    <w:uiPriority w:val="32"/>
    <w:qFormat/>
    <w:rsid w:val="00160669"/>
    <w:rPr>
      <w:b/>
      <w:bCs/>
      <w:smallCaps/>
      <w:color w:val="0F4761" w:themeColor="accent1" w:themeShade="BF"/>
      <w:spacing w:val="5"/>
    </w:rPr>
  </w:style>
  <w:style w:type="paragraph" w:styleId="Kopfzeile">
    <w:name w:val="header"/>
    <w:basedOn w:val="Standard"/>
    <w:link w:val="KopfzeileZchn"/>
    <w:uiPriority w:val="99"/>
    <w:unhideWhenUsed/>
    <w:rsid w:val="007761FB"/>
    <w:pPr>
      <w:tabs>
        <w:tab w:val="center" w:pos="4536"/>
        <w:tab w:val="right" w:pos="9072"/>
      </w:tabs>
    </w:pPr>
    <w:rPr>
      <w:rFonts w:asciiTheme="minorHAnsi" w:eastAsiaTheme="minorHAnsi" w:hAnsiTheme="minorHAnsi" w:cstheme="minorBidi"/>
      <w:kern w:val="2"/>
      <w:sz w:val="24"/>
      <w:szCs w:val="24"/>
      <w:lang w:val="de-CH" w:eastAsia="en-US"/>
      <w14:ligatures w14:val="standardContextual"/>
    </w:rPr>
  </w:style>
  <w:style w:type="character" w:customStyle="1" w:styleId="KopfzeileZchn">
    <w:name w:val="Kopfzeile Zchn"/>
    <w:basedOn w:val="Absatz-Standardschriftart"/>
    <w:link w:val="Kopfzeile"/>
    <w:uiPriority w:val="99"/>
    <w:rsid w:val="007761FB"/>
  </w:style>
  <w:style w:type="paragraph" w:styleId="Fuzeile">
    <w:name w:val="footer"/>
    <w:basedOn w:val="Standard"/>
    <w:link w:val="FuzeileZchn"/>
    <w:uiPriority w:val="99"/>
    <w:unhideWhenUsed/>
    <w:rsid w:val="007761FB"/>
    <w:pPr>
      <w:tabs>
        <w:tab w:val="center" w:pos="4536"/>
        <w:tab w:val="right" w:pos="9072"/>
      </w:tabs>
    </w:pPr>
    <w:rPr>
      <w:rFonts w:asciiTheme="minorHAnsi" w:eastAsiaTheme="minorHAnsi" w:hAnsiTheme="minorHAnsi" w:cstheme="minorBidi"/>
      <w:kern w:val="2"/>
      <w:sz w:val="24"/>
      <w:szCs w:val="24"/>
      <w:lang w:val="de-CH" w:eastAsia="en-US"/>
      <w14:ligatures w14:val="standardContextual"/>
    </w:rPr>
  </w:style>
  <w:style w:type="character" w:customStyle="1" w:styleId="FuzeileZchn">
    <w:name w:val="Fußzeile Zchn"/>
    <w:basedOn w:val="Absatz-Standardschriftart"/>
    <w:link w:val="Fuzeile"/>
    <w:uiPriority w:val="99"/>
    <w:rsid w:val="007761FB"/>
  </w:style>
  <w:style w:type="character" w:styleId="Hyperlink">
    <w:name w:val="Hyperlink"/>
    <w:rsid w:val="000B1C55"/>
    <w:rPr>
      <w:color w:val="0000FF"/>
      <w:u w:val="single"/>
    </w:rPr>
  </w:style>
  <w:style w:type="character" w:styleId="NichtaufgelsteErwhnung">
    <w:name w:val="Unresolved Mention"/>
    <w:basedOn w:val="Absatz-Standardschriftart"/>
    <w:uiPriority w:val="99"/>
    <w:semiHidden/>
    <w:unhideWhenUsed/>
    <w:rsid w:val="00DB475B"/>
    <w:rPr>
      <w:color w:val="605E5C"/>
      <w:shd w:val="clear" w:color="auto" w:fill="E1DFDD"/>
    </w:rPr>
  </w:style>
  <w:style w:type="paragraph" w:styleId="berarbeitung">
    <w:name w:val="Revision"/>
    <w:hidden/>
    <w:uiPriority w:val="99"/>
    <w:semiHidden/>
    <w:rsid w:val="009A0636"/>
    <w:pPr>
      <w:spacing w:after="0" w:line="240" w:lineRule="auto"/>
    </w:pPr>
    <w:rPr>
      <w:rFonts w:ascii="Kievit-Regular" w:eastAsia="Times New Roman" w:hAnsi="Kievit-Regular" w:cs="Times New Roman"/>
      <w:kern w:val="0"/>
      <w:sz w:val="20"/>
      <w:szCs w:val="20"/>
      <w:lang w:val="de-DE" w:eastAsia="de-DE"/>
      <w14:ligatures w14:val="none"/>
    </w:rPr>
  </w:style>
  <w:style w:type="character" w:styleId="Kommentarzeichen">
    <w:name w:val="annotation reference"/>
    <w:basedOn w:val="Absatz-Standardschriftart"/>
    <w:uiPriority w:val="99"/>
    <w:semiHidden/>
    <w:unhideWhenUsed/>
    <w:rsid w:val="000611C2"/>
    <w:rPr>
      <w:sz w:val="16"/>
      <w:szCs w:val="16"/>
    </w:rPr>
  </w:style>
  <w:style w:type="paragraph" w:styleId="Kommentartext">
    <w:name w:val="annotation text"/>
    <w:basedOn w:val="Standard"/>
    <w:link w:val="KommentartextZchn"/>
    <w:uiPriority w:val="99"/>
    <w:unhideWhenUsed/>
    <w:rsid w:val="000611C2"/>
  </w:style>
  <w:style w:type="character" w:customStyle="1" w:styleId="KommentartextZchn">
    <w:name w:val="Kommentartext Zchn"/>
    <w:basedOn w:val="Absatz-Standardschriftart"/>
    <w:link w:val="Kommentartext"/>
    <w:uiPriority w:val="99"/>
    <w:rsid w:val="000611C2"/>
    <w:rPr>
      <w:rFonts w:ascii="Kievit-Regular" w:eastAsia="Times New Roman" w:hAnsi="Kievit-Regular" w:cs="Times New Roman"/>
      <w:kern w:val="0"/>
      <w:sz w:val="20"/>
      <w:szCs w:val="20"/>
      <w:lang w:val="de-DE" w:eastAsia="de-DE"/>
      <w14:ligatures w14:val="none"/>
    </w:rPr>
  </w:style>
  <w:style w:type="paragraph" w:styleId="Kommentarthema">
    <w:name w:val="annotation subject"/>
    <w:basedOn w:val="Kommentartext"/>
    <w:next w:val="Kommentartext"/>
    <w:link w:val="KommentarthemaZchn"/>
    <w:uiPriority w:val="99"/>
    <w:semiHidden/>
    <w:unhideWhenUsed/>
    <w:rsid w:val="000611C2"/>
    <w:rPr>
      <w:b/>
      <w:bCs/>
    </w:rPr>
  </w:style>
  <w:style w:type="character" w:customStyle="1" w:styleId="KommentarthemaZchn">
    <w:name w:val="Kommentarthema Zchn"/>
    <w:basedOn w:val="KommentartextZchn"/>
    <w:link w:val="Kommentarthema"/>
    <w:uiPriority w:val="99"/>
    <w:semiHidden/>
    <w:rsid w:val="000611C2"/>
    <w:rPr>
      <w:rFonts w:ascii="Kievit-Regular" w:eastAsia="Times New Roman" w:hAnsi="Kievit-Regular" w:cs="Times New Roman"/>
      <w:b/>
      <w:bCs/>
      <w:kern w:val="0"/>
      <w:sz w:val="20"/>
      <w:szCs w:val="20"/>
      <w:lang w:val="de-DE" w:eastAsia="de-DE"/>
      <w14:ligatures w14:val="none"/>
    </w:rPr>
  </w:style>
  <w:style w:type="character" w:styleId="BesuchterLink">
    <w:name w:val="FollowedHyperlink"/>
    <w:basedOn w:val="Absatz-Standardschriftart"/>
    <w:uiPriority w:val="99"/>
    <w:semiHidden/>
    <w:unhideWhenUsed/>
    <w:rsid w:val="0008360D"/>
    <w:rPr>
      <w:color w:val="96607D" w:themeColor="followedHyperlink"/>
      <w:u w:val="single"/>
    </w:rPr>
  </w:style>
  <w:style w:type="paragraph" w:styleId="StandardWeb">
    <w:name w:val="Normal (Web)"/>
    <w:basedOn w:val="Standard"/>
    <w:uiPriority w:val="99"/>
    <w:semiHidden/>
    <w:unhideWhenUsed/>
    <w:rsid w:val="00CA52DC"/>
    <w:pPr>
      <w:spacing w:before="100" w:beforeAutospacing="1" w:after="100" w:afterAutospacing="1"/>
    </w:pPr>
    <w:rPr>
      <w:rFonts w:ascii="Times New Roman" w:hAnsi="Times New Roman"/>
      <w:sz w:val="24"/>
      <w:szCs w:val="24"/>
      <w:lang w:val="de-CH" w:eastAsia="de-CH"/>
    </w:rPr>
  </w:style>
  <w:style w:type="character" w:styleId="Fett">
    <w:name w:val="Strong"/>
    <w:basedOn w:val="Absatz-Standardschriftart"/>
    <w:uiPriority w:val="22"/>
    <w:qFormat/>
    <w:rsid w:val="00CA52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233828">
      <w:bodyDiv w:val="1"/>
      <w:marLeft w:val="0"/>
      <w:marRight w:val="0"/>
      <w:marTop w:val="0"/>
      <w:marBottom w:val="0"/>
      <w:divBdr>
        <w:top w:val="none" w:sz="0" w:space="0" w:color="auto"/>
        <w:left w:val="none" w:sz="0" w:space="0" w:color="auto"/>
        <w:bottom w:val="none" w:sz="0" w:space="0" w:color="auto"/>
        <w:right w:val="none" w:sz="0" w:space="0" w:color="auto"/>
      </w:divBdr>
    </w:div>
    <w:div w:id="654333027">
      <w:bodyDiv w:val="1"/>
      <w:marLeft w:val="0"/>
      <w:marRight w:val="0"/>
      <w:marTop w:val="0"/>
      <w:marBottom w:val="0"/>
      <w:divBdr>
        <w:top w:val="none" w:sz="0" w:space="0" w:color="auto"/>
        <w:left w:val="none" w:sz="0" w:space="0" w:color="auto"/>
        <w:bottom w:val="none" w:sz="0" w:space="0" w:color="auto"/>
        <w:right w:val="none" w:sz="0" w:space="0" w:color="auto"/>
      </w:divBdr>
    </w:div>
    <w:div w:id="808984458">
      <w:bodyDiv w:val="1"/>
      <w:marLeft w:val="0"/>
      <w:marRight w:val="0"/>
      <w:marTop w:val="0"/>
      <w:marBottom w:val="0"/>
      <w:divBdr>
        <w:top w:val="none" w:sz="0" w:space="0" w:color="auto"/>
        <w:left w:val="none" w:sz="0" w:space="0" w:color="auto"/>
        <w:bottom w:val="none" w:sz="0" w:space="0" w:color="auto"/>
        <w:right w:val="none" w:sz="0" w:space="0" w:color="auto"/>
      </w:divBdr>
    </w:div>
    <w:div w:id="1142191182">
      <w:bodyDiv w:val="1"/>
      <w:marLeft w:val="0"/>
      <w:marRight w:val="0"/>
      <w:marTop w:val="0"/>
      <w:marBottom w:val="0"/>
      <w:divBdr>
        <w:top w:val="none" w:sz="0" w:space="0" w:color="auto"/>
        <w:left w:val="none" w:sz="0" w:space="0" w:color="auto"/>
        <w:bottom w:val="none" w:sz="0" w:space="0" w:color="auto"/>
        <w:right w:val="none" w:sz="0" w:space="0" w:color="auto"/>
      </w:divBdr>
    </w:div>
    <w:div w:id="1402605219">
      <w:bodyDiv w:val="1"/>
      <w:marLeft w:val="0"/>
      <w:marRight w:val="0"/>
      <w:marTop w:val="0"/>
      <w:marBottom w:val="0"/>
      <w:divBdr>
        <w:top w:val="none" w:sz="0" w:space="0" w:color="auto"/>
        <w:left w:val="none" w:sz="0" w:space="0" w:color="auto"/>
        <w:bottom w:val="none" w:sz="0" w:space="0" w:color="auto"/>
        <w:right w:val="none" w:sz="0" w:space="0" w:color="auto"/>
      </w:divBdr>
    </w:div>
    <w:div w:id="1559781962">
      <w:bodyDiv w:val="1"/>
      <w:marLeft w:val="0"/>
      <w:marRight w:val="0"/>
      <w:marTop w:val="0"/>
      <w:marBottom w:val="0"/>
      <w:divBdr>
        <w:top w:val="none" w:sz="0" w:space="0" w:color="auto"/>
        <w:left w:val="none" w:sz="0" w:space="0" w:color="auto"/>
        <w:bottom w:val="none" w:sz="0" w:space="0" w:color="auto"/>
        <w:right w:val="none" w:sz="0" w:space="0" w:color="auto"/>
      </w:divBdr>
    </w:div>
    <w:div w:id="1635330315">
      <w:bodyDiv w:val="1"/>
      <w:marLeft w:val="0"/>
      <w:marRight w:val="0"/>
      <w:marTop w:val="0"/>
      <w:marBottom w:val="0"/>
      <w:divBdr>
        <w:top w:val="none" w:sz="0" w:space="0" w:color="auto"/>
        <w:left w:val="none" w:sz="0" w:space="0" w:color="auto"/>
        <w:bottom w:val="none" w:sz="0" w:space="0" w:color="auto"/>
        <w:right w:val="none" w:sz="0" w:space="0" w:color="auto"/>
      </w:divBdr>
    </w:div>
    <w:div w:id="169576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seocostarica.go.cr/museo/historia-del-muse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retzcom.ch" TargetMode="External"/><Relationship Id="rId5" Type="http://schemas.openxmlformats.org/officeDocument/2006/relationships/webSettings" Target="webSettings.xml"/><Relationship Id="rId10" Type="http://schemas.openxmlformats.org/officeDocument/2006/relationships/hyperlink" Target="https://www.visitcostarica.com/" TargetMode="External"/><Relationship Id="rId4" Type="http://schemas.openxmlformats.org/officeDocument/2006/relationships/settings" Target="settings.xml"/><Relationship Id="rId9" Type="http://schemas.openxmlformats.org/officeDocument/2006/relationships/hyperlink" Target="https://www.museocostarica.go.cr/exhibiciones/san-jose-patrimoni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D6E81-749A-42E2-B4AE-619EC9EC4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3925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Ponce (Gretz Communications AG)</dc:creator>
  <cp:keywords/>
  <dc:description/>
  <cp:lastModifiedBy>Livia Halbeisen (Gretz Communications AG)</cp:lastModifiedBy>
  <cp:revision>8</cp:revision>
  <cp:lastPrinted>2026-09-11T07:43:00Z</cp:lastPrinted>
  <dcterms:created xsi:type="dcterms:W3CDTF">2026-09-10T06:19:00Z</dcterms:created>
  <dcterms:modified xsi:type="dcterms:W3CDTF">2026-09-11T07:43:00Z</dcterms:modified>
</cp:coreProperties>
</file>