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7A512E6E" w14:textId="44CB11F5" w:rsidR="003742D7" w:rsidRDefault="009B3DCD" w:rsidP="005B01FE">
      <w:pPr>
        <w:spacing w:after="120" w:line="360" w:lineRule="auto"/>
        <w:jc w:val="both"/>
        <w:rPr>
          <w:rFonts w:ascii="Arial" w:eastAsia="Calibri" w:hAnsi="Arial" w:cs="Arial"/>
          <w:b/>
          <w:iCs/>
          <w:sz w:val="28"/>
          <w:szCs w:val="28"/>
        </w:rPr>
      </w:pPr>
      <w:r>
        <w:rPr>
          <w:rFonts w:ascii="Arial" w:eastAsia="Calibri" w:hAnsi="Arial" w:cs="Arial"/>
          <w:b/>
          <w:iCs/>
          <w:sz w:val="28"/>
          <w:szCs w:val="28"/>
          <w:lang w:val="de-CH"/>
        </w:rPr>
        <w:t xml:space="preserve">Türkiye: </w:t>
      </w:r>
      <w:r w:rsidR="00BF2884" w:rsidRPr="00BF2884">
        <w:rPr>
          <w:rFonts w:ascii="Arial" w:eastAsia="Calibri" w:hAnsi="Arial" w:cs="Arial"/>
          <w:b/>
          <w:iCs/>
          <w:sz w:val="28"/>
          <w:szCs w:val="28"/>
        </w:rPr>
        <w:t>Von Berggipfeln bis zu endlosen Salzflächen</w:t>
      </w:r>
    </w:p>
    <w:p w14:paraId="592D1F7D" w14:textId="30927AAE" w:rsidR="005B01FE" w:rsidRDefault="00BF2884" w:rsidP="00BF2884">
      <w:pPr>
        <w:spacing w:after="120" w:line="360" w:lineRule="auto"/>
        <w:jc w:val="both"/>
        <w:rPr>
          <w:rFonts w:ascii="Arial" w:eastAsia="Calibri" w:hAnsi="Arial" w:cs="Arial"/>
          <w:b/>
          <w:bCs/>
          <w:lang w:val="de-CH"/>
        </w:rPr>
      </w:pPr>
      <w:r>
        <w:rPr>
          <w:rFonts w:ascii="Arial" w:eastAsia="Calibri" w:hAnsi="Arial" w:cs="Arial"/>
          <w:b/>
          <w:bCs/>
          <w:lang w:val="de-CH"/>
        </w:rPr>
        <w:t xml:space="preserve">Bern/Istanbul,12.08.2026: </w:t>
      </w:r>
      <w:r w:rsidRPr="00BF2884">
        <w:rPr>
          <w:rFonts w:ascii="Arial" w:eastAsia="Calibri" w:hAnsi="Arial" w:cs="Arial"/>
          <w:b/>
          <w:bCs/>
        </w:rPr>
        <w:t>Mit seinen eindrucksvollen Landschaften und abwechslungsreichen Regionen zieht Türkiye seit Langem Wandernde und Outdoorbegeisterte an. Schroffe Berggipfel, Küstenwege und weite Ebenen bieten ideale Voraussetzungen für aktive Ferien. Die vielfältige Geografie bildet zudem eine aussergewöhnliche Kulisse für bedeutende Sportveranstaltungen, insbesondere für Ultra Trails, die extreme körperliche Herausforderungen mit intensiven Naturerlebnissen verbinden.</w:t>
      </w:r>
    </w:p>
    <w:p w14:paraId="102048D0"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 xml:space="preserve">Vom Schwarzen Meer bis zur Riviera von Türkiye, von der Marmararegion bis nach Kappadokien finden während des ganzen Jahres Ultra Trails von internationalem Format statt. Diese Entwicklung entspricht einem der </w:t>
      </w:r>
      <w:hyperlink r:id="rId7" w:anchor="91d1f590-0cc6-4b9b-af04-0dc07e6e10a7" w:history="1">
        <w:r w:rsidRPr="00BF2884">
          <w:rPr>
            <w:rStyle w:val="Hyperlink"/>
            <w:rFonts w:ascii="Arial" w:eastAsia="Calibri" w:hAnsi="Arial" w:cs="Arial"/>
            <w:lang w:val="de-CH"/>
          </w:rPr>
          <w:t>aufkommenden Reisetrends des Jahres 2026</w:t>
        </w:r>
      </w:hyperlink>
      <w:r w:rsidRPr="00BF2884">
        <w:rPr>
          <w:rFonts w:ascii="Arial" w:eastAsia="Calibri" w:hAnsi="Arial" w:cs="Arial"/>
          <w:lang w:val="de-CH"/>
        </w:rPr>
        <w:t>. Immer mehr Reisende planen ihre Ferien rund um Aktivitäten in der Natur und sportliche Veranstaltungen. Besonders Wanderungen und Fitnessreisen gewinnen dabei an Bedeutung.</w:t>
      </w:r>
    </w:p>
    <w:p w14:paraId="41960D68"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 xml:space="preserve">Jeder Lauf eröffnet eine andere Perspektive auf die Landschaften von Türkiye. Der </w:t>
      </w:r>
      <w:hyperlink r:id="rId8" w:history="1">
        <w:r w:rsidRPr="00BF2884">
          <w:rPr>
            <w:rStyle w:val="Hyperlink"/>
            <w:rFonts w:ascii="Arial" w:eastAsia="Calibri" w:hAnsi="Arial" w:cs="Arial"/>
            <w:lang w:val="de-CH"/>
          </w:rPr>
          <w:t>Runfire Salt Lake Ultra Trail</w:t>
        </w:r>
      </w:hyperlink>
      <w:r w:rsidRPr="00BF2884">
        <w:rPr>
          <w:rFonts w:ascii="Arial" w:eastAsia="Calibri" w:hAnsi="Arial" w:cs="Arial"/>
          <w:lang w:val="de-CH"/>
        </w:rPr>
        <w:t xml:space="preserve"> zählt dabei zu den aussergewöhnlichsten Veranstaltungen des Landes. Das Rennen findet vom 21. bis 23. August 2026 auf der beeindruckenden weissen Oberfläche des Tuz Gölü bei Eskil in der Provinz Aksaray statt. Hier trifft eine extreme körperliche Herausforderung auf eine beinahe unwirkliche Naturkulisse.</w:t>
      </w:r>
    </w:p>
    <w:p w14:paraId="348D3150"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Die Ausgabe 2026 wird von der Agentur für Tourismusförderung und Entwicklung von Türkiye, kurz TGA, unterstützt. Erwartet werden 750 Sportlerinnen und Sportler aus 13 Ländern. Damit stärkt die Veranstaltung ihr internationales Profil und zieht gleichzeitig Hunderte Gäste zu den endlosen Salzflächen. Der Tuz Gölü wirkt wie ein menschenleerer Planet, an dessen Horizont mitunter Fata Morganas erscheinen.</w:t>
      </w:r>
    </w:p>
    <w:p w14:paraId="27A99E6F"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t>Eine unvergessliche Reise durch die endlose weisse Landschaft des Tuz Gölü</w:t>
      </w:r>
    </w:p>
    <w:p w14:paraId="312FD008"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Vor der eindrucksvollen Kulisse des Tuz Gölü verspricht der Runfire Salt Lake Ultra Trail ein unvergessliches Erlebnis. Sieben verschiedene Kategorien richten sich an Sportlerinnen und Sportler mit unterschiedlichen Erfahrungsstufen. Zur Auswahl stehen Rennen über 10 Kilometer, ein Teamrennen über 10 Kilometer, ein Lauf über 15 Kilometer bei Tag und Nacht sowie Strecken über 20, 40 und 80 Kilometer. Die längste Kategorie umfasst 100 Meilen beziehungsweise 160 Kilometer. Damit spricht der Runfire sowohl Laufbegeisterte auf kürzeren Distanzen als auch erfahrene Ultra Marathon Teilnehmende an.</w:t>
      </w:r>
    </w:p>
    <w:p w14:paraId="124C963B"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lastRenderedPageBreak/>
        <w:t>Der Runfire Salt Lake Ultra Trail entstand ursprünglich als härteste Etappe des Runfire Cappadocia. Dieser wurde 2012 als zweiter mehrstufiger Ultra Marathon von Türkiye nach dem Lycian Way Ultra Marathon ins Leben gerufen. Seit 2016 wird der legendäre Abschnitt als eigenständiger Ultra Marathon mit nur einer Etappe über die weisse Fläche des Tuz Gölü ausgetragen.</w:t>
      </w:r>
    </w:p>
    <w:p w14:paraId="1F2C0850"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Der Runfire ist jedoch weit mehr als ein Ausdauerlauf. Ein lebendiger Campingbereich, Bühnenauftritte, Musik und zahlreiche weitere Aktivitäten machen die Veranstaltung zu einem vielseitigen Erlebnis.</w:t>
      </w:r>
    </w:p>
    <w:p w14:paraId="7747A559"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t>Ökologische und soziale Nachhaltigkeit</w:t>
      </w:r>
    </w:p>
    <w:p w14:paraId="129F41B1"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Der Tuz Gölü liegt in Zentralanatolien zwischen Ankara, Aksaray und Konya und ist der zweitgrösste See von Türkiye. Trotz seiner enormen Fläche ist er bemerkenswert flach. Die durchschnittliche Tiefe beträgt weniger als 50 Zentimeter, die maximale Tiefe liegt bei etwa einem Meter. Im Verlauf des Sommers lässt die Verdunstung das Wasser zurückweichen. Dadurch kommt eine eindrucksvolle Salzschicht zum Vorschein, die eine Dicke von rund 30 Zentimetern erreichen kann.</w:t>
      </w:r>
    </w:p>
    <w:p w14:paraId="02A7EE9C"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Neben seiner beeindruckenden Grösse und der faszinierenden Landschaft ist der Tuz Gölü ein wichtiges Schutzgebiet für wandernde Tierarten. Als besonderes Umweltschutzgebiet ist er für seine aussergewöhnliche Artenvielfalt sowie als Lebensraum für Zugvögel und brütende Wasservögel bekannt. Der See zählt ausserdem zu den wichtigsten Brutgebieten für Flamingos in Türkiye. Jedes Jahr nisten hier Tausende dieser Vögel.</w:t>
      </w:r>
    </w:p>
    <w:p w14:paraId="7F7978D6"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Die UNESCO hat das besondere Umweltschutzgebiet Tuz Gölü aufgrund seines herausragenden natürlichen und ökologischen Werts in die Tentativliste des Welterbes aufgenommen.</w:t>
      </w:r>
    </w:p>
    <w:p w14:paraId="721DA35A"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lang w:val="de-CH"/>
        </w:rPr>
        <w:t>Da der Runfire Salt Lake Ultra Trail in einem besonders empfindlichen Ökosystem stattfindet, steht der Schutz der Umwelt bei jeder Etappe im Mittelpunkt. Das Organisationsteam orientiert sich an klaren Grundsätzen der Nachhaltigkeit und setzt sich dafür ein, diese aussergewöhnliche Landschaft zu bewahren.</w:t>
      </w:r>
    </w:p>
    <w:p w14:paraId="76109CF7"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t>Informationen zur Veranstaltung</w:t>
      </w:r>
    </w:p>
    <w:p w14:paraId="7662B7DF"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t>Datum:</w:t>
      </w:r>
      <w:r w:rsidRPr="00BF2884">
        <w:rPr>
          <w:rFonts w:ascii="Arial" w:eastAsia="Calibri" w:hAnsi="Arial" w:cs="Arial"/>
          <w:lang w:val="de-CH"/>
        </w:rPr>
        <w:t xml:space="preserve"> 21. bis 23. August 2026</w:t>
      </w:r>
    </w:p>
    <w:p w14:paraId="4434E7DD"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t>Ort:</w:t>
      </w:r>
      <w:r w:rsidRPr="00BF2884">
        <w:rPr>
          <w:rFonts w:ascii="Arial" w:eastAsia="Calibri" w:hAnsi="Arial" w:cs="Arial"/>
          <w:lang w:val="de-CH"/>
        </w:rPr>
        <w:t xml:space="preserve"> Tuz Gölü bei Eskil, Aksaray, Türkiye</w:t>
      </w:r>
    </w:p>
    <w:p w14:paraId="3CAFDAE2"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t>Start des Rennens über 100 Meilen:</w:t>
      </w:r>
      <w:r w:rsidRPr="00BF2884">
        <w:rPr>
          <w:rFonts w:ascii="Arial" w:eastAsia="Calibri" w:hAnsi="Arial" w:cs="Arial"/>
          <w:lang w:val="de-CH"/>
        </w:rPr>
        <w:t xml:space="preserve"> 21. August 2026</w:t>
      </w:r>
    </w:p>
    <w:p w14:paraId="416CE286"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t>Festival und weitere Rennen:</w:t>
      </w:r>
      <w:r w:rsidRPr="00BF2884">
        <w:rPr>
          <w:rFonts w:ascii="Arial" w:eastAsia="Calibri" w:hAnsi="Arial" w:cs="Arial"/>
          <w:lang w:val="de-CH"/>
        </w:rPr>
        <w:t xml:space="preserve"> 22. August 2026</w:t>
      </w:r>
    </w:p>
    <w:p w14:paraId="093B0108"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t>Siegerehrungen:</w:t>
      </w:r>
      <w:r w:rsidRPr="00BF2884">
        <w:rPr>
          <w:rFonts w:ascii="Arial" w:eastAsia="Calibri" w:hAnsi="Arial" w:cs="Arial"/>
          <w:lang w:val="de-CH"/>
        </w:rPr>
        <w:t xml:space="preserve"> 22. und 23. August 2026</w:t>
      </w:r>
    </w:p>
    <w:p w14:paraId="37A334EC" w14:textId="77777777" w:rsidR="00BF2884" w:rsidRPr="00BF2884" w:rsidRDefault="00BF2884" w:rsidP="00BF2884">
      <w:pPr>
        <w:spacing w:after="120" w:line="360" w:lineRule="auto"/>
        <w:jc w:val="both"/>
        <w:rPr>
          <w:rFonts w:ascii="Arial" w:eastAsia="Calibri" w:hAnsi="Arial" w:cs="Arial"/>
          <w:lang w:val="de-CH"/>
        </w:rPr>
      </w:pPr>
      <w:r w:rsidRPr="00BF2884">
        <w:rPr>
          <w:rFonts w:ascii="Arial" w:eastAsia="Calibri" w:hAnsi="Arial" w:cs="Arial"/>
          <w:b/>
          <w:bCs/>
          <w:lang w:val="de-CH"/>
        </w:rPr>
        <w:lastRenderedPageBreak/>
        <w:t>Anmeldeschluss:</w:t>
      </w:r>
      <w:r w:rsidRPr="00BF2884">
        <w:rPr>
          <w:rFonts w:ascii="Arial" w:eastAsia="Calibri" w:hAnsi="Arial" w:cs="Arial"/>
          <w:lang w:val="de-CH"/>
        </w:rPr>
        <w:t xml:space="preserve"> 17. August 2026</w:t>
      </w:r>
    </w:p>
    <w:p w14:paraId="58BF3E3F" w14:textId="77777777" w:rsidR="007A1B41" w:rsidRPr="00744F66" w:rsidRDefault="007A1B41" w:rsidP="00744F66">
      <w:pPr>
        <w:spacing w:after="120" w:line="360" w:lineRule="auto"/>
        <w:jc w:val="both"/>
        <w:rPr>
          <w:rFonts w:ascii="Arial" w:eastAsia="Calibri" w:hAnsi="Arial" w:cs="Arial"/>
          <w:lang w:val="de-CH"/>
        </w:rPr>
      </w:pPr>
    </w:p>
    <w:p w14:paraId="4FC23ECC" w14:textId="6C63A7BD"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9" w:history="1">
        <w:r w:rsidRPr="003742D7">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0"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1"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2"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3"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4"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email: </w:t>
      </w:r>
      <w:hyperlink r:id="rId15"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6"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D6A0F" w14:textId="77777777" w:rsidR="00F64011" w:rsidRDefault="00F64011" w:rsidP="005626E4">
      <w:pPr>
        <w:spacing w:after="0" w:line="240" w:lineRule="auto"/>
      </w:pPr>
      <w:r>
        <w:separator/>
      </w:r>
    </w:p>
  </w:endnote>
  <w:endnote w:type="continuationSeparator" w:id="0">
    <w:p w14:paraId="6CF290C1" w14:textId="77777777" w:rsidR="00F64011" w:rsidRDefault="00F64011"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FFD06" w14:textId="77777777" w:rsidR="00F64011" w:rsidRDefault="00F64011" w:rsidP="005626E4">
      <w:pPr>
        <w:spacing w:after="0" w:line="240" w:lineRule="auto"/>
      </w:pPr>
      <w:r>
        <w:separator/>
      </w:r>
    </w:p>
  </w:footnote>
  <w:footnote w:type="continuationSeparator" w:id="0">
    <w:p w14:paraId="45FE4C5C" w14:textId="77777777" w:rsidR="00F64011" w:rsidRDefault="00F64011"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09B3"/>
    <w:rsid w:val="00012C7E"/>
    <w:rsid w:val="000174AC"/>
    <w:rsid w:val="00025F08"/>
    <w:rsid w:val="00027D53"/>
    <w:rsid w:val="0004691C"/>
    <w:rsid w:val="00052382"/>
    <w:rsid w:val="00053785"/>
    <w:rsid w:val="00054361"/>
    <w:rsid w:val="0005535C"/>
    <w:rsid w:val="00072304"/>
    <w:rsid w:val="00073C00"/>
    <w:rsid w:val="00091A9F"/>
    <w:rsid w:val="00091CFF"/>
    <w:rsid w:val="00095DC9"/>
    <w:rsid w:val="000B20FF"/>
    <w:rsid w:val="000C2CEB"/>
    <w:rsid w:val="000D2F6C"/>
    <w:rsid w:val="000D3E7E"/>
    <w:rsid w:val="000E23D0"/>
    <w:rsid w:val="000F124D"/>
    <w:rsid w:val="000F1306"/>
    <w:rsid w:val="000F3CE2"/>
    <w:rsid w:val="0010499A"/>
    <w:rsid w:val="00106C22"/>
    <w:rsid w:val="00115F7D"/>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357C1"/>
    <w:rsid w:val="00337F28"/>
    <w:rsid w:val="0034040B"/>
    <w:rsid w:val="0034199E"/>
    <w:rsid w:val="00342E92"/>
    <w:rsid w:val="003459B5"/>
    <w:rsid w:val="00345A32"/>
    <w:rsid w:val="00346011"/>
    <w:rsid w:val="00347FFE"/>
    <w:rsid w:val="003524F7"/>
    <w:rsid w:val="00353F64"/>
    <w:rsid w:val="0035736F"/>
    <w:rsid w:val="00366DC7"/>
    <w:rsid w:val="0037023A"/>
    <w:rsid w:val="00370D0E"/>
    <w:rsid w:val="003742D7"/>
    <w:rsid w:val="0037797A"/>
    <w:rsid w:val="003817E4"/>
    <w:rsid w:val="0038277C"/>
    <w:rsid w:val="00382BF6"/>
    <w:rsid w:val="00383682"/>
    <w:rsid w:val="00383D03"/>
    <w:rsid w:val="00385DB1"/>
    <w:rsid w:val="003A40D1"/>
    <w:rsid w:val="003B005E"/>
    <w:rsid w:val="003C54A7"/>
    <w:rsid w:val="003C594E"/>
    <w:rsid w:val="003D4A47"/>
    <w:rsid w:val="003D4EE7"/>
    <w:rsid w:val="003E1B40"/>
    <w:rsid w:val="003E3569"/>
    <w:rsid w:val="003E3F29"/>
    <w:rsid w:val="003E5D8E"/>
    <w:rsid w:val="003E70DB"/>
    <w:rsid w:val="003F7404"/>
    <w:rsid w:val="00404A15"/>
    <w:rsid w:val="004126F4"/>
    <w:rsid w:val="00412D1C"/>
    <w:rsid w:val="0042065D"/>
    <w:rsid w:val="00420978"/>
    <w:rsid w:val="00421300"/>
    <w:rsid w:val="00422950"/>
    <w:rsid w:val="00426C5E"/>
    <w:rsid w:val="00435978"/>
    <w:rsid w:val="0044799E"/>
    <w:rsid w:val="00454E7C"/>
    <w:rsid w:val="00456C53"/>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87922"/>
    <w:rsid w:val="005905D6"/>
    <w:rsid w:val="005A05F4"/>
    <w:rsid w:val="005B01FE"/>
    <w:rsid w:val="005B4089"/>
    <w:rsid w:val="005B5F22"/>
    <w:rsid w:val="005C17B9"/>
    <w:rsid w:val="005C4891"/>
    <w:rsid w:val="005C4B22"/>
    <w:rsid w:val="005D4910"/>
    <w:rsid w:val="005D7761"/>
    <w:rsid w:val="005E037E"/>
    <w:rsid w:val="005E5435"/>
    <w:rsid w:val="00603221"/>
    <w:rsid w:val="0060352A"/>
    <w:rsid w:val="00605812"/>
    <w:rsid w:val="00605EAE"/>
    <w:rsid w:val="00613E4C"/>
    <w:rsid w:val="00616271"/>
    <w:rsid w:val="00620A57"/>
    <w:rsid w:val="00632305"/>
    <w:rsid w:val="00632B45"/>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E20B3"/>
    <w:rsid w:val="007F6218"/>
    <w:rsid w:val="007F6CA4"/>
    <w:rsid w:val="00806AAC"/>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61FBD"/>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532ED"/>
    <w:rsid w:val="00A87538"/>
    <w:rsid w:val="00A979F3"/>
    <w:rsid w:val="00AA0A56"/>
    <w:rsid w:val="00AE0711"/>
    <w:rsid w:val="00AE4C22"/>
    <w:rsid w:val="00AE739C"/>
    <w:rsid w:val="00AE7FF5"/>
    <w:rsid w:val="00AF1F90"/>
    <w:rsid w:val="00AF6141"/>
    <w:rsid w:val="00B0626A"/>
    <w:rsid w:val="00B1761F"/>
    <w:rsid w:val="00B230CD"/>
    <w:rsid w:val="00B24093"/>
    <w:rsid w:val="00B32CCA"/>
    <w:rsid w:val="00B55AE8"/>
    <w:rsid w:val="00B61CB6"/>
    <w:rsid w:val="00B64ACF"/>
    <w:rsid w:val="00B65801"/>
    <w:rsid w:val="00B70614"/>
    <w:rsid w:val="00B76453"/>
    <w:rsid w:val="00B8157B"/>
    <w:rsid w:val="00BA1CE5"/>
    <w:rsid w:val="00BA4F59"/>
    <w:rsid w:val="00BC2B35"/>
    <w:rsid w:val="00BC4E06"/>
    <w:rsid w:val="00BC5206"/>
    <w:rsid w:val="00BD7106"/>
    <w:rsid w:val="00BD775F"/>
    <w:rsid w:val="00BE5D07"/>
    <w:rsid w:val="00BF2884"/>
    <w:rsid w:val="00BF5082"/>
    <w:rsid w:val="00BF5E1D"/>
    <w:rsid w:val="00C04A6D"/>
    <w:rsid w:val="00C07C6F"/>
    <w:rsid w:val="00C1409B"/>
    <w:rsid w:val="00C1452F"/>
    <w:rsid w:val="00C14A8E"/>
    <w:rsid w:val="00C16BC6"/>
    <w:rsid w:val="00C171CA"/>
    <w:rsid w:val="00C36961"/>
    <w:rsid w:val="00C52FA9"/>
    <w:rsid w:val="00C53DF8"/>
    <w:rsid w:val="00C542A1"/>
    <w:rsid w:val="00C67D51"/>
    <w:rsid w:val="00C70A01"/>
    <w:rsid w:val="00C9716E"/>
    <w:rsid w:val="00CA4FDE"/>
    <w:rsid w:val="00CC0A55"/>
    <w:rsid w:val="00CC0CF0"/>
    <w:rsid w:val="00CC602B"/>
    <w:rsid w:val="00CD3CC0"/>
    <w:rsid w:val="00CD6BA4"/>
    <w:rsid w:val="00CF46FA"/>
    <w:rsid w:val="00CF5A03"/>
    <w:rsid w:val="00D00790"/>
    <w:rsid w:val="00D06200"/>
    <w:rsid w:val="00D22A4B"/>
    <w:rsid w:val="00D25BAA"/>
    <w:rsid w:val="00D373BC"/>
    <w:rsid w:val="00D374FE"/>
    <w:rsid w:val="00D42058"/>
    <w:rsid w:val="00D42809"/>
    <w:rsid w:val="00D54A36"/>
    <w:rsid w:val="00D610A9"/>
    <w:rsid w:val="00D64B27"/>
    <w:rsid w:val="00D70D66"/>
    <w:rsid w:val="00D722D7"/>
    <w:rsid w:val="00D75BFF"/>
    <w:rsid w:val="00D80B70"/>
    <w:rsid w:val="00D84FC6"/>
    <w:rsid w:val="00D93599"/>
    <w:rsid w:val="00DA35BC"/>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64011"/>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nfiresaltlake.com/en" TargetMode="External"/><Relationship Id="rId13" Type="http://schemas.openxmlformats.org/officeDocument/2006/relationships/hyperlink" Target="https://x.com/goturkiy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ripadvisor.co.uk/Articles-lWEDnGiu8I60-Trendcast26.html" TargetMode="External"/><Relationship Id="rId12" Type="http://schemas.openxmlformats.org/officeDocument/2006/relationships/hyperlink" Target="http://www.instagram.com/goturkiy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oturkiy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GoTurkiye" TargetMode="External"/><Relationship Id="rId5" Type="http://schemas.openxmlformats.org/officeDocument/2006/relationships/footnotes" Target="footnotes.xml"/><Relationship Id="rId15" Type="http://schemas.openxmlformats.org/officeDocument/2006/relationships/hyperlink" Target="mailto:info@gretzcom.ch" TargetMode="External"/><Relationship Id="rId10" Type="http://schemas.openxmlformats.org/officeDocument/2006/relationships/hyperlink" Target="https://goturkiye.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tl/t-HgFj4ErFfWgwNTVp" TargetMode="External"/><Relationship Id="rId14" Type="http://schemas.openxmlformats.org/officeDocument/2006/relationships/hyperlink" Target="http://www.youtube.com/GoT&#252;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5774</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4</cp:revision>
  <cp:lastPrinted>2026-08-10T06:45:00Z</cp:lastPrinted>
  <dcterms:created xsi:type="dcterms:W3CDTF">2026-08-14T06:19:00Z</dcterms:created>
  <dcterms:modified xsi:type="dcterms:W3CDTF">2026-08-14T06:27:00Z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