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720F" w14:textId="77777777" w:rsidR="00375E9D" w:rsidRPr="005F22CD" w:rsidRDefault="00375E9D" w:rsidP="00375E9D">
      <w:pPr>
        <w:pStyle w:val="KeinLeerraum"/>
        <w:spacing w:after="120" w:line="312" w:lineRule="auto"/>
        <w:jc w:val="both"/>
        <w:rPr>
          <w:b/>
          <w:sz w:val="28"/>
        </w:rPr>
      </w:pPr>
      <w:r w:rsidRPr="005F22CD">
        <w:rPr>
          <w:b/>
          <w:sz w:val="28"/>
        </w:rPr>
        <w:t>Medienmitteilung</w:t>
      </w:r>
    </w:p>
    <w:p w14:paraId="0EB55330" w14:textId="77777777" w:rsidR="00375E9D" w:rsidRDefault="00375E9D" w:rsidP="00375E9D">
      <w:pPr>
        <w:pStyle w:val="KeinLeerraum"/>
        <w:spacing w:after="120" w:line="312" w:lineRule="auto"/>
        <w:jc w:val="right"/>
        <w:rPr>
          <w:rFonts w:ascii="Arial" w:hAnsi="Arial" w:cs="Arial"/>
          <w:b/>
          <w:sz w:val="20"/>
          <w:szCs w:val="20"/>
        </w:rPr>
      </w:pPr>
    </w:p>
    <w:p w14:paraId="7C2419B7" w14:textId="77777777" w:rsidR="009A5C48" w:rsidRPr="00050BB9" w:rsidRDefault="009A5C48" w:rsidP="00E97F71">
      <w:pPr>
        <w:pStyle w:val="KeinLeerraum"/>
        <w:spacing w:after="240" w:line="360" w:lineRule="auto"/>
      </w:pPr>
      <w:r w:rsidRPr="00050BB9">
        <w:t xml:space="preserve">Maestrani veröffentlicht </w:t>
      </w:r>
      <w:r>
        <w:t>d</w:t>
      </w:r>
      <w:r w:rsidRPr="00050BB9">
        <w:t>en sechsten Nachhaltigkeitsbericht</w:t>
      </w:r>
    </w:p>
    <w:p w14:paraId="55586B89" w14:textId="77777777" w:rsidR="009A5C48" w:rsidRPr="00807C70" w:rsidRDefault="009A5C48" w:rsidP="009A5C48">
      <w:pPr>
        <w:pStyle w:val="KeinLeerraum"/>
        <w:spacing w:after="120" w:line="360" w:lineRule="auto"/>
        <w:rPr>
          <w:b/>
          <w:bCs/>
          <w:sz w:val="28"/>
        </w:rPr>
      </w:pPr>
      <w:r w:rsidRPr="00807C70">
        <w:rPr>
          <w:b/>
          <w:bCs/>
          <w:sz w:val="28"/>
        </w:rPr>
        <w:t>Langfristig denken in einer Welt, die kurzfristiger wird</w:t>
      </w:r>
    </w:p>
    <w:p w14:paraId="11BAC624" w14:textId="77777777" w:rsidR="009A5C48" w:rsidRPr="00DD2DC1" w:rsidRDefault="009A5C48" w:rsidP="009A0CBD">
      <w:pPr>
        <w:pStyle w:val="KeinLeerraum"/>
        <w:spacing w:after="120" w:line="312" w:lineRule="auto"/>
        <w:rPr>
          <w:rFonts w:ascii="Arial" w:hAnsi="Arial" w:cs="Arial"/>
          <w:b/>
          <w:bCs/>
          <w:sz w:val="21"/>
          <w:szCs w:val="21"/>
        </w:rPr>
      </w:pPr>
      <w:r w:rsidRPr="00DD2DC1">
        <w:rPr>
          <w:rFonts w:ascii="Arial" w:hAnsi="Arial" w:cs="Arial"/>
          <w:b/>
          <w:bCs/>
          <w:sz w:val="21"/>
          <w:szCs w:val="21"/>
        </w:rPr>
        <w:t>Flawil, 3. Juli 2026 Die Schokoladenbranche befindet sich im Wandel. Klimatische Veränderungen, geopolitische Unsicherheiten und neue regulatorische Anforderungen prägen die Rahmenbedingungen entlang globaler Lieferketten. Gleichzeitig erwarten Konsumentinnen und Konsumenten Schokoladenprodukte, die Genuss, Qualität und verantwortungsvolles Handeln glaubwürdig miteinander verbinden.</w:t>
      </w:r>
    </w:p>
    <w:p w14:paraId="45500E7F" w14:textId="740E7EB5" w:rsidR="009A5C48" w:rsidRPr="00DD2DC1" w:rsidRDefault="009A5C48" w:rsidP="009A0CBD">
      <w:pPr>
        <w:pStyle w:val="KeinLeerraum"/>
        <w:spacing w:after="240" w:line="312" w:lineRule="auto"/>
        <w:rPr>
          <w:rFonts w:ascii="Arial" w:hAnsi="Arial" w:cs="Arial"/>
          <w:b/>
          <w:bCs/>
          <w:sz w:val="21"/>
          <w:szCs w:val="21"/>
        </w:rPr>
      </w:pPr>
      <w:r w:rsidRPr="00DD2DC1">
        <w:rPr>
          <w:rFonts w:ascii="Arial" w:hAnsi="Arial" w:cs="Arial"/>
          <w:b/>
          <w:bCs/>
          <w:sz w:val="21"/>
          <w:szCs w:val="21"/>
        </w:rPr>
        <w:t>Vor diesem Hintergrund veröffentlicht die Maestrani Schweizer Schokoladen AG ihren sechsten Nachhaltigkeitsbericht. Dieser zeigt, wie das Flawiler Familienunternehmen Nachhaltigkeit als Teil seiner Unternehmensstrategie versteht und weiterentwickelt. Diese Haltung gewinnt an Bedeutung und zahlt sich aus.</w:t>
      </w:r>
    </w:p>
    <w:p w14:paraId="198C09E0" w14:textId="77777777" w:rsidR="009A5C48" w:rsidRPr="00DD2DC1" w:rsidRDefault="009A5C48" w:rsidP="009A0CBD">
      <w:pPr>
        <w:pStyle w:val="KeinLeerraum"/>
        <w:spacing w:after="120" w:line="312" w:lineRule="auto"/>
        <w:rPr>
          <w:rFonts w:ascii="Arial" w:hAnsi="Arial" w:cs="Arial"/>
          <w:b/>
          <w:bCs/>
          <w:sz w:val="21"/>
          <w:szCs w:val="21"/>
        </w:rPr>
      </w:pPr>
      <w:r w:rsidRPr="00DD2DC1">
        <w:rPr>
          <w:rFonts w:ascii="Arial" w:hAnsi="Arial" w:cs="Arial"/>
          <w:b/>
          <w:bCs/>
          <w:sz w:val="21"/>
          <w:szCs w:val="21"/>
        </w:rPr>
        <w:t>Veränderte Prioritäten und sichtbare Fortschritte</w:t>
      </w:r>
    </w:p>
    <w:p w14:paraId="2C638E33" w14:textId="287B5F48" w:rsidR="009A5C48" w:rsidRPr="00DD2DC1" w:rsidRDefault="009A5C48" w:rsidP="009A0CBD">
      <w:pPr>
        <w:pStyle w:val="KeinLeerraum"/>
        <w:spacing w:after="240" w:line="312" w:lineRule="auto"/>
        <w:rPr>
          <w:rFonts w:ascii="Arial" w:hAnsi="Arial" w:cs="Arial"/>
          <w:sz w:val="21"/>
          <w:szCs w:val="21"/>
        </w:rPr>
      </w:pPr>
      <w:r w:rsidRPr="00DD2DC1">
        <w:rPr>
          <w:rFonts w:ascii="Arial" w:hAnsi="Arial" w:cs="Arial"/>
          <w:sz w:val="21"/>
          <w:szCs w:val="21"/>
        </w:rPr>
        <w:t>Themen wie Beschaffungsstrategie, Lieferantenmanagement und Kreislaufwirtschaft haben weiter an Bedeutung gewonnen. Gleichzeitig bleiben Mitarbeitendenentwicklung, CO</w:t>
      </w:r>
      <w:r w:rsidRPr="00DD2DC1">
        <w:rPr>
          <w:rFonts w:ascii="Cambria Math" w:hAnsi="Cambria Math" w:cs="Cambria Math"/>
          <w:sz w:val="21"/>
          <w:szCs w:val="21"/>
        </w:rPr>
        <w:t>₂</w:t>
      </w:r>
      <w:r w:rsidRPr="00DD2DC1">
        <w:rPr>
          <w:rFonts w:ascii="Arial" w:hAnsi="Arial" w:cs="Arial"/>
          <w:sz w:val="21"/>
          <w:szCs w:val="21"/>
        </w:rPr>
        <w:t xml:space="preserve">-Emissionen und Energieverbrauch sowie Produktverantwortung zentrale Handlungsfelder von Maestrani. Zu den wichtigsten Fortschritten gehören der erste Human Rights Due Diligence-Bericht, die Weiterentwicklung des Lieferantenmanagements, 13 Prozent weniger Energieverbrauch pro Tonne produzierter Schokolade sowie eine um rund 18 Prozent effizientere Schokoladenmassenproduktion. Hinzu kommen 100 Prozent Fairtrade-Kakao für die Schweizer Markenprodukte, palmölfreie Rezepturen, vollständig über myclimate kompensierte Markenprodukte und durchschnittlich </w:t>
      </w:r>
      <w:r w:rsidR="00210940">
        <w:rPr>
          <w:rFonts w:ascii="Arial" w:hAnsi="Arial" w:cs="Arial"/>
          <w:sz w:val="21"/>
          <w:szCs w:val="21"/>
        </w:rPr>
        <w:t xml:space="preserve">jährlich </w:t>
      </w:r>
      <w:r w:rsidRPr="00DD2DC1">
        <w:rPr>
          <w:rFonts w:ascii="Arial" w:hAnsi="Arial" w:cs="Arial"/>
          <w:sz w:val="21"/>
          <w:szCs w:val="21"/>
        </w:rPr>
        <w:t>über 48 Weiterbildungsstunden pro Mitarbeite</w:t>
      </w:r>
      <w:r w:rsidR="00210940">
        <w:rPr>
          <w:rFonts w:ascii="Arial" w:hAnsi="Arial" w:cs="Arial"/>
          <w:sz w:val="21"/>
          <w:szCs w:val="21"/>
        </w:rPr>
        <w:t>rin und Mitarbeiter</w:t>
      </w:r>
      <w:r w:rsidRPr="00DD2DC1">
        <w:rPr>
          <w:rFonts w:ascii="Arial" w:hAnsi="Arial" w:cs="Arial"/>
          <w:sz w:val="21"/>
          <w:szCs w:val="21"/>
        </w:rPr>
        <w:t>.</w:t>
      </w:r>
    </w:p>
    <w:p w14:paraId="0252FA5F" w14:textId="77777777" w:rsidR="009A5C48" w:rsidRPr="00DD2DC1" w:rsidRDefault="009A5C48" w:rsidP="009A0CBD">
      <w:pPr>
        <w:pStyle w:val="KeinLeerraum"/>
        <w:spacing w:after="120" w:line="312" w:lineRule="auto"/>
        <w:rPr>
          <w:rFonts w:ascii="Arial" w:hAnsi="Arial" w:cs="Arial"/>
          <w:sz w:val="21"/>
          <w:szCs w:val="21"/>
        </w:rPr>
      </w:pPr>
      <w:r w:rsidRPr="00DD2DC1">
        <w:rPr>
          <w:rFonts w:ascii="Arial" w:hAnsi="Arial" w:cs="Arial"/>
          <w:b/>
          <w:bCs/>
          <w:sz w:val="21"/>
          <w:szCs w:val="21"/>
        </w:rPr>
        <w:t>Langfristigkeit als Erfolgsfaktor</w:t>
      </w:r>
    </w:p>
    <w:p w14:paraId="445BB8B2" w14:textId="77777777" w:rsidR="009A5C48" w:rsidRPr="00DD2DC1" w:rsidRDefault="009A5C48" w:rsidP="009A0CBD">
      <w:pPr>
        <w:pStyle w:val="KeinLeerraum"/>
        <w:spacing w:after="240" w:line="312" w:lineRule="auto"/>
        <w:rPr>
          <w:rFonts w:ascii="Arial" w:hAnsi="Arial" w:cs="Arial"/>
          <w:sz w:val="21"/>
          <w:szCs w:val="21"/>
        </w:rPr>
      </w:pPr>
      <w:r w:rsidRPr="00DD2DC1">
        <w:rPr>
          <w:rFonts w:ascii="Arial" w:hAnsi="Arial" w:cs="Arial"/>
          <w:sz w:val="21"/>
          <w:szCs w:val="21"/>
        </w:rPr>
        <w:t>Langfristiges Denken gehört seit bald 175 Jahren zum Selbstverständnis von Maestrani. Gerade heute zeigt sich, wie wertvoll diese Haltung ist. Christoph Birchler, CEO der Maestrani Schweizer Schokoladen AG, bringt den Purpose auf den Punkt: «Wir wollen die Welt Stück für Stück nachhaltig glücklicher machen. Für uns bedeutet das, Verantwortung entlang der gesamten Wertschöpfungskette zu übernehmen und heute Entscheidungen zu treffen, die auch für kommende Generationen richtig sind. In einer Zeit grosser Veränderungen bleibt langfristiges Denken die Grundlage unseres Handelns.»</w:t>
      </w:r>
    </w:p>
    <w:p w14:paraId="05FE60CF" w14:textId="77777777" w:rsidR="009A0CBD" w:rsidRPr="00DD2DC1" w:rsidRDefault="009A0CBD">
      <w:pPr>
        <w:spacing w:after="200" w:line="276" w:lineRule="auto"/>
        <w:rPr>
          <w:rFonts w:ascii="Arial" w:hAnsi="Arial" w:cs="Arial"/>
          <w:b/>
          <w:bCs/>
          <w:sz w:val="21"/>
          <w:szCs w:val="21"/>
        </w:rPr>
      </w:pPr>
      <w:r w:rsidRPr="00DD2DC1">
        <w:rPr>
          <w:rFonts w:ascii="Arial" w:hAnsi="Arial" w:cs="Arial"/>
          <w:b/>
          <w:bCs/>
          <w:sz w:val="21"/>
          <w:szCs w:val="21"/>
        </w:rPr>
        <w:br w:type="page"/>
      </w:r>
    </w:p>
    <w:p w14:paraId="0DC968A0" w14:textId="332DFAE1" w:rsidR="009A5C48" w:rsidRPr="00DD2DC1" w:rsidRDefault="009A5C48" w:rsidP="009A0CBD">
      <w:pPr>
        <w:pStyle w:val="KeinLeerraum"/>
        <w:spacing w:after="120" w:line="312" w:lineRule="auto"/>
        <w:rPr>
          <w:rFonts w:ascii="Arial" w:hAnsi="Arial" w:cs="Arial"/>
          <w:b/>
          <w:bCs/>
          <w:sz w:val="21"/>
          <w:szCs w:val="21"/>
        </w:rPr>
      </w:pPr>
      <w:r w:rsidRPr="00DD2DC1">
        <w:rPr>
          <w:rFonts w:ascii="Arial" w:hAnsi="Arial" w:cs="Arial"/>
          <w:b/>
          <w:bCs/>
          <w:sz w:val="21"/>
          <w:szCs w:val="21"/>
        </w:rPr>
        <w:lastRenderedPageBreak/>
        <w:t>Verantwortung über den Produktionsstandort hinaus</w:t>
      </w:r>
    </w:p>
    <w:p w14:paraId="02BF7215" w14:textId="77777777" w:rsidR="009A5C48" w:rsidRPr="00DD2DC1" w:rsidRDefault="009A5C48" w:rsidP="009A0CBD">
      <w:pPr>
        <w:pStyle w:val="KeinLeerraum"/>
        <w:spacing w:after="120" w:line="312" w:lineRule="auto"/>
        <w:rPr>
          <w:rFonts w:ascii="Arial" w:hAnsi="Arial" w:cs="Arial"/>
          <w:sz w:val="21"/>
          <w:szCs w:val="21"/>
        </w:rPr>
      </w:pPr>
      <w:r w:rsidRPr="00DD2DC1">
        <w:rPr>
          <w:rFonts w:ascii="Arial" w:hAnsi="Arial" w:cs="Arial"/>
          <w:sz w:val="21"/>
          <w:szCs w:val="21"/>
        </w:rPr>
        <w:t>Verantwortung endet für Maestrani nicht am Hauptsitz in Flawil. Gemeinsam mit Partnern engagiert sich das Unternehmen in den Ursprungsländern seiner Rohstoffe für nachhaltigen Kakaoanbau, den Schutz natürlicher Ressourcen und langfristige Perspektiven für Kakaobäuerinnen und Kakaobauern. Nachhaltiges Wirtschaften eröffnet Maestrani zugleich neue Perspektiven – etwa mit der 2025 gegründeten US-Tochtergesellschaft Magic Chocolate Inc., die nachhaltige Beschaffung innovative Premiumprodukte und internationale Marktentwicklung miteinander verbindet.</w:t>
      </w:r>
    </w:p>
    <w:p w14:paraId="05884CB3" w14:textId="77777777" w:rsidR="009A5C48" w:rsidRPr="00DD2DC1" w:rsidRDefault="009A5C48" w:rsidP="009A0CBD">
      <w:pPr>
        <w:pStyle w:val="KeinLeerraum"/>
        <w:spacing w:after="120" w:line="312" w:lineRule="auto"/>
        <w:rPr>
          <w:rFonts w:ascii="Arial" w:hAnsi="Arial" w:cs="Arial"/>
          <w:sz w:val="21"/>
          <w:szCs w:val="21"/>
        </w:rPr>
      </w:pPr>
      <w:r w:rsidRPr="00DD2DC1">
        <w:rPr>
          <w:rFonts w:ascii="Arial" w:hAnsi="Arial" w:cs="Arial"/>
          <w:sz w:val="21"/>
          <w:szCs w:val="21"/>
        </w:rPr>
        <w:t>Der sechste Nachhaltigkeitsbericht der Maestrani Schweizer Schokoladen AG umfasst den Berichtszeitraum 2023 bis 2025 und wurde in Übereinstimmung mit den GRI-Standards erstellt.</w:t>
      </w:r>
    </w:p>
    <w:p w14:paraId="58F323EE" w14:textId="77777777" w:rsidR="009A5C48" w:rsidRPr="00DD2DC1" w:rsidRDefault="009A5C48" w:rsidP="009A0CBD">
      <w:pPr>
        <w:pStyle w:val="KeinLeerraum"/>
        <w:spacing w:after="120" w:line="312" w:lineRule="auto"/>
        <w:rPr>
          <w:rFonts w:ascii="Arial" w:hAnsi="Arial" w:cs="Arial"/>
          <w:sz w:val="21"/>
          <w:szCs w:val="21"/>
        </w:rPr>
      </w:pPr>
      <w:r w:rsidRPr="00DD2DC1">
        <w:rPr>
          <w:rFonts w:ascii="Arial" w:hAnsi="Arial" w:cs="Arial"/>
          <w:sz w:val="21"/>
          <w:szCs w:val="21"/>
        </w:rPr>
        <w:t xml:space="preserve">Der Bericht steht ab sofort unter </w:t>
      </w:r>
      <w:hyperlink r:id="rId8" w:history="1">
        <w:r w:rsidRPr="00DD2DC1">
          <w:rPr>
            <w:rStyle w:val="Hyperlink"/>
            <w:rFonts w:ascii="Arial" w:hAnsi="Arial" w:cs="Arial"/>
            <w:b/>
            <w:bCs/>
            <w:sz w:val="21"/>
            <w:szCs w:val="21"/>
          </w:rPr>
          <w:t>www.maestrani.ch/nachhaltigkeit</w:t>
        </w:r>
      </w:hyperlink>
      <w:r w:rsidRPr="00DD2DC1">
        <w:rPr>
          <w:rFonts w:ascii="Arial" w:hAnsi="Arial" w:cs="Arial"/>
          <w:sz w:val="21"/>
          <w:szCs w:val="21"/>
        </w:rPr>
        <w:t xml:space="preserve"> zum Download bereit.</w:t>
      </w:r>
    </w:p>
    <w:p w14:paraId="725DC08F" w14:textId="5F61BA2D" w:rsidR="009A5C48" w:rsidRPr="00DD2DC1" w:rsidRDefault="009A5C48" w:rsidP="009A0CBD">
      <w:pPr>
        <w:pStyle w:val="KeinLeerraum"/>
        <w:spacing w:after="120" w:line="312" w:lineRule="auto"/>
        <w:jc w:val="both"/>
        <w:rPr>
          <w:rFonts w:ascii="Arial" w:hAnsi="Arial" w:cs="Arial"/>
          <w:bCs/>
          <w:sz w:val="21"/>
          <w:szCs w:val="21"/>
        </w:rPr>
      </w:pPr>
      <w:r w:rsidRPr="00DD2DC1">
        <w:rPr>
          <w:rFonts w:ascii="Arial" w:hAnsi="Arial" w:cs="Arial"/>
          <w:bCs/>
          <w:sz w:val="21"/>
          <w:szCs w:val="21"/>
        </w:rPr>
        <w:t xml:space="preserve">Passende Bilder finden Sie </w:t>
      </w:r>
      <w:hyperlink r:id="rId9" w:history="1">
        <w:r w:rsidRPr="00210940">
          <w:rPr>
            <w:rStyle w:val="Hyperlink"/>
            <w:rFonts w:ascii="Arial" w:hAnsi="Arial" w:cs="Arial"/>
            <w:b/>
            <w:sz w:val="21"/>
            <w:szCs w:val="21"/>
          </w:rPr>
          <w:t>hier</w:t>
        </w:r>
      </w:hyperlink>
      <w:r w:rsidR="00E97F71">
        <w:rPr>
          <w:rFonts w:ascii="Arial" w:hAnsi="Arial" w:cs="Arial"/>
          <w:bCs/>
          <w:sz w:val="21"/>
          <w:szCs w:val="21"/>
        </w:rPr>
        <w:t xml:space="preserve">. </w:t>
      </w:r>
      <w:r w:rsidR="00E97F71" w:rsidRPr="001D0FAB">
        <w:rPr>
          <w:rFonts w:ascii="Arial" w:hAnsi="Arial" w:cs="Arial"/>
          <w:sz w:val="21"/>
          <w:szCs w:val="21"/>
        </w:rPr>
        <w:t>Copyright © Maestrani</w:t>
      </w:r>
      <w:r w:rsidR="00B85497">
        <w:rPr>
          <w:rFonts w:ascii="Arial" w:hAnsi="Arial" w:cs="Arial"/>
          <w:sz w:val="21"/>
          <w:szCs w:val="21"/>
        </w:rPr>
        <w:t xml:space="preserve"> oder im Dateinamen</w:t>
      </w:r>
    </w:p>
    <w:p w14:paraId="68ABE8AD" w14:textId="77777777" w:rsidR="009A5C48" w:rsidRPr="00DD2DC1" w:rsidRDefault="009A5C48" w:rsidP="009A0CBD">
      <w:pPr>
        <w:pStyle w:val="KeinLeerraum"/>
        <w:spacing w:after="120" w:line="312" w:lineRule="auto"/>
        <w:jc w:val="both"/>
        <w:rPr>
          <w:rFonts w:ascii="Arial" w:hAnsi="Arial" w:cs="Arial"/>
          <w:bCs/>
          <w:sz w:val="21"/>
          <w:szCs w:val="21"/>
        </w:rPr>
      </w:pPr>
    </w:p>
    <w:p w14:paraId="0963B3C9" w14:textId="77777777" w:rsidR="0031796E" w:rsidRPr="00DD2DC1" w:rsidRDefault="0031796E" w:rsidP="009A0CBD">
      <w:pPr>
        <w:pStyle w:val="KeinLeerraum"/>
        <w:spacing w:after="120" w:line="312" w:lineRule="auto"/>
        <w:jc w:val="both"/>
        <w:rPr>
          <w:rFonts w:ascii="Arial" w:hAnsi="Arial" w:cs="Arial"/>
          <w:b/>
          <w:sz w:val="21"/>
          <w:szCs w:val="21"/>
        </w:rPr>
      </w:pPr>
      <w:r w:rsidRPr="00DD2DC1">
        <w:rPr>
          <w:rFonts w:ascii="Arial" w:hAnsi="Arial" w:cs="Arial"/>
          <w:b/>
          <w:sz w:val="21"/>
          <w:szCs w:val="21"/>
        </w:rPr>
        <w:t>Für weitere Informationen:</w:t>
      </w:r>
    </w:p>
    <w:p w14:paraId="593636B4" w14:textId="77777777" w:rsidR="00671092" w:rsidRPr="00DD2DC1" w:rsidRDefault="00671092" w:rsidP="009A0CBD">
      <w:pPr>
        <w:pStyle w:val="mitLeerraum"/>
        <w:spacing w:after="0" w:line="312" w:lineRule="auto"/>
        <w:rPr>
          <w:rFonts w:ascii="Arial" w:hAnsi="Arial" w:cs="Arial"/>
          <w:sz w:val="21"/>
          <w:szCs w:val="21"/>
        </w:rPr>
      </w:pPr>
      <w:r w:rsidRPr="00DD2DC1">
        <w:rPr>
          <w:rFonts w:ascii="Arial" w:hAnsi="Arial" w:cs="Arial"/>
          <w:sz w:val="21"/>
          <w:szCs w:val="21"/>
        </w:rPr>
        <w:t>Gere Gretz &amp; Ursula Krebs</w:t>
      </w:r>
    </w:p>
    <w:p w14:paraId="78E0CCE2" w14:textId="389DD86C" w:rsidR="00AA2013" w:rsidRPr="00DD2DC1" w:rsidRDefault="00AA2013" w:rsidP="009A0CBD">
      <w:pPr>
        <w:pStyle w:val="mitLeerraum"/>
        <w:spacing w:after="0" w:line="312" w:lineRule="auto"/>
        <w:rPr>
          <w:rFonts w:ascii="Arial" w:hAnsi="Arial" w:cs="Arial"/>
          <w:sz w:val="21"/>
          <w:szCs w:val="21"/>
        </w:rPr>
      </w:pPr>
      <w:r w:rsidRPr="00DD2DC1">
        <w:rPr>
          <w:rFonts w:ascii="Arial" w:hAnsi="Arial" w:cs="Arial"/>
          <w:sz w:val="21"/>
          <w:szCs w:val="21"/>
        </w:rPr>
        <w:t>Medienstelle Maestrani Schweizer Schokoladen AG</w:t>
      </w:r>
    </w:p>
    <w:p w14:paraId="6320E0D4" w14:textId="13D4F4DE" w:rsidR="00AA2013" w:rsidRPr="00DD2DC1" w:rsidRDefault="00AA2013" w:rsidP="009A0CBD">
      <w:pPr>
        <w:pStyle w:val="mitLeerraum"/>
        <w:spacing w:after="0" w:line="312" w:lineRule="auto"/>
        <w:rPr>
          <w:rFonts w:ascii="Arial" w:hAnsi="Arial" w:cs="Arial"/>
          <w:sz w:val="21"/>
          <w:szCs w:val="21"/>
        </w:rPr>
      </w:pPr>
      <w:r w:rsidRPr="00DD2DC1">
        <w:rPr>
          <w:rFonts w:ascii="Arial" w:hAnsi="Arial" w:cs="Arial"/>
          <w:sz w:val="21"/>
          <w:szCs w:val="21"/>
        </w:rPr>
        <w:t>c/o Gretz Communications AG, Zähringerstrasse 16, 3012 Bern</w:t>
      </w:r>
    </w:p>
    <w:p w14:paraId="7F5E000D" w14:textId="77777777" w:rsidR="00AA2013" w:rsidRPr="00E97F71" w:rsidRDefault="00AA2013" w:rsidP="009A0CBD">
      <w:pPr>
        <w:pStyle w:val="mitLeerraum"/>
        <w:spacing w:after="0" w:line="312" w:lineRule="auto"/>
        <w:rPr>
          <w:rFonts w:ascii="Arial" w:hAnsi="Arial" w:cs="Arial"/>
          <w:sz w:val="21"/>
          <w:szCs w:val="21"/>
          <w:lang w:val="it-IT"/>
        </w:rPr>
      </w:pPr>
      <w:r w:rsidRPr="00E97F71">
        <w:rPr>
          <w:rFonts w:ascii="Arial" w:hAnsi="Arial" w:cs="Arial"/>
          <w:sz w:val="21"/>
          <w:szCs w:val="21"/>
          <w:lang w:val="it-IT"/>
        </w:rPr>
        <w:t>Telefon +41 31 300 30 70</w:t>
      </w:r>
    </w:p>
    <w:p w14:paraId="5434E729" w14:textId="77777777" w:rsidR="00AA2013" w:rsidRPr="00210940" w:rsidRDefault="00AA2013" w:rsidP="009A0CBD">
      <w:pPr>
        <w:pStyle w:val="mitLeerraum"/>
        <w:spacing w:after="0" w:line="312" w:lineRule="auto"/>
        <w:rPr>
          <w:lang w:val="it-IT"/>
        </w:rPr>
      </w:pPr>
      <w:hyperlink r:id="rId10" w:history="1">
        <w:r w:rsidRPr="00E97F71">
          <w:rPr>
            <w:rStyle w:val="Hyperlink"/>
            <w:rFonts w:ascii="Arial" w:hAnsi="Arial" w:cs="Arial"/>
            <w:sz w:val="21"/>
            <w:szCs w:val="21"/>
            <w:lang w:val="it-IT"/>
          </w:rPr>
          <w:t>info@gretzcom.ch</w:t>
        </w:r>
      </w:hyperlink>
    </w:p>
    <w:p w14:paraId="677ACEFB" w14:textId="77777777" w:rsidR="00E97F71" w:rsidRPr="00E97F71" w:rsidRDefault="00E97F71" w:rsidP="009A0CBD">
      <w:pPr>
        <w:pStyle w:val="mitLeerraum"/>
        <w:spacing w:after="0" w:line="312" w:lineRule="auto"/>
        <w:rPr>
          <w:rFonts w:ascii="Arial" w:hAnsi="Arial" w:cs="Arial"/>
          <w:sz w:val="21"/>
          <w:szCs w:val="21"/>
          <w:lang w:val="it-IT"/>
        </w:rPr>
      </w:pPr>
    </w:p>
    <w:p w14:paraId="1DC0409F" w14:textId="77777777" w:rsidR="00E97F71" w:rsidRDefault="00E97F71" w:rsidP="00DD2DC1">
      <w:pPr>
        <w:pBdr>
          <w:top w:val="single" w:sz="4" w:space="1" w:color="auto"/>
        </w:pBdr>
        <w:autoSpaceDE w:val="0"/>
        <w:autoSpaceDN w:val="0"/>
        <w:adjustRightInd w:val="0"/>
        <w:spacing w:after="120"/>
        <w:ind w:right="-142"/>
        <w:jc w:val="both"/>
        <w:rPr>
          <w:rFonts w:ascii="Arial" w:hAnsi="Arial" w:cs="Arial"/>
          <w:sz w:val="16"/>
          <w:szCs w:val="16"/>
          <w:lang w:val="it-IT"/>
        </w:rPr>
      </w:pPr>
    </w:p>
    <w:p w14:paraId="68C9854B" w14:textId="728B134E" w:rsidR="00DD2DC1" w:rsidRPr="00E97F71" w:rsidRDefault="00DD2DC1" w:rsidP="00DD2DC1">
      <w:pPr>
        <w:pBdr>
          <w:top w:val="single" w:sz="4" w:space="1" w:color="auto"/>
        </w:pBdr>
        <w:autoSpaceDE w:val="0"/>
        <w:autoSpaceDN w:val="0"/>
        <w:adjustRightInd w:val="0"/>
        <w:spacing w:after="120"/>
        <w:ind w:right="-142"/>
        <w:jc w:val="both"/>
        <w:rPr>
          <w:rFonts w:ascii="Arial" w:hAnsi="Arial" w:cs="Arial"/>
          <w:b/>
          <w:bCs/>
          <w:sz w:val="16"/>
          <w:szCs w:val="16"/>
          <w:lang w:val="it-IT"/>
        </w:rPr>
      </w:pPr>
      <w:r w:rsidRPr="00E97F71">
        <w:rPr>
          <w:rFonts w:ascii="Arial" w:hAnsi="Arial" w:cs="Arial"/>
          <w:b/>
          <w:bCs/>
          <w:sz w:val="16"/>
          <w:szCs w:val="16"/>
          <w:lang w:val="it-IT"/>
        </w:rPr>
        <w:t>Über Maestrani</w:t>
      </w:r>
    </w:p>
    <w:p w14:paraId="160B8815" w14:textId="77777777" w:rsidR="00DD2DC1" w:rsidRDefault="00DD2DC1" w:rsidP="00DD2DC1">
      <w:pPr>
        <w:spacing w:after="120"/>
        <w:jc w:val="both"/>
        <w:rPr>
          <w:rFonts w:ascii="Arial" w:hAnsi="Arial" w:cs="Arial"/>
          <w:sz w:val="16"/>
          <w:szCs w:val="16"/>
        </w:rPr>
      </w:pPr>
      <w:r w:rsidRPr="004D68A5">
        <w:rPr>
          <w:rFonts w:ascii="Arial" w:hAnsi="Arial" w:cs="Arial"/>
          <w:sz w:val="16"/>
          <w:szCs w:val="16"/>
        </w:rPr>
        <w:t xml:space="preserve">Seit </w:t>
      </w:r>
      <w:r>
        <w:rPr>
          <w:rFonts w:ascii="Arial" w:hAnsi="Arial" w:cs="Arial"/>
          <w:sz w:val="16"/>
          <w:szCs w:val="16"/>
        </w:rPr>
        <w:t>bald 175</w:t>
      </w:r>
      <w:r w:rsidRPr="004D68A5">
        <w:rPr>
          <w:rFonts w:ascii="Arial" w:hAnsi="Arial" w:cs="Arial"/>
          <w:sz w:val="16"/>
          <w:szCs w:val="16"/>
        </w:rPr>
        <w:t xml:space="preserve"> Jahren setzt die Maestrani Schweizer Schokoladen AG das Können ihrer Chocolatiers und die Leidenschaft für unverwechselbare Rezepturen ein, um </w:t>
      </w:r>
      <w:r>
        <w:rPr>
          <w:rFonts w:ascii="Arial" w:hAnsi="Arial" w:cs="Arial"/>
          <w:sz w:val="16"/>
          <w:szCs w:val="16"/>
        </w:rPr>
        <w:t xml:space="preserve">Konsumentinnen und </w:t>
      </w:r>
      <w:r w:rsidRPr="004D68A5">
        <w:rPr>
          <w:rFonts w:ascii="Arial" w:hAnsi="Arial" w:cs="Arial"/>
          <w:sz w:val="16"/>
          <w:szCs w:val="16"/>
        </w:rPr>
        <w:t>Konsumenten besondere Genuss</w:t>
      </w:r>
      <w:r>
        <w:rPr>
          <w:rFonts w:ascii="Arial" w:hAnsi="Arial" w:cs="Arial"/>
          <w:sz w:val="16"/>
          <w:szCs w:val="16"/>
        </w:rPr>
        <w:t>m</w:t>
      </w:r>
      <w:r w:rsidRPr="004D68A5">
        <w:rPr>
          <w:rFonts w:ascii="Arial" w:hAnsi="Arial" w:cs="Arial"/>
          <w:sz w:val="16"/>
          <w:szCs w:val="16"/>
        </w:rPr>
        <w:t xml:space="preserve">omente zu </w:t>
      </w:r>
      <w:r>
        <w:rPr>
          <w:rFonts w:ascii="Arial" w:hAnsi="Arial" w:cs="Arial"/>
          <w:sz w:val="16"/>
          <w:szCs w:val="16"/>
        </w:rPr>
        <w:t>bieten</w:t>
      </w:r>
      <w:r w:rsidRPr="00157A1E">
        <w:rPr>
          <w:rFonts w:ascii="Arial" w:hAnsi="Arial" w:cs="Arial"/>
          <w:sz w:val="16"/>
          <w:szCs w:val="16"/>
        </w:rPr>
        <w:t xml:space="preserve">. Dabei hat das Schweizer Traditionsunternehmen einige Kultprodukte hervorgebracht und </w:t>
      </w:r>
      <w:r>
        <w:rPr>
          <w:rFonts w:ascii="Arial" w:hAnsi="Arial" w:cs="Arial"/>
          <w:sz w:val="16"/>
          <w:szCs w:val="16"/>
        </w:rPr>
        <w:t>entwickelt seine Marken und Produkte bis heute kontinuierlich weiter</w:t>
      </w:r>
      <w:r w:rsidRPr="00157A1E">
        <w:rPr>
          <w:rFonts w:ascii="Arial" w:hAnsi="Arial" w:cs="Arial"/>
          <w:sz w:val="16"/>
          <w:szCs w:val="16"/>
        </w:rPr>
        <w:t xml:space="preserve">. </w:t>
      </w:r>
    </w:p>
    <w:p w14:paraId="53704E71" w14:textId="77777777" w:rsidR="00DD2DC1" w:rsidRPr="00157A1E" w:rsidRDefault="00DD2DC1" w:rsidP="00DD2DC1">
      <w:pPr>
        <w:spacing w:after="120"/>
        <w:jc w:val="both"/>
        <w:rPr>
          <w:rFonts w:ascii="Arial" w:hAnsi="Arial" w:cs="Arial"/>
          <w:sz w:val="16"/>
          <w:szCs w:val="16"/>
        </w:rPr>
      </w:pPr>
      <w:r w:rsidRPr="00EF68E7">
        <w:rPr>
          <w:rFonts w:ascii="Arial" w:hAnsi="Arial" w:cs="Arial"/>
          <w:sz w:val="16"/>
          <w:szCs w:val="16"/>
        </w:rPr>
        <w:t>Das Familienunternehmen produziert im schweizerischen Flawil exzellente Schokoladenspezialitäten der Marken Minor, Munz, Avelines und Chocolat Ammann sowie Produkte für Partnerfirmen. Mit der belgischen Pralinenmarke Delafaille, der Gründung der US-Tochtergesellschaft Magic Chocolate Inc. und der Expansion in internationale Märkte baut</w:t>
      </w:r>
      <w:r>
        <w:rPr>
          <w:rFonts w:ascii="Arial" w:hAnsi="Arial" w:cs="Arial"/>
          <w:sz w:val="16"/>
          <w:szCs w:val="16"/>
        </w:rPr>
        <w:t>e</w:t>
      </w:r>
      <w:r w:rsidRPr="00EF68E7">
        <w:rPr>
          <w:rFonts w:ascii="Arial" w:hAnsi="Arial" w:cs="Arial"/>
          <w:sz w:val="16"/>
          <w:szCs w:val="16"/>
        </w:rPr>
        <w:t xml:space="preserve"> Maestrani </w:t>
      </w:r>
      <w:r>
        <w:rPr>
          <w:rFonts w:ascii="Arial" w:hAnsi="Arial" w:cs="Arial"/>
          <w:sz w:val="16"/>
          <w:szCs w:val="16"/>
        </w:rPr>
        <w:t xml:space="preserve">zuletzt </w:t>
      </w:r>
      <w:r w:rsidRPr="00EF68E7">
        <w:rPr>
          <w:rFonts w:ascii="Arial" w:hAnsi="Arial" w:cs="Arial"/>
          <w:sz w:val="16"/>
          <w:szCs w:val="16"/>
        </w:rPr>
        <w:t>sein Markenportfolio und seine internationale Präsenz gezielt aus.</w:t>
      </w:r>
      <w:r>
        <w:rPr>
          <w:rFonts w:ascii="Arial" w:hAnsi="Arial" w:cs="Arial"/>
          <w:sz w:val="16"/>
          <w:szCs w:val="16"/>
        </w:rPr>
        <w:t xml:space="preserve"> </w:t>
      </w:r>
      <w:r w:rsidRPr="00FE02EA">
        <w:rPr>
          <w:rFonts w:ascii="Arial" w:hAnsi="Arial" w:cs="Arial"/>
          <w:sz w:val="16"/>
          <w:szCs w:val="16"/>
        </w:rPr>
        <w:t>Gleichzeitig setzt das Unternehmen auf Offenheit und die Nähe zu seinen Konsumentinnen und Konsumenten: Die Erlebniswelt «Chocolarium» in Flawil begeistert Besucherinnen und Besucher aus dem In- und Ausland, bietet einen offenen Einblick in die Schokoladenh</w:t>
      </w:r>
      <w:r>
        <w:rPr>
          <w:rFonts w:ascii="Arial" w:hAnsi="Arial" w:cs="Arial"/>
          <w:sz w:val="16"/>
          <w:szCs w:val="16"/>
        </w:rPr>
        <w:t xml:space="preserve">erstellung und zählt zu den bedeutenden touristischen Ausflugszielen der Ostschweiz. </w:t>
      </w:r>
    </w:p>
    <w:p w14:paraId="167E2377" w14:textId="77777777" w:rsidR="00DD2DC1" w:rsidRDefault="00DD2DC1" w:rsidP="00DD2DC1">
      <w:pPr>
        <w:spacing w:after="120"/>
        <w:jc w:val="both"/>
        <w:rPr>
          <w:rStyle w:val="Hyperlink"/>
          <w:rFonts w:ascii="Arial" w:hAnsi="Arial" w:cs="Arial"/>
          <w:sz w:val="16"/>
          <w:szCs w:val="16"/>
        </w:rPr>
      </w:pPr>
      <w:r w:rsidRPr="00157A1E">
        <w:rPr>
          <w:rFonts w:ascii="Arial" w:hAnsi="Arial" w:cs="Arial"/>
          <w:sz w:val="16"/>
          <w:szCs w:val="16"/>
        </w:rPr>
        <w:t>1852 von Ludovico Aquilino Maestrani in Luzern gegründet, verlegte das Unternehmen seinen Sitz 1859 nach St. Gallen. Seit 1923 ist die Firma im Besitz von zwei Familien, die darauf achten, dass Maestrani bis heute die Leidenschaft, den Pioniergeist und den Qualitätsanspruch der Gründer weiterführt. Als einer der wenigen unabhängigen Schokoladenhersteller der Schweiz lebt Maestrani aktiv die Begeisterung für die Schweizer Schokoladenkultur durch die Pflege und Weiterentwicklung sowohl von traditionellen Klassikern als auch innovativen Trendprodukten im In- und Ausland</w:t>
      </w:r>
      <w:r w:rsidRPr="007858B9">
        <w:rPr>
          <w:rFonts w:ascii="Arial" w:hAnsi="Arial" w:cs="Arial"/>
          <w:sz w:val="16"/>
          <w:szCs w:val="16"/>
        </w:rPr>
        <w:t>.</w:t>
      </w:r>
      <w:r>
        <w:rPr>
          <w:rFonts w:ascii="Arial" w:hAnsi="Arial" w:cs="Arial"/>
          <w:sz w:val="16"/>
          <w:szCs w:val="16"/>
        </w:rPr>
        <w:t xml:space="preserve"> </w:t>
      </w:r>
      <w:hyperlink r:id="rId11" w:history="1">
        <w:r w:rsidRPr="003546D0">
          <w:rPr>
            <w:rStyle w:val="Hyperlink"/>
            <w:rFonts w:ascii="Arial" w:hAnsi="Arial" w:cs="Arial"/>
            <w:sz w:val="16"/>
            <w:szCs w:val="16"/>
          </w:rPr>
          <w:t>www.maestrani.ch</w:t>
        </w:r>
      </w:hyperlink>
      <w:r w:rsidRPr="006464CD">
        <w:rPr>
          <w:rStyle w:val="Hyperlink"/>
          <w:rFonts w:ascii="Arial" w:hAnsi="Arial" w:cs="Arial"/>
          <w:sz w:val="16"/>
          <w:szCs w:val="16"/>
        </w:rPr>
        <w:t xml:space="preserve"> </w:t>
      </w:r>
    </w:p>
    <w:p w14:paraId="00233A9E" w14:textId="77777777" w:rsidR="00DD2DC1" w:rsidRPr="00A672FD" w:rsidRDefault="00DD2DC1" w:rsidP="00DD2DC1">
      <w:pPr>
        <w:pBdr>
          <w:bottom w:val="single" w:sz="4" w:space="3" w:color="auto"/>
        </w:pBdr>
        <w:autoSpaceDE w:val="0"/>
        <w:autoSpaceDN w:val="0"/>
        <w:adjustRightInd w:val="0"/>
        <w:spacing w:line="240" w:lineRule="auto"/>
        <w:ind w:right="-142"/>
        <w:jc w:val="both"/>
        <w:rPr>
          <w:rFonts w:ascii="Arial" w:hAnsi="Arial" w:cs="Arial"/>
          <w:sz w:val="16"/>
          <w:szCs w:val="16"/>
        </w:rPr>
      </w:pPr>
    </w:p>
    <w:p w14:paraId="689486A0" w14:textId="77777777" w:rsidR="00DD2DC1" w:rsidRPr="00F67142" w:rsidRDefault="00DD2DC1" w:rsidP="009A0CBD">
      <w:pPr>
        <w:pBdr>
          <w:top w:val="single" w:sz="4" w:space="1" w:color="auto"/>
        </w:pBdr>
        <w:spacing w:line="312" w:lineRule="auto"/>
        <w:rPr>
          <w:rFonts w:ascii="Arial" w:hAnsi="Arial" w:cs="Arial"/>
        </w:rPr>
      </w:pPr>
    </w:p>
    <w:sectPr w:rsidR="00DD2DC1" w:rsidRPr="00F67142" w:rsidSect="00DD2DC1">
      <w:headerReference w:type="default" r:id="rId12"/>
      <w:footerReference w:type="default" r:id="rId13"/>
      <w:headerReference w:type="first" r:id="rId14"/>
      <w:type w:val="continuous"/>
      <w:pgSz w:w="11906" w:h="16838" w:code="9"/>
      <w:pgMar w:top="2835" w:right="1304" w:bottom="851" w:left="1304" w:header="284" w:footer="1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0F69" w14:textId="77777777" w:rsidR="005D4922" w:rsidRDefault="005D4922" w:rsidP="0040659D">
      <w:r>
        <w:separator/>
      </w:r>
    </w:p>
  </w:endnote>
  <w:endnote w:type="continuationSeparator" w:id="0">
    <w:p w14:paraId="1BB4ABD6" w14:textId="77777777" w:rsidR="005D4922" w:rsidRDefault="005D4922" w:rsidP="0040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B115" w14:textId="0A953E5C" w:rsidR="00005631" w:rsidRPr="00760F6B" w:rsidRDefault="00DD2DC1" w:rsidP="008955B0">
    <w:pPr>
      <w:pStyle w:val="Fuzeile"/>
      <w:tabs>
        <w:tab w:val="clear" w:pos="4536"/>
        <w:tab w:val="clear" w:pos="9072"/>
        <w:tab w:val="right" w:pos="9298"/>
      </w:tabs>
    </w:pPr>
    <w:r>
      <w:rPr>
        <w:noProof/>
        <w:lang w:eastAsia="de-CH"/>
      </w:rPr>
      <w:drawing>
        <wp:anchor distT="0" distB="0" distL="114300" distR="114300" simplePos="0" relativeHeight="251659264" behindDoc="0" locked="0" layoutInCell="1" allowOverlap="1" wp14:anchorId="1A86134F" wp14:editId="4788FC53">
          <wp:simplePos x="0" y="0"/>
          <wp:positionH relativeFrom="column">
            <wp:posOffset>-863600</wp:posOffset>
          </wp:positionH>
          <wp:positionV relativeFrom="paragraph">
            <wp:posOffset>-101600</wp:posOffset>
          </wp:positionV>
          <wp:extent cx="7559675" cy="899795"/>
          <wp:effectExtent l="0" t="0" r="0" b="0"/>
          <wp:wrapNone/>
          <wp:docPr id="823132588" name="Grafik 82313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899795"/>
                  </a:xfrm>
                  <a:prstGeom prst="rect">
                    <a:avLst/>
                  </a:prstGeom>
                </pic:spPr>
              </pic:pic>
            </a:graphicData>
          </a:graphic>
          <wp14:sizeRelH relativeFrom="page">
            <wp14:pctWidth>0</wp14:pctWidth>
          </wp14:sizeRelH>
          <wp14:sizeRelV relativeFrom="page">
            <wp14:pctHeight>0</wp14:pctHeight>
          </wp14:sizeRelV>
        </wp:anchor>
      </w:drawing>
    </w:r>
    <w:r w:rsidR="008955B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F040" w14:textId="77777777" w:rsidR="005D4922" w:rsidRDefault="005D4922" w:rsidP="0040659D">
      <w:r>
        <w:separator/>
      </w:r>
    </w:p>
  </w:footnote>
  <w:footnote w:type="continuationSeparator" w:id="0">
    <w:p w14:paraId="49CE3427" w14:textId="77777777" w:rsidR="005D4922" w:rsidRDefault="005D4922" w:rsidP="0040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ACAB" w14:textId="3C1333BB" w:rsidR="003F7F97" w:rsidRDefault="003F7F97" w:rsidP="005221AC">
    <w:pPr>
      <w:pStyle w:val="Kopfzeile"/>
      <w:tabs>
        <w:tab w:val="clear" w:pos="4536"/>
        <w:tab w:val="clear" w:pos="9072"/>
      </w:tabs>
      <w:jc w:val="center"/>
    </w:pPr>
  </w:p>
  <w:p w14:paraId="6AD5F881" w14:textId="00619AC5" w:rsidR="003F7F97" w:rsidRDefault="00624402" w:rsidP="00624402">
    <w:pPr>
      <w:pStyle w:val="Kopfzeile"/>
    </w:pPr>
    <w:r>
      <w:tab/>
    </w:r>
    <w:r w:rsidR="004D3E48">
      <w:rPr>
        <w:noProof/>
      </w:rPr>
      <w:drawing>
        <wp:inline distT="0" distB="0" distL="0" distR="0" wp14:anchorId="2A9950DA" wp14:editId="026776B4">
          <wp:extent cx="1382400" cy="831600"/>
          <wp:effectExtent l="0" t="0" r="8255" b="6985"/>
          <wp:docPr id="1136960115" name="Grafik 1" descr="Ein Bild, das Schrift, Grafiken, Tex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48930" name="Grafik 1" descr="Ein Bild, das Schrift, Grafiken, Tex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400" cy="83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7286" w14:textId="77777777" w:rsidR="00005631" w:rsidRDefault="00005631" w:rsidP="00A01C60">
    <w:pPr>
      <w:pStyle w:val="Kopfzeile"/>
      <w:spacing w:after="20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A46"/>
    <w:multiLevelType w:val="multilevel"/>
    <w:tmpl w:val="9BAE0D72"/>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B3FA3"/>
    <w:multiLevelType w:val="multilevel"/>
    <w:tmpl w:val="39086BEC"/>
    <w:styleLink w:val="MaestraniListeAufzhlungAltA3Ebenen"/>
    <w:lvl w:ilvl="0">
      <w:start w:val="1"/>
      <w:numFmt w:val="bullet"/>
      <w:lvlText w:val="−"/>
      <w:lvlJc w:val="left"/>
      <w:pPr>
        <w:ind w:left="340" w:hanging="340"/>
      </w:pPr>
      <w:rPr>
        <w:rFonts w:ascii="Arial" w:hAnsi="Aria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
      <w:lvlJc w:val="left"/>
      <w:pPr>
        <w:ind w:left="1021" w:hanging="341"/>
      </w:pPr>
      <w:rPr>
        <w:rFonts w:ascii="Arial" w:hAnsi="Arial" w:hint="default"/>
        <w:color w:val="auto"/>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 w15:restartNumberingAfterBreak="0">
    <w:nsid w:val="03DF3F97"/>
    <w:multiLevelType w:val="hybridMultilevel"/>
    <w:tmpl w:val="B074C866"/>
    <w:lvl w:ilvl="0" w:tplc="674C4F78">
      <w:start w:val="1"/>
      <w:numFmt w:val="decimal"/>
      <w:pStyle w:val="Nummerierung"/>
      <w:lvlText w:val="%1."/>
      <w:lvlJc w:val="left"/>
      <w:pPr>
        <w:ind w:left="720" w:hanging="360"/>
      </w:pPr>
      <w:rPr>
        <w:rFonts w:ascii="Calibri" w:hAnsi="Calibri" w:hint="default"/>
        <w:color w:val="auto"/>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7B6053E"/>
    <w:multiLevelType w:val="hybridMultilevel"/>
    <w:tmpl w:val="C9F67956"/>
    <w:lvl w:ilvl="0" w:tplc="645EF1B2">
      <w:start w:val="1"/>
      <w:numFmt w:val="decimal"/>
      <w:pStyle w:val="TabelleNummerierung"/>
      <w:lvlText w:val="%1."/>
      <w:lvlJc w:val="left"/>
      <w:pPr>
        <w:ind w:left="720" w:hanging="360"/>
      </w:pPr>
      <w:rPr>
        <w:rFonts w:ascii="Calibri" w:hAnsi="Calibri" w:hint="default"/>
        <w:color w:val="auto"/>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7BB4C85"/>
    <w:multiLevelType w:val="multilevel"/>
    <w:tmpl w:val="9BAE0D72"/>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5A0FA9"/>
    <w:multiLevelType w:val="hybridMultilevel"/>
    <w:tmpl w:val="E0F227AE"/>
    <w:lvl w:ilvl="0" w:tplc="E320FA2A">
      <w:start w:val="1"/>
      <w:numFmt w:val="decimal"/>
      <w:lvlText w:val="%1."/>
      <w:lvlJc w:val="left"/>
      <w:pPr>
        <w:ind w:left="587" w:hanging="360"/>
      </w:pPr>
      <w:rPr>
        <w:rFonts w:ascii="Arial Narrow" w:hAnsi="Arial Narrow"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F707486"/>
    <w:multiLevelType w:val="multilevel"/>
    <w:tmpl w:val="4D809A2A"/>
    <w:styleLink w:val="MaestraniListeNummerierungAltL3Ebenen"/>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814" w:hanging="453"/>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7" w15:restartNumberingAfterBreak="0">
    <w:nsid w:val="114D7CBC"/>
    <w:multiLevelType w:val="multilevel"/>
    <w:tmpl w:val="9BAE0D72"/>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4F0C17"/>
    <w:multiLevelType w:val="multilevel"/>
    <w:tmpl w:val="68F4C190"/>
    <w:styleLink w:val="ListeNummerierungAltL"/>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814" w:hanging="453"/>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9" w15:restartNumberingAfterBreak="0">
    <w:nsid w:val="14E54D6C"/>
    <w:multiLevelType w:val="multilevel"/>
    <w:tmpl w:val="9BAE0D72"/>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DB5578"/>
    <w:multiLevelType w:val="hybridMultilevel"/>
    <w:tmpl w:val="3E42B8D4"/>
    <w:lvl w:ilvl="0" w:tplc="FA8C623E">
      <w:start w:val="1"/>
      <w:numFmt w:val="decimal"/>
      <w:pStyle w:val="5BriefNummerierung12pt"/>
      <w:lvlText w:val="%1."/>
      <w:lvlJc w:val="left"/>
      <w:pPr>
        <w:ind w:left="587" w:hanging="360"/>
      </w:pPr>
      <w:rPr>
        <w:rFonts w:ascii="Arial Narrow" w:hAnsi="Arial Narrow"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1737E6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244D6F"/>
    <w:multiLevelType w:val="hybridMultilevel"/>
    <w:tmpl w:val="71CC3E7C"/>
    <w:lvl w:ilvl="0" w:tplc="9CB07BB2">
      <w:start w:val="1"/>
      <w:numFmt w:val="bullet"/>
      <w:lvlText w:val=""/>
      <w:lvlJc w:val="left"/>
      <w:pPr>
        <w:ind w:left="266" w:hanging="360"/>
      </w:pPr>
      <w:rPr>
        <w:rFonts w:ascii="Wingdings" w:hAnsi="Wingdings" w:hint="default"/>
      </w:rPr>
    </w:lvl>
    <w:lvl w:ilvl="1" w:tplc="08070003" w:tentative="1">
      <w:start w:val="1"/>
      <w:numFmt w:val="bullet"/>
      <w:lvlText w:val="o"/>
      <w:lvlJc w:val="left"/>
      <w:pPr>
        <w:ind w:left="986" w:hanging="360"/>
      </w:pPr>
      <w:rPr>
        <w:rFonts w:ascii="Courier New" w:hAnsi="Courier New" w:cs="Courier New" w:hint="default"/>
      </w:rPr>
    </w:lvl>
    <w:lvl w:ilvl="2" w:tplc="08070005" w:tentative="1">
      <w:start w:val="1"/>
      <w:numFmt w:val="bullet"/>
      <w:lvlText w:val=""/>
      <w:lvlJc w:val="left"/>
      <w:pPr>
        <w:ind w:left="1706" w:hanging="360"/>
      </w:pPr>
      <w:rPr>
        <w:rFonts w:ascii="Wingdings" w:hAnsi="Wingdings" w:hint="default"/>
      </w:rPr>
    </w:lvl>
    <w:lvl w:ilvl="3" w:tplc="08070001" w:tentative="1">
      <w:start w:val="1"/>
      <w:numFmt w:val="bullet"/>
      <w:lvlText w:val=""/>
      <w:lvlJc w:val="left"/>
      <w:pPr>
        <w:ind w:left="2426" w:hanging="360"/>
      </w:pPr>
      <w:rPr>
        <w:rFonts w:ascii="Symbol" w:hAnsi="Symbol" w:hint="default"/>
      </w:rPr>
    </w:lvl>
    <w:lvl w:ilvl="4" w:tplc="08070003" w:tentative="1">
      <w:start w:val="1"/>
      <w:numFmt w:val="bullet"/>
      <w:lvlText w:val="o"/>
      <w:lvlJc w:val="left"/>
      <w:pPr>
        <w:ind w:left="3146" w:hanging="360"/>
      </w:pPr>
      <w:rPr>
        <w:rFonts w:ascii="Courier New" w:hAnsi="Courier New" w:cs="Courier New" w:hint="default"/>
      </w:rPr>
    </w:lvl>
    <w:lvl w:ilvl="5" w:tplc="08070005" w:tentative="1">
      <w:start w:val="1"/>
      <w:numFmt w:val="bullet"/>
      <w:lvlText w:val=""/>
      <w:lvlJc w:val="left"/>
      <w:pPr>
        <w:ind w:left="3866" w:hanging="360"/>
      </w:pPr>
      <w:rPr>
        <w:rFonts w:ascii="Wingdings" w:hAnsi="Wingdings" w:hint="default"/>
      </w:rPr>
    </w:lvl>
    <w:lvl w:ilvl="6" w:tplc="08070001" w:tentative="1">
      <w:start w:val="1"/>
      <w:numFmt w:val="bullet"/>
      <w:lvlText w:val=""/>
      <w:lvlJc w:val="left"/>
      <w:pPr>
        <w:ind w:left="4586" w:hanging="360"/>
      </w:pPr>
      <w:rPr>
        <w:rFonts w:ascii="Symbol" w:hAnsi="Symbol" w:hint="default"/>
      </w:rPr>
    </w:lvl>
    <w:lvl w:ilvl="7" w:tplc="08070003" w:tentative="1">
      <w:start w:val="1"/>
      <w:numFmt w:val="bullet"/>
      <w:lvlText w:val="o"/>
      <w:lvlJc w:val="left"/>
      <w:pPr>
        <w:ind w:left="5306" w:hanging="360"/>
      </w:pPr>
      <w:rPr>
        <w:rFonts w:ascii="Courier New" w:hAnsi="Courier New" w:cs="Courier New" w:hint="default"/>
      </w:rPr>
    </w:lvl>
    <w:lvl w:ilvl="8" w:tplc="08070005" w:tentative="1">
      <w:start w:val="1"/>
      <w:numFmt w:val="bullet"/>
      <w:lvlText w:val=""/>
      <w:lvlJc w:val="left"/>
      <w:pPr>
        <w:ind w:left="6026" w:hanging="360"/>
      </w:pPr>
      <w:rPr>
        <w:rFonts w:ascii="Wingdings" w:hAnsi="Wingdings" w:hint="default"/>
      </w:rPr>
    </w:lvl>
  </w:abstractNum>
  <w:abstractNum w:abstractNumId="13" w15:restartNumberingAfterBreak="0">
    <w:nsid w:val="327C76D5"/>
    <w:multiLevelType w:val="multilevel"/>
    <w:tmpl w:val="9BAE0D72"/>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EB2B10"/>
    <w:multiLevelType w:val="multilevel"/>
    <w:tmpl w:val="7332E5E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976172E"/>
    <w:multiLevelType w:val="hybridMultilevel"/>
    <w:tmpl w:val="F144790E"/>
    <w:lvl w:ilvl="0" w:tplc="503A12C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2767919"/>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71946DF"/>
    <w:multiLevelType w:val="hybridMultilevel"/>
    <w:tmpl w:val="75A24B34"/>
    <w:lvl w:ilvl="0" w:tplc="EFBA3AA6">
      <w:start w:val="1"/>
      <w:numFmt w:val="bullet"/>
      <w:pStyle w:val="Aufzhlung"/>
      <w:lvlText w:val="−"/>
      <w:lvlJc w:val="left"/>
      <w:pPr>
        <w:ind w:left="587" w:hanging="360"/>
      </w:pPr>
      <w:rPr>
        <w:rFonts w:ascii="Arial" w:hAnsi="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980722D"/>
    <w:multiLevelType w:val="multilevel"/>
    <w:tmpl w:val="7332E5E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A6843CA"/>
    <w:multiLevelType w:val="multilevel"/>
    <w:tmpl w:val="8C1A5BF2"/>
    <w:styleLink w:val="ListeAufzhlungAltA"/>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0" w15:restartNumberingAfterBreak="0">
    <w:nsid w:val="529266CE"/>
    <w:multiLevelType w:val="multilevel"/>
    <w:tmpl w:val="7332E5E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2AF55F2"/>
    <w:multiLevelType w:val="multilevel"/>
    <w:tmpl w:val="7332E5E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2E2732A"/>
    <w:multiLevelType w:val="multilevel"/>
    <w:tmpl w:val="7332E5E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75051D3"/>
    <w:multiLevelType w:val="multilevel"/>
    <w:tmpl w:val="9BAE0D72"/>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1203D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1635BF1"/>
    <w:multiLevelType w:val="multilevel"/>
    <w:tmpl w:val="9BAE0D72"/>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3B743B"/>
    <w:multiLevelType w:val="multilevel"/>
    <w:tmpl w:val="7332E5E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AA20AE6"/>
    <w:multiLevelType w:val="hybridMultilevel"/>
    <w:tmpl w:val="83DAB474"/>
    <w:lvl w:ilvl="0" w:tplc="27DC9550">
      <w:start w:val="1"/>
      <w:numFmt w:val="bullet"/>
      <w:pStyle w:val="TabelleAufzhlung"/>
      <w:lvlText w:val="−"/>
      <w:lvlJc w:val="left"/>
      <w:pPr>
        <w:ind w:left="360" w:hanging="360"/>
      </w:pPr>
      <w:rPr>
        <w:rFonts w:ascii="Arial" w:hAnsi="Arial" w:hint="default"/>
        <w:color w:val="auto"/>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28" w15:restartNumberingAfterBreak="0">
    <w:nsid w:val="6F00173E"/>
    <w:multiLevelType w:val="multilevel"/>
    <w:tmpl w:val="7332E5E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1940DE7"/>
    <w:multiLevelType w:val="multilevel"/>
    <w:tmpl w:val="2E7CA9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0" w15:restartNumberingAfterBreak="0">
    <w:nsid w:val="73457CF7"/>
    <w:multiLevelType w:val="multilevel"/>
    <w:tmpl w:val="9BAE0D72"/>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5A2A6D"/>
    <w:multiLevelType w:val="hybridMultilevel"/>
    <w:tmpl w:val="E520B1C0"/>
    <w:lvl w:ilvl="0" w:tplc="8292A4EE">
      <w:start w:val="1"/>
      <w:numFmt w:val="bullet"/>
      <w:pStyle w:val="4BriefAufzhlung12pt"/>
      <w:lvlText w:val="−"/>
      <w:lvlJc w:val="left"/>
      <w:pPr>
        <w:ind w:left="587" w:hanging="360"/>
      </w:pPr>
      <w:rPr>
        <w:rFonts w:ascii="Arial" w:hAnsi="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C7E4353"/>
    <w:multiLevelType w:val="multilevel"/>
    <w:tmpl w:val="9BAE0D72"/>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204552">
    <w:abstractNumId w:val="12"/>
  </w:num>
  <w:num w:numId="2" w16cid:durableId="803237698">
    <w:abstractNumId w:val="29"/>
  </w:num>
  <w:num w:numId="3" w16cid:durableId="68307504">
    <w:abstractNumId w:val="11"/>
  </w:num>
  <w:num w:numId="4" w16cid:durableId="949167185">
    <w:abstractNumId w:val="30"/>
  </w:num>
  <w:num w:numId="5" w16cid:durableId="160894115">
    <w:abstractNumId w:val="7"/>
  </w:num>
  <w:num w:numId="6" w16cid:durableId="320432794">
    <w:abstractNumId w:val="32"/>
  </w:num>
  <w:num w:numId="7" w16cid:durableId="918829710">
    <w:abstractNumId w:val="23"/>
  </w:num>
  <w:num w:numId="8" w16cid:durableId="1434476339">
    <w:abstractNumId w:val="25"/>
  </w:num>
  <w:num w:numId="9" w16cid:durableId="1104031780">
    <w:abstractNumId w:val="9"/>
  </w:num>
  <w:num w:numId="10" w16cid:durableId="2120760898">
    <w:abstractNumId w:val="4"/>
  </w:num>
  <w:num w:numId="11" w16cid:durableId="294533040">
    <w:abstractNumId w:val="0"/>
  </w:num>
  <w:num w:numId="12" w16cid:durableId="1509711259">
    <w:abstractNumId w:val="16"/>
  </w:num>
  <w:num w:numId="13" w16cid:durableId="1279681993">
    <w:abstractNumId w:val="28"/>
  </w:num>
  <w:num w:numId="14" w16cid:durableId="1586765040">
    <w:abstractNumId w:val="22"/>
  </w:num>
  <w:num w:numId="15" w16cid:durableId="1727798840">
    <w:abstractNumId w:val="26"/>
  </w:num>
  <w:num w:numId="16" w16cid:durableId="1009286224">
    <w:abstractNumId w:val="14"/>
  </w:num>
  <w:num w:numId="17" w16cid:durableId="2060783596">
    <w:abstractNumId w:val="18"/>
  </w:num>
  <w:num w:numId="18" w16cid:durableId="716978216">
    <w:abstractNumId w:val="20"/>
  </w:num>
  <w:num w:numId="19" w16cid:durableId="888537898">
    <w:abstractNumId w:val="5"/>
  </w:num>
  <w:num w:numId="20" w16cid:durableId="123279224">
    <w:abstractNumId w:val="13"/>
  </w:num>
  <w:num w:numId="21" w16cid:durableId="1649703915">
    <w:abstractNumId w:val="21"/>
  </w:num>
  <w:num w:numId="22" w16cid:durableId="672689011">
    <w:abstractNumId w:val="15"/>
  </w:num>
  <w:num w:numId="23" w16cid:durableId="483618713">
    <w:abstractNumId w:val="31"/>
  </w:num>
  <w:num w:numId="24" w16cid:durableId="579800850">
    <w:abstractNumId w:val="10"/>
  </w:num>
  <w:num w:numId="25" w16cid:durableId="2091265830">
    <w:abstractNumId w:val="19"/>
  </w:num>
  <w:num w:numId="26" w16cid:durableId="1647663380">
    <w:abstractNumId w:val="8"/>
  </w:num>
  <w:num w:numId="27" w16cid:durableId="161313643">
    <w:abstractNumId w:val="17"/>
  </w:num>
  <w:num w:numId="28" w16cid:durableId="1893420841">
    <w:abstractNumId w:val="1"/>
  </w:num>
  <w:num w:numId="29" w16cid:durableId="480384914">
    <w:abstractNumId w:val="6"/>
  </w:num>
  <w:num w:numId="30" w16cid:durableId="2141535861">
    <w:abstractNumId w:val="2"/>
  </w:num>
  <w:num w:numId="31" w16cid:durableId="729958099">
    <w:abstractNumId w:val="27"/>
  </w:num>
  <w:num w:numId="32" w16cid:durableId="45297638">
    <w:abstractNumId w:val="3"/>
  </w:num>
  <w:num w:numId="33" w16cid:durableId="1656178366">
    <w:abstractNumId w:val="24"/>
  </w:num>
  <w:num w:numId="34" w16cid:durableId="2041196206">
    <w:abstractNumId w:val="24"/>
  </w:num>
  <w:num w:numId="35" w16cid:durableId="243296636">
    <w:abstractNumId w:val="24"/>
  </w:num>
  <w:num w:numId="36" w16cid:durableId="13608573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227"/>
  <w:drawingGridVerticalSpacing w:val="227"/>
  <w:doNotUseMarginsForDrawingGridOrigin/>
  <w:drawingGridHorizontalOrigin w:val="1389"/>
  <w:drawingGridVerticalOrigin w:val="289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B0"/>
    <w:rsid w:val="00005631"/>
    <w:rsid w:val="00044DF7"/>
    <w:rsid w:val="00056129"/>
    <w:rsid w:val="00060A62"/>
    <w:rsid w:val="000740AC"/>
    <w:rsid w:val="00082746"/>
    <w:rsid w:val="00083D3A"/>
    <w:rsid w:val="000934B9"/>
    <w:rsid w:val="000938C3"/>
    <w:rsid w:val="000A2749"/>
    <w:rsid w:val="000A6C48"/>
    <w:rsid w:val="000B1FA8"/>
    <w:rsid w:val="000E546C"/>
    <w:rsid w:val="000F3B18"/>
    <w:rsid w:val="00112525"/>
    <w:rsid w:val="00122600"/>
    <w:rsid w:val="001260B4"/>
    <w:rsid w:val="00146170"/>
    <w:rsid w:val="0015214B"/>
    <w:rsid w:val="00157A1E"/>
    <w:rsid w:val="001623DA"/>
    <w:rsid w:val="00175AB8"/>
    <w:rsid w:val="00176A7B"/>
    <w:rsid w:val="00193A57"/>
    <w:rsid w:val="001A33D3"/>
    <w:rsid w:val="001A5FF1"/>
    <w:rsid w:val="001E0743"/>
    <w:rsid w:val="001F6CE8"/>
    <w:rsid w:val="00210940"/>
    <w:rsid w:val="00245977"/>
    <w:rsid w:val="002513FF"/>
    <w:rsid w:val="002524C8"/>
    <w:rsid w:val="00261185"/>
    <w:rsid w:val="00262C04"/>
    <w:rsid w:val="0027006B"/>
    <w:rsid w:val="0027164B"/>
    <w:rsid w:val="00274C3D"/>
    <w:rsid w:val="00275BEB"/>
    <w:rsid w:val="002836E4"/>
    <w:rsid w:val="002B3228"/>
    <w:rsid w:val="002F26BB"/>
    <w:rsid w:val="00301C41"/>
    <w:rsid w:val="00305D10"/>
    <w:rsid w:val="0031796E"/>
    <w:rsid w:val="0032452A"/>
    <w:rsid w:val="0035318C"/>
    <w:rsid w:val="00354BEF"/>
    <w:rsid w:val="00364123"/>
    <w:rsid w:val="00364BE5"/>
    <w:rsid w:val="00375E9D"/>
    <w:rsid w:val="003B085F"/>
    <w:rsid w:val="003B3C86"/>
    <w:rsid w:val="003C438F"/>
    <w:rsid w:val="003D2AF5"/>
    <w:rsid w:val="003E1BC9"/>
    <w:rsid w:val="003E270A"/>
    <w:rsid w:val="003E5D62"/>
    <w:rsid w:val="003F2821"/>
    <w:rsid w:val="003F45BC"/>
    <w:rsid w:val="003F5268"/>
    <w:rsid w:val="003F7F97"/>
    <w:rsid w:val="0040659D"/>
    <w:rsid w:val="00453C22"/>
    <w:rsid w:val="004648EF"/>
    <w:rsid w:val="00465552"/>
    <w:rsid w:val="00467BAF"/>
    <w:rsid w:val="00486C05"/>
    <w:rsid w:val="00493E94"/>
    <w:rsid w:val="004A15A2"/>
    <w:rsid w:val="004B37A5"/>
    <w:rsid w:val="004B508D"/>
    <w:rsid w:val="004B6833"/>
    <w:rsid w:val="004D3E48"/>
    <w:rsid w:val="004D68A5"/>
    <w:rsid w:val="004E1633"/>
    <w:rsid w:val="004E19A4"/>
    <w:rsid w:val="0050175C"/>
    <w:rsid w:val="00501780"/>
    <w:rsid w:val="005173AD"/>
    <w:rsid w:val="005221AC"/>
    <w:rsid w:val="00543777"/>
    <w:rsid w:val="0054715B"/>
    <w:rsid w:val="00550BFB"/>
    <w:rsid w:val="00553059"/>
    <w:rsid w:val="00567080"/>
    <w:rsid w:val="00567BDC"/>
    <w:rsid w:val="00572CB3"/>
    <w:rsid w:val="00595D6D"/>
    <w:rsid w:val="005A1C40"/>
    <w:rsid w:val="005A2D6B"/>
    <w:rsid w:val="005A47DB"/>
    <w:rsid w:val="005C38C3"/>
    <w:rsid w:val="005D4922"/>
    <w:rsid w:val="005F60AF"/>
    <w:rsid w:val="0061703D"/>
    <w:rsid w:val="00624402"/>
    <w:rsid w:val="00671092"/>
    <w:rsid w:val="00672085"/>
    <w:rsid w:val="00677FFC"/>
    <w:rsid w:val="006A2F32"/>
    <w:rsid w:val="006C0FD4"/>
    <w:rsid w:val="006D0883"/>
    <w:rsid w:val="006D78E3"/>
    <w:rsid w:val="006E0287"/>
    <w:rsid w:val="006E4720"/>
    <w:rsid w:val="0071622D"/>
    <w:rsid w:val="0071796D"/>
    <w:rsid w:val="00741630"/>
    <w:rsid w:val="00750880"/>
    <w:rsid w:val="00753FF8"/>
    <w:rsid w:val="00760F6B"/>
    <w:rsid w:val="00765B80"/>
    <w:rsid w:val="0077077E"/>
    <w:rsid w:val="00771598"/>
    <w:rsid w:val="007858B9"/>
    <w:rsid w:val="007951DA"/>
    <w:rsid w:val="007C5A32"/>
    <w:rsid w:val="007C5BCE"/>
    <w:rsid w:val="007D7994"/>
    <w:rsid w:val="007F1C47"/>
    <w:rsid w:val="008106EB"/>
    <w:rsid w:val="0081218D"/>
    <w:rsid w:val="008724BC"/>
    <w:rsid w:val="00877CFA"/>
    <w:rsid w:val="008879C3"/>
    <w:rsid w:val="008955B0"/>
    <w:rsid w:val="008C531C"/>
    <w:rsid w:val="008C5981"/>
    <w:rsid w:val="008D1D0E"/>
    <w:rsid w:val="008E7223"/>
    <w:rsid w:val="008F1A47"/>
    <w:rsid w:val="008F2472"/>
    <w:rsid w:val="0093752E"/>
    <w:rsid w:val="0096238C"/>
    <w:rsid w:val="00962C96"/>
    <w:rsid w:val="00990E33"/>
    <w:rsid w:val="00993877"/>
    <w:rsid w:val="009A0CBD"/>
    <w:rsid w:val="009A5C48"/>
    <w:rsid w:val="009B02D5"/>
    <w:rsid w:val="009C79AC"/>
    <w:rsid w:val="009D7443"/>
    <w:rsid w:val="009E7006"/>
    <w:rsid w:val="00A01C60"/>
    <w:rsid w:val="00A051B4"/>
    <w:rsid w:val="00A22381"/>
    <w:rsid w:val="00A41882"/>
    <w:rsid w:val="00A46271"/>
    <w:rsid w:val="00A50660"/>
    <w:rsid w:val="00A50CC2"/>
    <w:rsid w:val="00A60185"/>
    <w:rsid w:val="00A62C93"/>
    <w:rsid w:val="00A7612E"/>
    <w:rsid w:val="00A93B0B"/>
    <w:rsid w:val="00AA2013"/>
    <w:rsid w:val="00AB5620"/>
    <w:rsid w:val="00AB5790"/>
    <w:rsid w:val="00AC15C2"/>
    <w:rsid w:val="00AD1624"/>
    <w:rsid w:val="00AD492D"/>
    <w:rsid w:val="00AE15E7"/>
    <w:rsid w:val="00AF5949"/>
    <w:rsid w:val="00B1579D"/>
    <w:rsid w:val="00B27C31"/>
    <w:rsid w:val="00B3256D"/>
    <w:rsid w:val="00B329DB"/>
    <w:rsid w:val="00B41AFB"/>
    <w:rsid w:val="00B47AA2"/>
    <w:rsid w:val="00B51D48"/>
    <w:rsid w:val="00B52521"/>
    <w:rsid w:val="00B52F34"/>
    <w:rsid w:val="00B83CB1"/>
    <w:rsid w:val="00B85497"/>
    <w:rsid w:val="00BA1221"/>
    <w:rsid w:val="00BA3F05"/>
    <w:rsid w:val="00BA4B69"/>
    <w:rsid w:val="00BB45F6"/>
    <w:rsid w:val="00BB6014"/>
    <w:rsid w:val="00BC7BCD"/>
    <w:rsid w:val="00BD4A9D"/>
    <w:rsid w:val="00BD5B76"/>
    <w:rsid w:val="00BE18FF"/>
    <w:rsid w:val="00C011D4"/>
    <w:rsid w:val="00C07F13"/>
    <w:rsid w:val="00C27840"/>
    <w:rsid w:val="00C339A7"/>
    <w:rsid w:val="00C74675"/>
    <w:rsid w:val="00C84A1C"/>
    <w:rsid w:val="00CA1402"/>
    <w:rsid w:val="00CA6D27"/>
    <w:rsid w:val="00CB6B0E"/>
    <w:rsid w:val="00CB6C03"/>
    <w:rsid w:val="00CD63CE"/>
    <w:rsid w:val="00CF491B"/>
    <w:rsid w:val="00D25670"/>
    <w:rsid w:val="00D4718B"/>
    <w:rsid w:val="00D66990"/>
    <w:rsid w:val="00D704B2"/>
    <w:rsid w:val="00D82A67"/>
    <w:rsid w:val="00DA224E"/>
    <w:rsid w:val="00DA268C"/>
    <w:rsid w:val="00DA79CD"/>
    <w:rsid w:val="00DD2DC1"/>
    <w:rsid w:val="00DD436C"/>
    <w:rsid w:val="00DE3326"/>
    <w:rsid w:val="00DF4D15"/>
    <w:rsid w:val="00DF56B6"/>
    <w:rsid w:val="00E15597"/>
    <w:rsid w:val="00E22639"/>
    <w:rsid w:val="00E572DB"/>
    <w:rsid w:val="00E83EA0"/>
    <w:rsid w:val="00E8699F"/>
    <w:rsid w:val="00E97F71"/>
    <w:rsid w:val="00EA5D0C"/>
    <w:rsid w:val="00EA5D31"/>
    <w:rsid w:val="00EB577C"/>
    <w:rsid w:val="00EE2037"/>
    <w:rsid w:val="00EE3B43"/>
    <w:rsid w:val="00EF1EF5"/>
    <w:rsid w:val="00EF2DD8"/>
    <w:rsid w:val="00EF6B02"/>
    <w:rsid w:val="00F13A00"/>
    <w:rsid w:val="00F21324"/>
    <w:rsid w:val="00F30865"/>
    <w:rsid w:val="00F41CEA"/>
    <w:rsid w:val="00F602DB"/>
    <w:rsid w:val="00F67142"/>
    <w:rsid w:val="00F67844"/>
    <w:rsid w:val="00F75C60"/>
    <w:rsid w:val="00F8259B"/>
    <w:rsid w:val="00FA776A"/>
    <w:rsid w:val="00FB0C16"/>
    <w:rsid w:val="00FC23AE"/>
    <w:rsid w:val="00FC6275"/>
    <w:rsid w:val="00FD1A1D"/>
    <w:rsid w:val="00FD5748"/>
    <w:rsid w:val="00FE0A15"/>
    <w:rsid w:val="00FE14CE"/>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4E169"/>
  <w15:docId w15:val="{FE72A808-FA6C-4599-848B-2AB732A1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5" w:qFormat="1"/>
    <w:lsdException w:name="heading 2" w:semiHidden="1" w:uiPriority="15" w:unhideWhenUsed="1" w:qFormat="1"/>
    <w:lsdException w:name="heading 3" w:semiHidden="1" w:uiPriority="15" w:unhideWhenUsed="1" w:qFormat="1"/>
    <w:lsdException w:name="heading 4" w:semiHidden="1" w:uiPriority="1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2472"/>
    <w:pPr>
      <w:spacing w:after="0" w:line="240" w:lineRule="atLeast"/>
    </w:pPr>
  </w:style>
  <w:style w:type="paragraph" w:styleId="berschrift1">
    <w:name w:val="heading 1"/>
    <w:basedOn w:val="Standard"/>
    <w:next w:val="Standard"/>
    <w:link w:val="berschrift1Zchn"/>
    <w:uiPriority w:val="15"/>
    <w:qFormat/>
    <w:rsid w:val="004B6833"/>
    <w:pPr>
      <w:keepNext/>
      <w:keepLines/>
      <w:numPr>
        <w:numId w:val="36"/>
      </w:numPr>
      <w:spacing w:after="10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15"/>
    <w:qFormat/>
    <w:rsid w:val="004B6833"/>
    <w:pPr>
      <w:keepNext/>
      <w:keepLines/>
      <w:numPr>
        <w:ilvl w:val="1"/>
        <w:numId w:val="36"/>
      </w:numPr>
      <w:spacing w:before="200" w:after="10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15"/>
    <w:qFormat/>
    <w:rsid w:val="004B6833"/>
    <w:pPr>
      <w:keepNext/>
      <w:keepLines/>
      <w:numPr>
        <w:ilvl w:val="2"/>
        <w:numId w:val="36"/>
      </w:numPr>
      <w:spacing w:before="200" w:after="10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15"/>
    <w:qFormat/>
    <w:rsid w:val="004B6833"/>
    <w:pPr>
      <w:keepNext/>
      <w:keepLines/>
      <w:numPr>
        <w:ilvl w:val="3"/>
        <w:numId w:val="36"/>
      </w:numPr>
      <w:spacing w:before="200" w:after="10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FE0A15"/>
    <w:pPr>
      <w:keepNext/>
      <w:keepLines/>
      <w:numPr>
        <w:ilvl w:val="4"/>
        <w:numId w:val="2"/>
      </w:numPr>
      <w:spacing w:before="200"/>
      <w:outlineLvl w:val="4"/>
    </w:pPr>
    <w:rPr>
      <w:rFonts w:asciiTheme="majorHAnsi" w:eastAsiaTheme="majorEastAsia" w:hAnsiTheme="majorHAnsi" w:cstheme="majorBidi"/>
      <w:color w:val="48352E" w:themeColor="accent1" w:themeShade="7F"/>
    </w:rPr>
  </w:style>
  <w:style w:type="paragraph" w:styleId="berschrift6">
    <w:name w:val="heading 6"/>
    <w:basedOn w:val="Standard"/>
    <w:next w:val="Standard"/>
    <w:link w:val="berschrift6Zchn"/>
    <w:uiPriority w:val="9"/>
    <w:semiHidden/>
    <w:qFormat/>
    <w:rsid w:val="00FE0A15"/>
    <w:pPr>
      <w:keepNext/>
      <w:keepLines/>
      <w:numPr>
        <w:ilvl w:val="5"/>
        <w:numId w:val="2"/>
      </w:numPr>
      <w:spacing w:before="200"/>
      <w:outlineLvl w:val="5"/>
    </w:pPr>
    <w:rPr>
      <w:rFonts w:asciiTheme="majorHAnsi" w:eastAsiaTheme="majorEastAsia" w:hAnsiTheme="majorHAnsi" w:cstheme="majorBidi"/>
      <w:i/>
      <w:iCs/>
      <w:color w:val="48352E" w:themeColor="accent1" w:themeShade="7F"/>
    </w:rPr>
  </w:style>
  <w:style w:type="paragraph" w:styleId="berschrift7">
    <w:name w:val="heading 7"/>
    <w:basedOn w:val="Standard"/>
    <w:next w:val="Standard"/>
    <w:link w:val="berschrift7Zchn"/>
    <w:uiPriority w:val="9"/>
    <w:semiHidden/>
    <w:qFormat/>
    <w:rsid w:val="00FE0A1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FE0A15"/>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FE0A15"/>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B6833"/>
    <w:pPr>
      <w:spacing w:after="0" w:line="240" w:lineRule="auto"/>
    </w:pPr>
  </w:style>
  <w:style w:type="paragraph" w:styleId="Titel">
    <w:name w:val="Title"/>
    <w:basedOn w:val="Standard"/>
    <w:next w:val="Standard"/>
    <w:link w:val="TitelZchn"/>
    <w:uiPriority w:val="5"/>
    <w:qFormat/>
    <w:rsid w:val="00FE14CE"/>
    <w:pPr>
      <w:spacing w:line="360" w:lineRule="atLeast"/>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5"/>
    <w:rsid w:val="00FE14CE"/>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4"/>
    <w:qFormat/>
    <w:rsid w:val="00FE14CE"/>
    <w:pPr>
      <w:numPr>
        <w:ilvl w:val="1"/>
      </w:numPr>
      <w:spacing w:after="100" w:line="320" w:lineRule="atLeast"/>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4"/>
    <w:rsid w:val="00FE14CE"/>
    <w:rPr>
      <w:rFonts w:asciiTheme="majorHAnsi" w:eastAsiaTheme="majorEastAsia" w:hAnsiTheme="majorHAnsi" w:cstheme="majorBidi"/>
      <w:b/>
      <w:iCs/>
      <w:sz w:val="28"/>
      <w:szCs w:val="24"/>
    </w:rPr>
  </w:style>
  <w:style w:type="paragraph" w:customStyle="1" w:styleId="BetreffTitel">
    <w:name w:val="Betreff Titel"/>
    <w:basedOn w:val="Standard"/>
    <w:uiPriority w:val="2"/>
    <w:qFormat/>
    <w:rsid w:val="004B6833"/>
    <w:rPr>
      <w:rFonts w:asciiTheme="majorHAnsi" w:hAnsiTheme="majorHAnsi"/>
      <w:b/>
    </w:rPr>
  </w:style>
  <w:style w:type="paragraph" w:customStyle="1" w:styleId="Kleinschriftnormal">
    <w:name w:val="Kleinschrift normal"/>
    <w:basedOn w:val="Standard"/>
    <w:uiPriority w:val="11"/>
    <w:qFormat/>
    <w:rsid w:val="00E8699F"/>
    <w:rPr>
      <w:sz w:val="18"/>
    </w:rPr>
  </w:style>
  <w:style w:type="paragraph" w:customStyle="1" w:styleId="KleinschriftFett">
    <w:name w:val="Kleinschrift Fett"/>
    <w:basedOn w:val="Kleinschriftnormal"/>
    <w:uiPriority w:val="12"/>
    <w:qFormat/>
    <w:rsid w:val="00FE0A15"/>
    <w:rPr>
      <w:b/>
    </w:rPr>
  </w:style>
  <w:style w:type="paragraph" w:customStyle="1" w:styleId="Aufzhlung">
    <w:name w:val="Aufzählung"/>
    <w:basedOn w:val="Standard"/>
    <w:uiPriority w:val="7"/>
    <w:qFormat/>
    <w:rsid w:val="004B6833"/>
    <w:pPr>
      <w:numPr>
        <w:numId w:val="27"/>
      </w:numPr>
      <w:contextualSpacing/>
    </w:pPr>
  </w:style>
  <w:style w:type="paragraph" w:customStyle="1" w:styleId="Nummerierung">
    <w:name w:val="Nummerierung"/>
    <w:basedOn w:val="Standard"/>
    <w:uiPriority w:val="8"/>
    <w:qFormat/>
    <w:rsid w:val="004B6833"/>
    <w:pPr>
      <w:numPr>
        <w:numId w:val="30"/>
      </w:numPr>
      <w:contextualSpacing/>
    </w:pPr>
  </w:style>
  <w:style w:type="character" w:customStyle="1" w:styleId="berschrift1Zchn">
    <w:name w:val="Überschrift 1 Zchn"/>
    <w:basedOn w:val="Absatz-Standardschriftart"/>
    <w:link w:val="berschrift1"/>
    <w:uiPriority w:val="15"/>
    <w:rsid w:val="004B6833"/>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15"/>
    <w:rsid w:val="004B6833"/>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15"/>
    <w:rsid w:val="004B6833"/>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15"/>
    <w:rsid w:val="004B6833"/>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semiHidden/>
    <w:rsid w:val="00CF491B"/>
    <w:rPr>
      <w:rFonts w:asciiTheme="majorHAnsi" w:eastAsiaTheme="majorEastAsia" w:hAnsiTheme="majorHAnsi" w:cstheme="majorBidi"/>
      <w:color w:val="48352E" w:themeColor="accent1" w:themeShade="7F"/>
    </w:rPr>
  </w:style>
  <w:style w:type="character" w:customStyle="1" w:styleId="berschrift6Zchn">
    <w:name w:val="Überschrift 6 Zchn"/>
    <w:basedOn w:val="Absatz-Standardschriftart"/>
    <w:link w:val="berschrift6"/>
    <w:uiPriority w:val="9"/>
    <w:semiHidden/>
    <w:rsid w:val="00CF491B"/>
    <w:rPr>
      <w:rFonts w:asciiTheme="majorHAnsi" w:eastAsiaTheme="majorEastAsia" w:hAnsiTheme="majorHAnsi" w:cstheme="majorBidi"/>
      <w:i/>
      <w:iCs/>
      <w:color w:val="48352E" w:themeColor="accent1" w:themeShade="7F"/>
    </w:rPr>
  </w:style>
  <w:style w:type="character" w:customStyle="1" w:styleId="berschrift7Zchn">
    <w:name w:val="Überschrift 7 Zchn"/>
    <w:basedOn w:val="Absatz-Standardschriftart"/>
    <w:link w:val="berschrift7"/>
    <w:uiPriority w:val="9"/>
    <w:semiHidden/>
    <w:rsid w:val="00CF491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F491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CF491B"/>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rsid w:val="004B6833"/>
    <w:pPr>
      <w:ind w:left="357"/>
      <w:contextualSpacing/>
    </w:pPr>
  </w:style>
  <w:style w:type="table" w:styleId="Tabellenraster">
    <w:name w:val="Table Grid"/>
    <w:basedOn w:val="NormaleTabelle"/>
    <w:uiPriority w:val="59"/>
    <w:rsid w:val="004B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estrani1">
    <w:name w:val="Maestrani 1"/>
    <w:basedOn w:val="NormaleTabelle"/>
    <w:uiPriority w:val="99"/>
    <w:rsid w:val="00146170"/>
    <w:pPr>
      <w:spacing w:after="0" w:line="240" w:lineRule="auto"/>
    </w:pPr>
    <w:tblPr>
      <w:tblBorders>
        <w:top w:val="single" w:sz="4" w:space="0" w:color="4C432D"/>
        <w:left w:val="single" w:sz="4" w:space="0" w:color="4C432D"/>
        <w:bottom w:val="single" w:sz="4" w:space="0" w:color="4C432D"/>
        <w:right w:val="single" w:sz="4" w:space="0" w:color="4C432D"/>
        <w:insideH w:val="single" w:sz="4" w:space="0" w:color="4C432D"/>
        <w:insideV w:val="single" w:sz="4" w:space="0" w:color="4C432D"/>
      </w:tblBorders>
      <w:tblCellMar>
        <w:top w:w="57" w:type="dxa"/>
        <w:left w:w="57" w:type="dxa"/>
        <w:bottom w:w="57" w:type="dxa"/>
        <w:right w:w="57" w:type="dxa"/>
      </w:tblCellMar>
    </w:tblPr>
    <w:tblStylePr w:type="firstRow">
      <w:pPr>
        <w:jc w:val="left"/>
      </w:pPr>
      <w:rPr>
        <w:b/>
      </w:rPr>
      <w:tblPr/>
      <w:tcPr>
        <w:shd w:val="clear" w:color="auto" w:fill="ECEDED"/>
      </w:tcPr>
    </w:tblStylePr>
    <w:tblStylePr w:type="lastRow">
      <w:rPr>
        <w:b/>
      </w:rPr>
    </w:tblStylePr>
    <w:tblStylePr w:type="firstCol">
      <w:rPr>
        <w:b/>
      </w:rPr>
    </w:tblStylePr>
    <w:tblStylePr w:type="lastCol">
      <w:rPr>
        <w:b/>
      </w:rPr>
    </w:tblStylePr>
  </w:style>
  <w:style w:type="paragraph" w:customStyle="1" w:styleId="TabAufzhlung">
    <w:name w:val="Tab Aufzählung"/>
    <w:basedOn w:val="Aufzhlung"/>
    <w:uiPriority w:val="6"/>
    <w:qFormat/>
    <w:rsid w:val="00B41AFB"/>
    <w:pPr>
      <w:ind w:left="227"/>
    </w:pPr>
  </w:style>
  <w:style w:type="paragraph" w:styleId="Sprechblasentext">
    <w:name w:val="Balloon Text"/>
    <w:basedOn w:val="Standard"/>
    <w:link w:val="SprechblasentextZchn"/>
    <w:uiPriority w:val="99"/>
    <w:semiHidden/>
    <w:unhideWhenUsed/>
    <w:rsid w:val="00AD16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1624"/>
    <w:rPr>
      <w:rFonts w:ascii="Tahoma" w:hAnsi="Tahoma" w:cs="Tahoma"/>
      <w:sz w:val="16"/>
      <w:szCs w:val="16"/>
    </w:rPr>
  </w:style>
  <w:style w:type="paragraph" w:styleId="Inhaltsverzeichnisberschrift">
    <w:name w:val="TOC Heading"/>
    <w:basedOn w:val="Standard"/>
    <w:next w:val="Standard"/>
    <w:uiPriority w:val="39"/>
    <w:rsid w:val="004B6833"/>
    <w:rPr>
      <w:rFonts w:asciiTheme="majorHAnsi" w:hAnsiTheme="majorHAnsi"/>
      <w:b/>
      <w:sz w:val="28"/>
      <w:lang w:eastAsia="de-CH"/>
    </w:rPr>
  </w:style>
  <w:style w:type="paragraph" w:styleId="Verzeichnis1">
    <w:name w:val="toc 1"/>
    <w:basedOn w:val="Standard"/>
    <w:next w:val="Standard"/>
    <w:uiPriority w:val="39"/>
    <w:unhideWhenUsed/>
    <w:rsid w:val="004B6833"/>
    <w:pPr>
      <w:tabs>
        <w:tab w:val="right" w:pos="10773"/>
      </w:tabs>
      <w:ind w:left="340" w:hanging="340"/>
    </w:pPr>
    <w:rPr>
      <w:rFonts w:asciiTheme="majorHAnsi" w:hAnsiTheme="majorHAnsi"/>
      <w:b/>
    </w:rPr>
  </w:style>
  <w:style w:type="paragraph" w:styleId="Verzeichnis2">
    <w:name w:val="toc 2"/>
    <w:basedOn w:val="Standard"/>
    <w:next w:val="Standard"/>
    <w:uiPriority w:val="39"/>
    <w:unhideWhenUsed/>
    <w:rsid w:val="004B6833"/>
    <w:pPr>
      <w:tabs>
        <w:tab w:val="right" w:leader="dot" w:pos="10773"/>
      </w:tabs>
      <w:spacing w:after="100"/>
      <w:ind w:left="794" w:hanging="454"/>
    </w:pPr>
  </w:style>
  <w:style w:type="paragraph" w:styleId="Verzeichnis3">
    <w:name w:val="toc 3"/>
    <w:basedOn w:val="Standard"/>
    <w:next w:val="Standard"/>
    <w:uiPriority w:val="39"/>
    <w:unhideWhenUsed/>
    <w:rsid w:val="004B6833"/>
    <w:pPr>
      <w:tabs>
        <w:tab w:val="right" w:leader="dot" w:pos="10773"/>
      </w:tabs>
      <w:spacing w:after="100"/>
      <w:ind w:left="1361" w:hanging="567"/>
    </w:pPr>
  </w:style>
  <w:style w:type="character" w:styleId="Hyperlink">
    <w:name w:val="Hyperlink"/>
    <w:basedOn w:val="Absatz-Standardschriftart"/>
    <w:uiPriority w:val="99"/>
    <w:unhideWhenUsed/>
    <w:rsid w:val="004B6833"/>
    <w:rPr>
      <w:color w:val="926B5E" w:themeColor="hyperlink"/>
      <w:u w:val="single"/>
    </w:rPr>
  </w:style>
  <w:style w:type="table" w:customStyle="1" w:styleId="Formatvorlage1">
    <w:name w:val="Formatvorlage1"/>
    <w:basedOn w:val="NormaleTabelle"/>
    <w:uiPriority w:val="99"/>
    <w:rsid w:val="00AB5790"/>
    <w:pPr>
      <w:spacing w:after="0" w:line="240" w:lineRule="auto"/>
    </w:pPr>
    <w:tblPr>
      <w:tblCellMar>
        <w:left w:w="0" w:type="dxa"/>
        <w:right w:w="0" w:type="dxa"/>
      </w:tblCellMar>
    </w:tblPr>
  </w:style>
  <w:style w:type="paragraph" w:styleId="Kopfzeile">
    <w:name w:val="header"/>
    <w:basedOn w:val="Standard"/>
    <w:link w:val="KopfzeileZchn"/>
    <w:unhideWhenUsed/>
    <w:rsid w:val="0040659D"/>
    <w:pPr>
      <w:tabs>
        <w:tab w:val="center" w:pos="4536"/>
        <w:tab w:val="right" w:pos="9072"/>
      </w:tabs>
    </w:pPr>
    <w:rPr>
      <w:sz w:val="18"/>
    </w:rPr>
  </w:style>
  <w:style w:type="character" w:customStyle="1" w:styleId="KopfzeileZchn">
    <w:name w:val="Kopfzeile Zchn"/>
    <w:basedOn w:val="Absatz-Standardschriftart"/>
    <w:link w:val="Kopfzeile"/>
    <w:rsid w:val="0040659D"/>
    <w:rPr>
      <w:sz w:val="18"/>
    </w:rPr>
  </w:style>
  <w:style w:type="paragraph" w:styleId="Fuzeile">
    <w:name w:val="footer"/>
    <w:basedOn w:val="Standard"/>
    <w:link w:val="FuzeileZchn"/>
    <w:uiPriority w:val="99"/>
    <w:unhideWhenUsed/>
    <w:rsid w:val="0040659D"/>
    <w:pPr>
      <w:tabs>
        <w:tab w:val="center" w:pos="4536"/>
        <w:tab w:val="right" w:pos="9072"/>
      </w:tabs>
    </w:pPr>
    <w:rPr>
      <w:sz w:val="18"/>
    </w:rPr>
  </w:style>
  <w:style w:type="character" w:customStyle="1" w:styleId="FuzeileZchn">
    <w:name w:val="Fußzeile Zchn"/>
    <w:basedOn w:val="Absatz-Standardschriftart"/>
    <w:link w:val="Fuzeile"/>
    <w:uiPriority w:val="99"/>
    <w:rsid w:val="0040659D"/>
    <w:rPr>
      <w:sz w:val="18"/>
    </w:rPr>
  </w:style>
  <w:style w:type="character" w:styleId="Platzhaltertext">
    <w:name w:val="Placeholder Text"/>
    <w:basedOn w:val="Absatz-Standardschriftart"/>
    <w:uiPriority w:val="99"/>
    <w:semiHidden/>
    <w:rsid w:val="006E4720"/>
    <w:rPr>
      <w:color w:val="808080"/>
    </w:rPr>
  </w:style>
  <w:style w:type="paragraph" w:customStyle="1" w:styleId="Anredemae">
    <w:name w:val="Anrede mae"/>
    <w:basedOn w:val="KeinLeerraum"/>
    <w:rsid w:val="001A5FF1"/>
    <w:pPr>
      <w:spacing w:before="360" w:after="200"/>
    </w:pPr>
  </w:style>
  <w:style w:type="paragraph" w:customStyle="1" w:styleId="1BriefStandard12pt">
    <w:name w:val="1 Brief Standard 12pt"/>
    <w:basedOn w:val="Standard"/>
    <w:rsid w:val="005A47DB"/>
    <w:rPr>
      <w:sz w:val="24"/>
    </w:rPr>
  </w:style>
  <w:style w:type="paragraph" w:customStyle="1" w:styleId="2BriefBetreff12ptFett">
    <w:name w:val="2 Brief Betreff 12pt Fett"/>
    <w:basedOn w:val="1BriefStandard12pt"/>
    <w:next w:val="1BriefStandard12pt"/>
    <w:rsid w:val="00F67844"/>
    <w:pPr>
      <w:spacing w:after="320"/>
    </w:pPr>
    <w:rPr>
      <w:rFonts w:asciiTheme="majorHAnsi" w:hAnsiTheme="majorHAnsi"/>
      <w:b/>
    </w:rPr>
  </w:style>
  <w:style w:type="paragraph" w:customStyle="1" w:styleId="4BriefAufzhlung12pt">
    <w:name w:val="4 Brief Aufzählung 12pt"/>
    <w:basedOn w:val="1BriefStandard12pt"/>
    <w:rsid w:val="005A47DB"/>
    <w:pPr>
      <w:numPr>
        <w:numId w:val="23"/>
      </w:numPr>
      <w:ind w:left="714" w:hanging="357"/>
      <w:contextualSpacing/>
    </w:pPr>
  </w:style>
  <w:style w:type="paragraph" w:customStyle="1" w:styleId="5BriefNummerierung12pt">
    <w:name w:val="5 Brief Nummerierung 12pt"/>
    <w:basedOn w:val="1BriefStandard12pt"/>
    <w:rsid w:val="005A47DB"/>
    <w:pPr>
      <w:numPr>
        <w:numId w:val="24"/>
      </w:numPr>
      <w:ind w:left="714" w:hanging="357"/>
      <w:contextualSpacing/>
    </w:pPr>
  </w:style>
  <w:style w:type="paragraph" w:customStyle="1" w:styleId="3MitLeerraum12pt">
    <w:name w:val="3 Mit Leerraum 12pt"/>
    <w:basedOn w:val="1BriefStandard12pt"/>
    <w:rsid w:val="00E22639"/>
    <w:pPr>
      <w:spacing w:after="200" w:line="280" w:lineRule="atLeast"/>
    </w:pPr>
  </w:style>
  <w:style w:type="table" w:customStyle="1" w:styleId="Maestrani">
    <w:name w:val="Maestrani"/>
    <w:basedOn w:val="NormaleTabelle"/>
    <w:uiPriority w:val="99"/>
    <w:rsid w:val="004B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b/>
      </w:rPr>
      <w:tblPr>
        <w:tblCellMar>
          <w:top w:w="85" w:type="dxa"/>
          <w:left w:w="57" w:type="dxa"/>
          <w:bottom w:w="85" w:type="dxa"/>
          <w:right w:w="57" w:type="dxa"/>
        </w:tblCellMar>
      </w:tblPr>
      <w:tcPr>
        <w:shd w:val="clear" w:color="auto" w:fill="D9D9D9" w:themeFill="background1" w:themeFillShade="D9"/>
      </w:tcPr>
    </w:tblStylePr>
  </w:style>
  <w:style w:type="table" w:customStyle="1" w:styleId="MaeohneRahmen">
    <w:name w:val="Mae ohne Rahmen"/>
    <w:basedOn w:val="NormaleTabelle"/>
    <w:uiPriority w:val="99"/>
    <w:rsid w:val="000938C3"/>
    <w:pPr>
      <w:spacing w:after="0" w:line="240" w:lineRule="auto"/>
    </w:pPr>
    <w:tblPr>
      <w:tblCellMar>
        <w:left w:w="0" w:type="dxa"/>
        <w:right w:w="0" w:type="dxa"/>
      </w:tblCellMar>
    </w:tblPr>
  </w:style>
  <w:style w:type="paragraph" w:customStyle="1" w:styleId="mitLeerraum">
    <w:name w:val="mit Leerraum"/>
    <w:basedOn w:val="Standard"/>
    <w:uiPriority w:val="1"/>
    <w:qFormat/>
    <w:rsid w:val="008F2472"/>
    <w:pPr>
      <w:spacing w:after="200"/>
    </w:pPr>
  </w:style>
  <w:style w:type="numbering" w:customStyle="1" w:styleId="ListeAufzhlungAltA">
    <w:name w:val="Liste Aufzählung (Alt+A)"/>
    <w:uiPriority w:val="99"/>
    <w:rsid w:val="00A051B4"/>
    <w:pPr>
      <w:numPr>
        <w:numId w:val="25"/>
      </w:numPr>
    </w:pPr>
  </w:style>
  <w:style w:type="numbering" w:customStyle="1" w:styleId="ListeNummerierungAltL">
    <w:name w:val="Liste Nummerierung (Alt+L)"/>
    <w:uiPriority w:val="99"/>
    <w:rsid w:val="00A051B4"/>
    <w:pPr>
      <w:numPr>
        <w:numId w:val="26"/>
      </w:numPr>
    </w:pPr>
  </w:style>
  <w:style w:type="paragraph" w:customStyle="1" w:styleId="Headline">
    <w:name w:val="Headline"/>
    <w:basedOn w:val="BetreffTitel"/>
    <w:uiPriority w:val="6"/>
    <w:qFormat/>
    <w:rsid w:val="004B6833"/>
    <w:pPr>
      <w:spacing w:line="460" w:lineRule="atLeast"/>
    </w:pPr>
    <w:rPr>
      <w:sz w:val="38"/>
    </w:rPr>
  </w:style>
  <w:style w:type="paragraph" w:customStyle="1" w:styleId="KleinschriftNormal9pt">
    <w:name w:val="Kleinschrift Normal 9pt"/>
    <w:basedOn w:val="Standard"/>
    <w:uiPriority w:val="13"/>
    <w:qFormat/>
    <w:rsid w:val="004B6833"/>
    <w:rPr>
      <w:sz w:val="18"/>
    </w:rPr>
  </w:style>
  <w:style w:type="paragraph" w:customStyle="1" w:styleId="KleinschriftFett9pt">
    <w:name w:val="Kleinschrift Fett 9pt"/>
    <w:basedOn w:val="KleinschriftNormal9pt"/>
    <w:uiPriority w:val="13"/>
    <w:qFormat/>
    <w:rsid w:val="004B6833"/>
    <w:rPr>
      <w:b/>
    </w:rPr>
  </w:style>
  <w:style w:type="table" w:customStyle="1" w:styleId="MaeohneLinie">
    <w:name w:val="Mae ohne Linie"/>
    <w:basedOn w:val="NormaleTabelle"/>
    <w:uiPriority w:val="99"/>
    <w:rsid w:val="004B6833"/>
    <w:pPr>
      <w:spacing w:after="0" w:line="240" w:lineRule="auto"/>
    </w:pPr>
    <w:tblPr>
      <w:tblCellMar>
        <w:left w:w="0" w:type="dxa"/>
        <w:right w:w="0" w:type="dxa"/>
      </w:tblCellMar>
    </w:tblPr>
  </w:style>
  <w:style w:type="numbering" w:customStyle="1" w:styleId="MaestraniListeAufzhlungAltA3Ebenen">
    <w:name w:val="Maestrani Liste Aufzählung (Alt+A) 3 Ebenen"/>
    <w:uiPriority w:val="99"/>
    <w:rsid w:val="004B6833"/>
    <w:pPr>
      <w:numPr>
        <w:numId w:val="28"/>
      </w:numPr>
    </w:pPr>
  </w:style>
  <w:style w:type="numbering" w:customStyle="1" w:styleId="MaestraniListeNummerierungAltL3Ebenen">
    <w:name w:val="Maestrani Liste Nummerierung (Alt+L) 3 Ebenen"/>
    <w:uiPriority w:val="99"/>
    <w:rsid w:val="004B6833"/>
    <w:pPr>
      <w:numPr>
        <w:numId w:val="29"/>
      </w:numPr>
    </w:pPr>
  </w:style>
  <w:style w:type="paragraph" w:customStyle="1" w:styleId="TabelleAufzhlung">
    <w:name w:val="Tabelle Aufzählung"/>
    <w:basedOn w:val="Standard"/>
    <w:uiPriority w:val="10"/>
    <w:qFormat/>
    <w:rsid w:val="004B6833"/>
    <w:pPr>
      <w:numPr>
        <w:numId w:val="31"/>
      </w:numPr>
      <w:contextualSpacing/>
    </w:pPr>
  </w:style>
  <w:style w:type="paragraph" w:customStyle="1" w:styleId="TabelleNummerierung">
    <w:name w:val="Tabelle Nummerierung"/>
    <w:basedOn w:val="TabelleAufzhlung"/>
    <w:uiPriority w:val="11"/>
    <w:qFormat/>
    <w:rsid w:val="004B6833"/>
    <w:pPr>
      <w:numPr>
        <w:numId w:val="32"/>
      </w:numPr>
    </w:pPr>
  </w:style>
  <w:style w:type="character" w:styleId="NichtaufgelsteErwhnung">
    <w:name w:val="Unresolved Mention"/>
    <w:basedOn w:val="Absatz-Standardschriftart"/>
    <w:uiPriority w:val="99"/>
    <w:semiHidden/>
    <w:unhideWhenUsed/>
    <w:rsid w:val="00F67142"/>
    <w:rPr>
      <w:color w:val="605E5C"/>
      <w:shd w:val="clear" w:color="auto" w:fill="E1DFDD"/>
    </w:rPr>
  </w:style>
  <w:style w:type="paragraph" w:styleId="berarbeitung">
    <w:name w:val="Revision"/>
    <w:hidden/>
    <w:uiPriority w:val="99"/>
    <w:semiHidden/>
    <w:rsid w:val="00C07F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5900">
      <w:bodyDiv w:val="1"/>
      <w:marLeft w:val="0"/>
      <w:marRight w:val="0"/>
      <w:marTop w:val="0"/>
      <w:marBottom w:val="0"/>
      <w:divBdr>
        <w:top w:val="none" w:sz="0" w:space="0" w:color="auto"/>
        <w:left w:val="none" w:sz="0" w:space="0" w:color="auto"/>
        <w:bottom w:val="none" w:sz="0" w:space="0" w:color="auto"/>
        <w:right w:val="none" w:sz="0" w:space="0" w:color="auto"/>
      </w:divBdr>
    </w:div>
    <w:div w:id="152644862">
      <w:bodyDiv w:val="1"/>
      <w:marLeft w:val="0"/>
      <w:marRight w:val="0"/>
      <w:marTop w:val="0"/>
      <w:marBottom w:val="0"/>
      <w:divBdr>
        <w:top w:val="none" w:sz="0" w:space="0" w:color="auto"/>
        <w:left w:val="none" w:sz="0" w:space="0" w:color="auto"/>
        <w:bottom w:val="none" w:sz="0" w:space="0" w:color="auto"/>
        <w:right w:val="none" w:sz="0" w:space="0" w:color="auto"/>
      </w:divBdr>
    </w:div>
    <w:div w:id="284166076">
      <w:bodyDiv w:val="1"/>
      <w:marLeft w:val="0"/>
      <w:marRight w:val="0"/>
      <w:marTop w:val="0"/>
      <w:marBottom w:val="0"/>
      <w:divBdr>
        <w:top w:val="none" w:sz="0" w:space="0" w:color="auto"/>
        <w:left w:val="none" w:sz="0" w:space="0" w:color="auto"/>
        <w:bottom w:val="none" w:sz="0" w:space="0" w:color="auto"/>
        <w:right w:val="none" w:sz="0" w:space="0" w:color="auto"/>
      </w:divBdr>
    </w:div>
    <w:div w:id="406655934">
      <w:bodyDiv w:val="1"/>
      <w:marLeft w:val="0"/>
      <w:marRight w:val="0"/>
      <w:marTop w:val="0"/>
      <w:marBottom w:val="0"/>
      <w:divBdr>
        <w:top w:val="none" w:sz="0" w:space="0" w:color="auto"/>
        <w:left w:val="none" w:sz="0" w:space="0" w:color="auto"/>
        <w:bottom w:val="none" w:sz="0" w:space="0" w:color="auto"/>
        <w:right w:val="none" w:sz="0" w:space="0" w:color="auto"/>
      </w:divBdr>
    </w:div>
    <w:div w:id="848257919">
      <w:bodyDiv w:val="1"/>
      <w:marLeft w:val="0"/>
      <w:marRight w:val="0"/>
      <w:marTop w:val="0"/>
      <w:marBottom w:val="0"/>
      <w:divBdr>
        <w:top w:val="none" w:sz="0" w:space="0" w:color="auto"/>
        <w:left w:val="none" w:sz="0" w:space="0" w:color="auto"/>
        <w:bottom w:val="none" w:sz="0" w:space="0" w:color="auto"/>
        <w:right w:val="none" w:sz="0" w:space="0" w:color="auto"/>
      </w:divBdr>
    </w:div>
    <w:div w:id="858786018">
      <w:bodyDiv w:val="1"/>
      <w:marLeft w:val="0"/>
      <w:marRight w:val="0"/>
      <w:marTop w:val="0"/>
      <w:marBottom w:val="0"/>
      <w:divBdr>
        <w:top w:val="none" w:sz="0" w:space="0" w:color="auto"/>
        <w:left w:val="none" w:sz="0" w:space="0" w:color="auto"/>
        <w:bottom w:val="none" w:sz="0" w:space="0" w:color="auto"/>
        <w:right w:val="none" w:sz="0" w:space="0" w:color="auto"/>
      </w:divBdr>
    </w:div>
    <w:div w:id="897276925">
      <w:bodyDiv w:val="1"/>
      <w:marLeft w:val="0"/>
      <w:marRight w:val="0"/>
      <w:marTop w:val="0"/>
      <w:marBottom w:val="0"/>
      <w:divBdr>
        <w:top w:val="none" w:sz="0" w:space="0" w:color="auto"/>
        <w:left w:val="none" w:sz="0" w:space="0" w:color="auto"/>
        <w:bottom w:val="none" w:sz="0" w:space="0" w:color="auto"/>
        <w:right w:val="none" w:sz="0" w:space="0" w:color="auto"/>
      </w:divBdr>
    </w:div>
    <w:div w:id="939020855">
      <w:bodyDiv w:val="1"/>
      <w:marLeft w:val="0"/>
      <w:marRight w:val="0"/>
      <w:marTop w:val="0"/>
      <w:marBottom w:val="0"/>
      <w:divBdr>
        <w:top w:val="none" w:sz="0" w:space="0" w:color="auto"/>
        <w:left w:val="none" w:sz="0" w:space="0" w:color="auto"/>
        <w:bottom w:val="none" w:sz="0" w:space="0" w:color="auto"/>
        <w:right w:val="none" w:sz="0" w:space="0" w:color="auto"/>
      </w:divBdr>
    </w:div>
    <w:div w:id="1206718129">
      <w:bodyDiv w:val="1"/>
      <w:marLeft w:val="0"/>
      <w:marRight w:val="0"/>
      <w:marTop w:val="0"/>
      <w:marBottom w:val="0"/>
      <w:divBdr>
        <w:top w:val="none" w:sz="0" w:space="0" w:color="auto"/>
        <w:left w:val="none" w:sz="0" w:space="0" w:color="auto"/>
        <w:bottom w:val="none" w:sz="0" w:space="0" w:color="auto"/>
        <w:right w:val="none" w:sz="0" w:space="0" w:color="auto"/>
      </w:divBdr>
    </w:div>
    <w:div w:id="1305158890">
      <w:bodyDiv w:val="1"/>
      <w:marLeft w:val="0"/>
      <w:marRight w:val="0"/>
      <w:marTop w:val="0"/>
      <w:marBottom w:val="0"/>
      <w:divBdr>
        <w:top w:val="none" w:sz="0" w:space="0" w:color="auto"/>
        <w:left w:val="none" w:sz="0" w:space="0" w:color="auto"/>
        <w:bottom w:val="none" w:sz="0" w:space="0" w:color="auto"/>
        <w:right w:val="none" w:sz="0" w:space="0" w:color="auto"/>
      </w:divBdr>
    </w:div>
    <w:div w:id="1338118850">
      <w:bodyDiv w:val="1"/>
      <w:marLeft w:val="0"/>
      <w:marRight w:val="0"/>
      <w:marTop w:val="0"/>
      <w:marBottom w:val="0"/>
      <w:divBdr>
        <w:top w:val="none" w:sz="0" w:space="0" w:color="auto"/>
        <w:left w:val="none" w:sz="0" w:space="0" w:color="auto"/>
        <w:bottom w:val="none" w:sz="0" w:space="0" w:color="auto"/>
        <w:right w:val="none" w:sz="0" w:space="0" w:color="auto"/>
      </w:divBdr>
    </w:div>
    <w:div w:id="1397632477">
      <w:bodyDiv w:val="1"/>
      <w:marLeft w:val="0"/>
      <w:marRight w:val="0"/>
      <w:marTop w:val="0"/>
      <w:marBottom w:val="0"/>
      <w:divBdr>
        <w:top w:val="none" w:sz="0" w:space="0" w:color="auto"/>
        <w:left w:val="none" w:sz="0" w:space="0" w:color="auto"/>
        <w:bottom w:val="none" w:sz="0" w:space="0" w:color="auto"/>
        <w:right w:val="none" w:sz="0" w:space="0" w:color="auto"/>
      </w:divBdr>
    </w:div>
    <w:div w:id="156028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strani.ch/nachhaltigke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estrani.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gretzcom.ch" TargetMode="External"/><Relationship Id="rId4" Type="http://schemas.openxmlformats.org/officeDocument/2006/relationships/settings" Target="settings.xml"/><Relationship Id="rId9" Type="http://schemas.openxmlformats.org/officeDocument/2006/relationships/hyperlink" Target="https://we.tl/t-PFo9kteqDEMJkuM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Office\Vorlagen\1%20Maestrani\Leer%20mit%20Logos.dotx" TargetMode="External"/></Relationships>
</file>

<file path=word/theme/theme1.xml><?xml version="1.0" encoding="utf-8"?>
<a:theme xmlns:a="http://schemas.openxmlformats.org/drawingml/2006/main" name="Maestrani">
  <a:themeElements>
    <a:clrScheme name="Maestrani">
      <a:dk1>
        <a:sysClr val="windowText" lastClr="000000"/>
      </a:dk1>
      <a:lt1>
        <a:sysClr val="window" lastClr="FFFFFF"/>
      </a:lt1>
      <a:dk2>
        <a:srgbClr val="000000"/>
      </a:dk2>
      <a:lt2>
        <a:srgbClr val="FFFFFF"/>
      </a:lt2>
      <a:accent1>
        <a:srgbClr val="926B5E"/>
      </a:accent1>
      <a:accent2>
        <a:srgbClr val="EFE4CE"/>
      </a:accent2>
      <a:accent3>
        <a:srgbClr val="EC763E"/>
      </a:accent3>
      <a:accent4>
        <a:srgbClr val="91D0D7"/>
      </a:accent4>
      <a:accent5>
        <a:srgbClr val="B8D69D"/>
      </a:accent5>
      <a:accent6>
        <a:srgbClr val="EED220"/>
      </a:accent6>
      <a:hlink>
        <a:srgbClr val="926B5E"/>
      </a:hlink>
      <a:folHlink>
        <a:srgbClr val="EC763E"/>
      </a:folHlink>
    </a:clrScheme>
    <a:fontScheme name="Maestrani">
      <a:majorFont>
        <a:latin typeface="Times New Roman"/>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lnRef>
        <a:fillRef idx="1">
          <a:schemeClr val="lt1"/>
        </a:fillRef>
        <a:effectRef idx="0">
          <a:schemeClr val="accent1"/>
        </a:effectRef>
        <a:fontRef idx="minor">
          <a:schemeClr val="dk1"/>
        </a:fontRef>
      </a:style>
    </a:spDef>
    <a:lnDef>
      <a:spPr>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1C153-1D5A-4A13-8E05-C4940C25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 mit Logos.dotx</Template>
  <TotalTime>0</TotalTime>
  <Pages>2</Pages>
  <Words>736</Words>
  <Characters>4639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Charlotte</dc:creator>
  <cp:lastModifiedBy>Ursula Krebs</cp:lastModifiedBy>
  <cp:revision>7</cp:revision>
  <cp:lastPrinted>2025-02-13T16:20:00Z</cp:lastPrinted>
  <dcterms:created xsi:type="dcterms:W3CDTF">2026-07-02T12:26:00Z</dcterms:created>
  <dcterms:modified xsi:type="dcterms:W3CDTF">2026-07-03T06:25:00Z</dcterms:modified>
</cp:coreProperties>
</file>