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8D95B86" w14:textId="4CFF14CD" w:rsidR="00D70D66" w:rsidRDefault="00D043A0" w:rsidP="00D70D66">
      <w:pPr>
        <w:spacing w:after="120" w:line="360" w:lineRule="auto"/>
        <w:jc w:val="both"/>
        <w:rPr>
          <w:rFonts w:ascii="Arial" w:eastAsia="Calibri" w:hAnsi="Arial" w:cs="Arial"/>
          <w:b/>
          <w:iCs/>
          <w:sz w:val="28"/>
          <w:szCs w:val="28"/>
          <w:lang w:val="de-CH"/>
        </w:rPr>
      </w:pPr>
      <w:r w:rsidRPr="00D043A0">
        <w:rPr>
          <w:rFonts w:ascii="Arial" w:eastAsia="Calibri" w:hAnsi="Arial" w:cs="Arial"/>
          <w:b/>
          <w:iCs/>
          <w:sz w:val="28"/>
          <w:szCs w:val="28"/>
          <w:lang w:val="de-CH"/>
        </w:rPr>
        <w:t>Wo die Zeit stillsteht: Die schönsten Dörfer der Türki</w:t>
      </w:r>
      <w:r>
        <w:rPr>
          <w:rFonts w:ascii="Arial" w:eastAsia="Calibri" w:hAnsi="Arial" w:cs="Arial"/>
          <w:b/>
          <w:iCs/>
          <w:sz w:val="28"/>
          <w:szCs w:val="28"/>
          <w:lang w:val="de-CH"/>
        </w:rPr>
        <w:t>ye</w:t>
      </w:r>
      <w:r w:rsidRPr="00D043A0">
        <w:rPr>
          <w:rFonts w:ascii="Arial" w:eastAsia="Calibri" w:hAnsi="Arial" w:cs="Arial"/>
          <w:b/>
          <w:iCs/>
          <w:sz w:val="28"/>
          <w:szCs w:val="28"/>
          <w:lang w:val="de-CH"/>
        </w:rPr>
        <w:t xml:space="preserve"> für Slow Travel</w:t>
      </w:r>
    </w:p>
    <w:p w14:paraId="58FEE20E" w14:textId="20F08049" w:rsidR="0037023A" w:rsidRDefault="005626E4" w:rsidP="00D70D66">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043A0">
        <w:rPr>
          <w:rFonts w:ascii="Arial" w:eastAsia="Calibri" w:hAnsi="Arial" w:cs="Arial"/>
          <w:b/>
          <w:bCs/>
          <w:lang w:val="de-CH"/>
        </w:rPr>
        <w:t>28</w:t>
      </w:r>
      <w:r w:rsidR="00D70D66">
        <w:rPr>
          <w:rFonts w:ascii="Arial" w:eastAsia="Calibri" w:hAnsi="Arial" w:cs="Arial"/>
          <w:b/>
          <w:bCs/>
          <w:lang w:val="de-CH"/>
        </w:rPr>
        <w:t>.05.</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D043A0" w:rsidRPr="00D043A0">
        <w:rPr>
          <w:rFonts w:ascii="Arial" w:eastAsia="Calibri" w:hAnsi="Arial" w:cs="Arial"/>
          <w:b/>
          <w:bCs/>
          <w:lang w:val="de-CH"/>
        </w:rPr>
        <w:t xml:space="preserve">Im Laufe des Jahres 2026 hat sich </w:t>
      </w:r>
      <w:r w:rsidR="00D043A0">
        <w:rPr>
          <w:rFonts w:ascii="Arial" w:eastAsia="Calibri" w:hAnsi="Arial" w:cs="Arial"/>
          <w:b/>
          <w:bCs/>
          <w:lang w:val="de-CH"/>
        </w:rPr>
        <w:t>«</w:t>
      </w:r>
      <w:r w:rsidR="00D043A0" w:rsidRPr="00D043A0">
        <w:rPr>
          <w:rFonts w:ascii="Arial" w:eastAsia="Calibri" w:hAnsi="Arial" w:cs="Arial"/>
          <w:b/>
          <w:bCs/>
          <w:lang w:val="de-CH"/>
        </w:rPr>
        <w:t>Slow Travel</w:t>
      </w:r>
      <w:r w:rsidR="00D043A0">
        <w:rPr>
          <w:rFonts w:ascii="Arial" w:eastAsia="Calibri" w:hAnsi="Arial" w:cs="Arial"/>
          <w:b/>
          <w:bCs/>
          <w:lang w:val="de-CH"/>
        </w:rPr>
        <w:t>»</w:t>
      </w:r>
      <w:r w:rsidR="00D043A0" w:rsidRPr="00D043A0">
        <w:rPr>
          <w:rFonts w:ascii="Arial" w:eastAsia="Calibri" w:hAnsi="Arial" w:cs="Arial"/>
          <w:b/>
          <w:bCs/>
          <w:lang w:val="de-CH"/>
        </w:rPr>
        <w:t xml:space="preserve"> zu mehr als nur einem Nischentrend entwickelt – es ist mittlerweile eine prägende Reisephilosophie.</w:t>
      </w:r>
    </w:p>
    <w:p w14:paraId="3DE44DB2" w14:textId="450CB58D" w:rsidR="00896598" w:rsidRDefault="00473B2B" w:rsidP="00D043A0">
      <w:pPr>
        <w:spacing w:after="120" w:line="360" w:lineRule="auto"/>
        <w:jc w:val="both"/>
        <w:rPr>
          <w:rFonts w:ascii="Arial" w:eastAsia="Calibri" w:hAnsi="Arial" w:cs="Arial"/>
          <w:lang w:val="de-CH"/>
        </w:rPr>
      </w:pPr>
      <w:r w:rsidRPr="00473B2B">
        <w:rPr>
          <w:rFonts w:ascii="Arial" w:eastAsia="Calibri" w:hAnsi="Arial" w:cs="Arial"/>
          <w:lang w:val="de-CH"/>
        </w:rPr>
        <w:t xml:space="preserve">Geprägt vom rasanten Tempo des Stadtlebens, von anspruchsvollen Terminplänen und dem wachsenden Wunsch nach Sinnhaftigkeit statt blosser Kilometerleistung suchen Reisende zunehmend nach ruhigeren und sinnvolleren Erlebnissen. Laut dem </w:t>
      </w:r>
      <w:hyperlink r:id="rId7" w:history="1">
        <w:r w:rsidRPr="00473B2B">
          <w:rPr>
            <w:rStyle w:val="Hyperlink"/>
            <w:rFonts w:ascii="Arial" w:eastAsia="Calibri" w:hAnsi="Arial" w:cs="Arial"/>
            <w:lang w:val="de-CH"/>
          </w:rPr>
          <w:t xml:space="preserve">Bericht «Outlook </w:t>
        </w:r>
        <w:proofErr w:type="spellStart"/>
        <w:r w:rsidRPr="00473B2B">
          <w:rPr>
            <w:rStyle w:val="Hyperlink"/>
            <w:rFonts w:ascii="Arial" w:eastAsia="Calibri" w:hAnsi="Arial" w:cs="Arial"/>
            <w:lang w:val="de-CH"/>
          </w:rPr>
          <w:t>fo</w:t>
        </w:r>
        <w:r w:rsidRPr="00473B2B">
          <w:rPr>
            <w:rStyle w:val="Hyperlink"/>
            <w:rFonts w:ascii="Arial" w:eastAsia="Calibri" w:hAnsi="Arial" w:cs="Arial"/>
            <w:lang w:val="de-CH"/>
          </w:rPr>
          <w:t>r</w:t>
        </w:r>
        <w:proofErr w:type="spellEnd"/>
        <w:r w:rsidRPr="00473B2B">
          <w:rPr>
            <w:rStyle w:val="Hyperlink"/>
            <w:rFonts w:ascii="Arial" w:eastAsia="Calibri" w:hAnsi="Arial" w:cs="Arial"/>
            <w:lang w:val="de-CH"/>
          </w:rPr>
          <w:t xml:space="preserve"> 2026» der European Travel </w:t>
        </w:r>
        <w:proofErr w:type="spellStart"/>
        <w:r w:rsidRPr="00473B2B">
          <w:rPr>
            <w:rStyle w:val="Hyperlink"/>
            <w:rFonts w:ascii="Arial" w:eastAsia="Calibri" w:hAnsi="Arial" w:cs="Arial"/>
            <w:lang w:val="de-CH"/>
          </w:rPr>
          <w:t>Commission</w:t>
        </w:r>
        <w:proofErr w:type="spellEnd"/>
      </w:hyperlink>
      <w:r w:rsidRPr="00473B2B">
        <w:rPr>
          <w:rFonts w:ascii="Arial" w:eastAsia="Calibri" w:hAnsi="Arial" w:cs="Arial"/>
          <w:lang w:val="de-CH"/>
        </w:rPr>
        <w:t xml:space="preserve"> gewinnt «Slow Travel» deutlich an Dynamik und steigt von 22 % im Jahr 2025 auf 26 % im Jahr 2026.</w:t>
      </w:r>
    </w:p>
    <w:p w14:paraId="173DFD4D" w14:textId="65D0C76F" w:rsidR="00473B2B" w:rsidRDefault="00901DED" w:rsidP="00D043A0">
      <w:pPr>
        <w:spacing w:after="120" w:line="360" w:lineRule="auto"/>
        <w:jc w:val="both"/>
        <w:rPr>
          <w:rFonts w:ascii="Arial" w:eastAsia="Calibri" w:hAnsi="Arial" w:cs="Arial"/>
          <w:lang w:val="de-CH"/>
        </w:rPr>
      </w:pPr>
      <w:r w:rsidRPr="00901DED">
        <w:rPr>
          <w:rFonts w:ascii="Arial" w:eastAsia="Calibri" w:hAnsi="Arial" w:cs="Arial"/>
          <w:lang w:val="de-CH"/>
        </w:rPr>
        <w:t xml:space="preserve">In diesem Zusammenhang haben sich die </w:t>
      </w:r>
      <w:hyperlink r:id="rId8" w:history="1">
        <w:r w:rsidRPr="00901DED">
          <w:rPr>
            <w:rStyle w:val="Hyperlink"/>
            <w:rFonts w:ascii="Arial" w:eastAsia="Calibri" w:hAnsi="Arial" w:cs="Arial"/>
            <w:lang w:val="de-CH"/>
          </w:rPr>
          <w:t>Dörfer der Türkiye</w:t>
        </w:r>
      </w:hyperlink>
      <w:r w:rsidRPr="00901DED">
        <w:rPr>
          <w:rFonts w:ascii="Arial" w:eastAsia="Calibri" w:hAnsi="Arial" w:cs="Arial"/>
          <w:lang w:val="de-CH"/>
        </w:rPr>
        <w:t xml:space="preserve"> als ideale Ziele für Slow Travel herauskristallisiert – sie bieten atemberaubende Landschaften, tief verwurzelte Traditionen und die Möglichkeit, eine authentischere Verbindung zum lokalen Leben zu erleben. Eingebettet zwischen den Bergen und Küsten Anatoliens laden diese Dörfer Besucher dazu ein, dem Trubel zu entfliehen und authentische Kultur, Küche direkt vom Erzeuger, traditionelles Handwerk und zeitlose Architektur zu geniessen. Mehrere von ihnen wurden im Rahmen des </w:t>
      </w:r>
      <w:hyperlink r:id="rId9" w:history="1">
        <w:r w:rsidRPr="00901DED">
          <w:rPr>
            <w:rStyle w:val="Hyperlink"/>
            <w:rFonts w:ascii="Arial" w:eastAsia="Calibri" w:hAnsi="Arial" w:cs="Arial"/>
            <w:lang w:val="de-CH"/>
          </w:rPr>
          <w:t xml:space="preserve">Programms </w:t>
        </w:r>
        <w:r w:rsidRPr="00901DED">
          <w:rPr>
            <w:rStyle w:val="Hyperlink"/>
            <w:rFonts w:ascii="Arial" w:eastAsia="Calibri" w:hAnsi="Arial" w:cs="Arial"/>
            <w:lang w:val="de-CH"/>
          </w:rPr>
          <w:t>«</w:t>
        </w:r>
        <w:r w:rsidRPr="00901DED">
          <w:rPr>
            <w:rStyle w:val="Hyperlink"/>
            <w:rFonts w:ascii="Arial" w:eastAsia="Calibri" w:hAnsi="Arial" w:cs="Arial"/>
            <w:lang w:val="de-CH"/>
          </w:rPr>
          <w:t xml:space="preserve">Best Tourism </w:t>
        </w:r>
        <w:proofErr w:type="spellStart"/>
        <w:r w:rsidRPr="00901DED">
          <w:rPr>
            <w:rStyle w:val="Hyperlink"/>
            <w:rFonts w:ascii="Arial" w:eastAsia="Calibri" w:hAnsi="Arial" w:cs="Arial"/>
            <w:lang w:val="de-CH"/>
          </w:rPr>
          <w:t>Villages</w:t>
        </w:r>
        <w:proofErr w:type="spellEnd"/>
        <w:r w:rsidRPr="00901DED">
          <w:rPr>
            <w:rStyle w:val="Hyperlink"/>
            <w:rFonts w:ascii="Arial" w:eastAsia="Calibri" w:hAnsi="Arial" w:cs="Arial"/>
            <w:lang w:val="de-CH"/>
          </w:rPr>
          <w:t>»</w:t>
        </w:r>
        <w:r w:rsidRPr="00901DED">
          <w:rPr>
            <w:rStyle w:val="Hyperlink"/>
            <w:rFonts w:ascii="Arial" w:eastAsia="Calibri" w:hAnsi="Arial" w:cs="Arial"/>
            <w:lang w:val="de-CH"/>
          </w:rPr>
          <w:t xml:space="preserve"> der UNWTO</w:t>
        </w:r>
      </w:hyperlink>
      <w:r w:rsidRPr="00901DED">
        <w:rPr>
          <w:rFonts w:ascii="Arial" w:eastAsia="Calibri" w:hAnsi="Arial" w:cs="Arial"/>
          <w:lang w:val="de-CH"/>
        </w:rPr>
        <w:t xml:space="preserve"> ausgezeichnet, was ihr Engagement für einen nachhaltigen, gemeinschaftsorientierten Tourismus unterstreicht. Hier sind einige der </w:t>
      </w:r>
      <w:proofErr w:type="gramStart"/>
      <w:r w:rsidRPr="00901DED">
        <w:rPr>
          <w:rFonts w:ascii="Arial" w:eastAsia="Calibri" w:hAnsi="Arial" w:cs="Arial"/>
          <w:lang w:val="de-CH"/>
        </w:rPr>
        <w:t>lohnenswertesten</w:t>
      </w:r>
      <w:proofErr w:type="gramEnd"/>
      <w:r w:rsidRPr="00901DED">
        <w:rPr>
          <w:rFonts w:ascii="Arial" w:eastAsia="Calibri" w:hAnsi="Arial" w:cs="Arial"/>
          <w:lang w:val="de-CH"/>
        </w:rPr>
        <w:t xml:space="preserve"> Dörfer der Türkiye für einen zeitlosen Rückzugsort.</w:t>
      </w:r>
    </w:p>
    <w:p w14:paraId="7E48DB6E" w14:textId="1D4B9DCC" w:rsidR="00901DED" w:rsidRPr="00901DED" w:rsidRDefault="00901DED" w:rsidP="00D043A0">
      <w:pPr>
        <w:spacing w:after="120" w:line="360" w:lineRule="auto"/>
        <w:jc w:val="both"/>
        <w:rPr>
          <w:rFonts w:ascii="Arial" w:eastAsia="Calibri" w:hAnsi="Arial" w:cs="Arial"/>
          <w:b/>
          <w:bCs/>
          <w:lang w:val="de-CH"/>
        </w:rPr>
      </w:pPr>
      <w:r w:rsidRPr="00901DED">
        <w:rPr>
          <w:rFonts w:ascii="Arial" w:eastAsia="Calibri" w:hAnsi="Arial" w:cs="Arial"/>
          <w:b/>
          <w:bCs/>
          <w:lang w:val="de-CH"/>
        </w:rPr>
        <w:t>Barbaros: Das Dorf der Gastfreundschaft und der Vogelscheuchen</w:t>
      </w:r>
    </w:p>
    <w:p w14:paraId="5D4697D1" w14:textId="44A3924A" w:rsidR="00901DED" w:rsidRDefault="003D2059" w:rsidP="00D043A0">
      <w:pPr>
        <w:spacing w:after="120" w:line="360" w:lineRule="auto"/>
        <w:jc w:val="both"/>
        <w:rPr>
          <w:rFonts w:ascii="Arial" w:eastAsia="Calibri" w:hAnsi="Arial" w:cs="Arial"/>
          <w:lang w:val="de-CH"/>
        </w:rPr>
      </w:pPr>
      <w:hyperlink r:id="rId10" w:history="1">
        <w:r w:rsidR="00901DED" w:rsidRPr="003D2059">
          <w:rPr>
            <w:rStyle w:val="Hyperlink"/>
            <w:rFonts w:ascii="Arial" w:eastAsia="Calibri" w:hAnsi="Arial" w:cs="Arial"/>
            <w:b/>
            <w:bCs/>
            <w:lang w:val="de-CH"/>
          </w:rPr>
          <w:t>Barbaros</w:t>
        </w:r>
      </w:hyperlink>
      <w:r w:rsidR="00901DED" w:rsidRPr="00901DED">
        <w:rPr>
          <w:rFonts w:ascii="Arial" w:eastAsia="Calibri" w:hAnsi="Arial" w:cs="Arial"/>
          <w:lang w:val="de-CH"/>
        </w:rPr>
        <w:t xml:space="preserve">, von der UNWTO zu einem der </w:t>
      </w:r>
      <w:r w:rsidR="00901DED">
        <w:rPr>
          <w:rFonts w:ascii="Arial" w:eastAsia="Calibri" w:hAnsi="Arial" w:cs="Arial"/>
          <w:lang w:val="de-CH"/>
        </w:rPr>
        <w:t>«</w:t>
      </w:r>
      <w:r w:rsidR="00901DED" w:rsidRPr="00901DED">
        <w:rPr>
          <w:rFonts w:ascii="Arial" w:eastAsia="Calibri" w:hAnsi="Arial" w:cs="Arial"/>
          <w:lang w:val="de-CH"/>
        </w:rPr>
        <w:t xml:space="preserve">Best Tourism </w:t>
      </w:r>
      <w:proofErr w:type="spellStart"/>
      <w:r w:rsidR="00901DED" w:rsidRPr="00901DED">
        <w:rPr>
          <w:rFonts w:ascii="Arial" w:eastAsia="Calibri" w:hAnsi="Arial" w:cs="Arial"/>
          <w:lang w:val="de-CH"/>
        </w:rPr>
        <w:t>Villages</w:t>
      </w:r>
      <w:proofErr w:type="spellEnd"/>
      <w:r w:rsidR="00901DED" w:rsidRPr="00901DED">
        <w:rPr>
          <w:rFonts w:ascii="Arial" w:eastAsia="Calibri" w:hAnsi="Arial" w:cs="Arial"/>
          <w:lang w:val="de-CH"/>
        </w:rPr>
        <w:t xml:space="preserve"> 2025</w:t>
      </w:r>
      <w:r w:rsidR="00901DED">
        <w:rPr>
          <w:rFonts w:ascii="Arial" w:eastAsia="Calibri" w:hAnsi="Arial" w:cs="Arial"/>
          <w:lang w:val="de-CH"/>
        </w:rPr>
        <w:t>»</w:t>
      </w:r>
      <w:r w:rsidR="00901DED" w:rsidRPr="00901DED">
        <w:rPr>
          <w:rFonts w:ascii="Arial" w:eastAsia="Calibri" w:hAnsi="Arial" w:cs="Arial"/>
          <w:lang w:val="de-CH"/>
        </w:rPr>
        <w:t xml:space="preserve"> gekürt, ist ein friedliches, 700 Jahre altes Dorf in </w:t>
      </w:r>
      <w:proofErr w:type="spellStart"/>
      <w:r w:rsidR="00901DED" w:rsidRPr="00901DED">
        <w:rPr>
          <w:rFonts w:ascii="Arial" w:eastAsia="Calibri" w:hAnsi="Arial" w:cs="Arial"/>
          <w:lang w:val="de-CH"/>
        </w:rPr>
        <w:t>Urla</w:t>
      </w:r>
      <w:proofErr w:type="spellEnd"/>
      <w:r w:rsidR="00901DED" w:rsidRPr="00901DED">
        <w:rPr>
          <w:rFonts w:ascii="Arial" w:eastAsia="Calibri" w:hAnsi="Arial" w:cs="Arial"/>
          <w:lang w:val="de-CH"/>
        </w:rPr>
        <w:t xml:space="preserve"> bei Izmir, in dem die Zeit gemächlich verläuft und Besucher in den Rhythmus des authentischen Lebens an der Ägäis eintauchen. Gäste können in liebevoll erhaltenen Steinhäusern übernachten, durch gepflasterte Gassen mit verwitterten Holzläden schlendern und lokale Kunsthandwerkerinnen in Handwerksläden und Werkstätten unterstützen.</w:t>
      </w:r>
    </w:p>
    <w:p w14:paraId="7AF37CA3" w14:textId="32547E3E" w:rsidR="00901DED" w:rsidRDefault="003D2059" w:rsidP="00D043A0">
      <w:pPr>
        <w:spacing w:after="120" w:line="360" w:lineRule="auto"/>
        <w:jc w:val="both"/>
        <w:rPr>
          <w:rFonts w:ascii="Arial" w:eastAsia="Calibri" w:hAnsi="Arial" w:cs="Arial"/>
          <w:lang w:val="de-CH"/>
        </w:rPr>
      </w:pPr>
      <w:r w:rsidRPr="003D2059">
        <w:rPr>
          <w:rFonts w:ascii="Arial" w:eastAsia="Calibri" w:hAnsi="Arial" w:cs="Arial"/>
          <w:lang w:val="de-CH"/>
        </w:rPr>
        <w:t xml:space="preserve">Das Herzstück von Barbaros ist die berühmte </w:t>
      </w:r>
      <w:proofErr w:type="spellStart"/>
      <w:r w:rsidRPr="003D2059">
        <w:rPr>
          <w:rFonts w:ascii="Arial" w:eastAsia="Calibri" w:hAnsi="Arial" w:cs="Arial"/>
          <w:b/>
          <w:bCs/>
          <w:lang w:val="de-CH"/>
        </w:rPr>
        <w:t>Çat</w:t>
      </w:r>
      <w:proofErr w:type="spellEnd"/>
      <w:r w:rsidRPr="003D2059">
        <w:rPr>
          <w:rFonts w:ascii="Arial" w:eastAsia="Calibri" w:hAnsi="Arial" w:cs="Arial"/>
          <w:b/>
          <w:bCs/>
          <w:lang w:val="de-CH"/>
        </w:rPr>
        <w:t xml:space="preserve"> </w:t>
      </w:r>
      <w:proofErr w:type="spellStart"/>
      <w:r w:rsidRPr="003D2059">
        <w:rPr>
          <w:rFonts w:ascii="Arial" w:eastAsia="Calibri" w:hAnsi="Arial" w:cs="Arial"/>
          <w:b/>
          <w:bCs/>
          <w:lang w:val="de-CH"/>
        </w:rPr>
        <w:t>Kapı</w:t>
      </w:r>
      <w:proofErr w:type="spellEnd"/>
      <w:r w:rsidRPr="003D2059">
        <w:rPr>
          <w:rFonts w:ascii="Arial" w:eastAsia="Calibri" w:hAnsi="Arial" w:cs="Arial"/>
          <w:lang w:val="de-CH"/>
        </w:rPr>
        <w:t xml:space="preserve">-Tradition (Klopf-Klopf) – ein schlichtes Schild an einer Tür, hinter der ein hausgemachtes ägäisches Essen auf einen wartet, zubereitet mit Olivenöl aus der näheren Umgebung, Gemüse aus dem eigenen Garten und frischen Kräutern. Zu den lokalen Spezialitäten gehört </w:t>
      </w:r>
      <w:proofErr w:type="spellStart"/>
      <w:r w:rsidRPr="003D2059">
        <w:rPr>
          <w:rFonts w:ascii="Arial" w:eastAsia="Calibri" w:hAnsi="Arial" w:cs="Arial"/>
          <w:b/>
          <w:bCs/>
          <w:lang w:val="de-CH"/>
        </w:rPr>
        <w:t>Katmer</w:t>
      </w:r>
      <w:proofErr w:type="spellEnd"/>
      <w:r w:rsidRPr="003D2059">
        <w:rPr>
          <w:rFonts w:ascii="Arial" w:eastAsia="Calibri" w:hAnsi="Arial" w:cs="Arial"/>
          <w:lang w:val="de-CH"/>
        </w:rPr>
        <w:t xml:space="preserve">, ein warmes, herzhaftes Gebäck, gefüllt mit handgemachtem Quark, Petersilie und Zwiebeln. Im Frühling ernten die Dorfbewohner </w:t>
      </w:r>
      <w:proofErr w:type="spellStart"/>
      <w:r w:rsidRPr="003D2059">
        <w:rPr>
          <w:rFonts w:ascii="Arial" w:eastAsia="Calibri" w:hAnsi="Arial" w:cs="Arial"/>
          <w:b/>
          <w:bCs/>
          <w:lang w:val="de-CH"/>
        </w:rPr>
        <w:t>Karabaşotu</w:t>
      </w:r>
      <w:proofErr w:type="spellEnd"/>
      <w:r w:rsidRPr="003D2059">
        <w:rPr>
          <w:rFonts w:ascii="Arial" w:eastAsia="Calibri" w:hAnsi="Arial" w:cs="Arial"/>
          <w:lang w:val="de-CH"/>
        </w:rPr>
        <w:t xml:space="preserve"> (eine Lavendelart), was dem Charakter des Dorfes eine weitere sinnliche Note verleiht.</w:t>
      </w:r>
    </w:p>
    <w:p w14:paraId="43045359" w14:textId="164F58D3" w:rsidR="003D2059" w:rsidRDefault="003D2059" w:rsidP="00D043A0">
      <w:pPr>
        <w:spacing w:after="120" w:line="360" w:lineRule="auto"/>
        <w:jc w:val="both"/>
        <w:rPr>
          <w:rFonts w:ascii="Arial" w:eastAsia="Calibri" w:hAnsi="Arial" w:cs="Arial"/>
          <w:lang w:val="de-CH"/>
        </w:rPr>
      </w:pPr>
      <w:r w:rsidRPr="003D2059">
        <w:rPr>
          <w:rFonts w:ascii="Arial" w:eastAsia="Calibri" w:hAnsi="Arial" w:cs="Arial"/>
          <w:lang w:val="de-CH"/>
        </w:rPr>
        <w:lastRenderedPageBreak/>
        <w:t xml:space="preserve">Wer </w:t>
      </w:r>
      <w:proofErr w:type="gramStart"/>
      <w:r w:rsidRPr="003D2059">
        <w:rPr>
          <w:rFonts w:ascii="Arial" w:eastAsia="Calibri" w:hAnsi="Arial" w:cs="Arial"/>
          <w:lang w:val="de-CH"/>
        </w:rPr>
        <w:t xml:space="preserve">voll und ganz </w:t>
      </w:r>
      <w:proofErr w:type="gramEnd"/>
      <w:r w:rsidRPr="003D2059">
        <w:rPr>
          <w:rFonts w:ascii="Arial" w:eastAsia="Calibri" w:hAnsi="Arial" w:cs="Arial"/>
          <w:lang w:val="de-CH"/>
        </w:rPr>
        <w:t xml:space="preserve">in die dörflichen Bräuche eintauchen möchte, sollte sich das </w:t>
      </w:r>
      <w:proofErr w:type="spellStart"/>
      <w:r w:rsidRPr="003D2059">
        <w:rPr>
          <w:rFonts w:ascii="Arial" w:eastAsia="Calibri" w:hAnsi="Arial" w:cs="Arial"/>
          <w:b/>
          <w:bCs/>
          <w:lang w:val="de-CH"/>
        </w:rPr>
        <w:t>Oyuk</w:t>
      </w:r>
      <w:proofErr w:type="spellEnd"/>
      <w:r w:rsidRPr="003D2059">
        <w:rPr>
          <w:rFonts w:ascii="Arial" w:eastAsia="Calibri" w:hAnsi="Arial" w:cs="Arial"/>
          <w:b/>
          <w:bCs/>
          <w:lang w:val="de-CH"/>
        </w:rPr>
        <w:t>-Fest (</w:t>
      </w:r>
      <w:proofErr w:type="spellStart"/>
      <w:r w:rsidRPr="003D2059">
        <w:rPr>
          <w:rFonts w:ascii="Arial" w:eastAsia="Calibri" w:hAnsi="Arial" w:cs="Arial"/>
          <w:b/>
          <w:bCs/>
          <w:lang w:val="de-CH"/>
        </w:rPr>
        <w:t>Vogelscheuchenfest</w:t>
      </w:r>
      <w:proofErr w:type="spellEnd"/>
      <w:r w:rsidRPr="003D2059">
        <w:rPr>
          <w:rFonts w:ascii="Arial" w:eastAsia="Calibri" w:hAnsi="Arial" w:cs="Arial"/>
          <w:b/>
          <w:bCs/>
          <w:lang w:val="de-CH"/>
        </w:rPr>
        <w:t>)</w:t>
      </w:r>
      <w:r w:rsidRPr="003D2059">
        <w:rPr>
          <w:rFonts w:ascii="Arial" w:eastAsia="Calibri" w:hAnsi="Arial" w:cs="Arial"/>
          <w:lang w:val="de-CH"/>
        </w:rPr>
        <w:t xml:space="preserve"> im September nicht entgehen lassen. Die handgefertigten Vogelscheuchen, die bei einem Umzug durch die Strassen getragen werden, bleiben das ganze Jahr über ausgestellt und verwandeln Barbaros in eine lebendige Freiluftgalerie. Nur drei Kilometer entfernt bietet die </w:t>
      </w:r>
      <w:proofErr w:type="spellStart"/>
      <w:r w:rsidRPr="003D2059">
        <w:rPr>
          <w:rFonts w:ascii="Arial" w:eastAsia="Calibri" w:hAnsi="Arial" w:cs="Arial"/>
          <w:lang w:val="de-CH"/>
        </w:rPr>
        <w:t>Urla</w:t>
      </w:r>
      <w:proofErr w:type="spellEnd"/>
      <w:r w:rsidR="00A7441D">
        <w:rPr>
          <w:rFonts w:ascii="Arial" w:eastAsia="Calibri" w:hAnsi="Arial" w:cs="Arial"/>
          <w:lang w:val="de-CH"/>
        </w:rPr>
        <w:t xml:space="preserve"> </w:t>
      </w:r>
      <w:hyperlink r:id="rId11" w:history="1">
        <w:r w:rsidRPr="00A7441D">
          <w:rPr>
            <w:rStyle w:val="Hyperlink"/>
            <w:rFonts w:ascii="Arial" w:eastAsia="Calibri" w:hAnsi="Arial" w:cs="Arial"/>
            <w:lang w:val="de-CH"/>
          </w:rPr>
          <w:t>Weinstrasse</w:t>
        </w:r>
      </w:hyperlink>
      <w:r w:rsidRPr="003D2059">
        <w:rPr>
          <w:rFonts w:ascii="Arial" w:eastAsia="Calibri" w:hAnsi="Arial" w:cs="Arial"/>
          <w:lang w:val="de-CH"/>
        </w:rPr>
        <w:t xml:space="preserve"> – Heimat der höchsten Dichte an MICHELIN-Guide-Restaurants in der Türkiye – einen raffinierten gastronomischen Kontrast zum rustikalen Charme des Dorfes. Barbaros ist der perfekte Ausgangspunkt: ruhige Abende im Dorf, kulinarische Abenteuer am Tag.</w:t>
      </w:r>
    </w:p>
    <w:p w14:paraId="3177D7F7" w14:textId="0FC8CA9E" w:rsidR="003D2059" w:rsidRDefault="00A7441D" w:rsidP="00D043A0">
      <w:pPr>
        <w:spacing w:after="120" w:line="360" w:lineRule="auto"/>
        <w:jc w:val="both"/>
        <w:rPr>
          <w:rFonts w:ascii="Arial" w:eastAsia="Calibri" w:hAnsi="Arial" w:cs="Arial"/>
          <w:b/>
          <w:bCs/>
          <w:lang w:val="de-CH"/>
        </w:rPr>
      </w:pPr>
      <w:r w:rsidRPr="00A7441D">
        <w:rPr>
          <w:rFonts w:ascii="Arial" w:eastAsia="Calibri" w:hAnsi="Arial" w:cs="Arial"/>
          <w:b/>
          <w:bCs/>
          <w:lang w:val="de-CH"/>
        </w:rPr>
        <w:t xml:space="preserve">Kale </w:t>
      </w:r>
      <w:proofErr w:type="spellStart"/>
      <w:r w:rsidRPr="00A7441D">
        <w:rPr>
          <w:rFonts w:ascii="Arial" w:eastAsia="Calibri" w:hAnsi="Arial" w:cs="Arial"/>
          <w:b/>
          <w:bCs/>
          <w:lang w:val="de-CH"/>
        </w:rPr>
        <w:t>Üçağız</w:t>
      </w:r>
      <w:proofErr w:type="spellEnd"/>
      <w:r w:rsidRPr="00A7441D">
        <w:rPr>
          <w:rFonts w:ascii="Arial" w:eastAsia="Calibri" w:hAnsi="Arial" w:cs="Arial"/>
          <w:b/>
          <w:bCs/>
          <w:lang w:val="de-CH"/>
        </w:rPr>
        <w:t xml:space="preserve"> und </w:t>
      </w:r>
      <w:proofErr w:type="spellStart"/>
      <w:r w:rsidRPr="00A7441D">
        <w:rPr>
          <w:rFonts w:ascii="Arial" w:eastAsia="Calibri" w:hAnsi="Arial" w:cs="Arial"/>
          <w:b/>
          <w:bCs/>
          <w:lang w:val="de-CH"/>
        </w:rPr>
        <w:t>Ormana</w:t>
      </w:r>
      <w:proofErr w:type="spellEnd"/>
      <w:r w:rsidRPr="00A7441D">
        <w:rPr>
          <w:rFonts w:ascii="Arial" w:eastAsia="Calibri" w:hAnsi="Arial" w:cs="Arial"/>
          <w:b/>
          <w:bCs/>
          <w:lang w:val="de-CH"/>
        </w:rPr>
        <w:t>: Vom Juwel an der Küste zum Rückzugsort in den Bergen</w:t>
      </w:r>
    </w:p>
    <w:p w14:paraId="11BA3225" w14:textId="020BFFA5" w:rsidR="00A7441D" w:rsidRDefault="00A7441D" w:rsidP="00D043A0">
      <w:pPr>
        <w:spacing w:after="120" w:line="360" w:lineRule="auto"/>
        <w:jc w:val="both"/>
        <w:rPr>
          <w:rFonts w:ascii="Arial" w:eastAsia="Calibri" w:hAnsi="Arial" w:cs="Arial"/>
          <w:lang w:val="de-CH"/>
        </w:rPr>
      </w:pPr>
      <w:r w:rsidRPr="00A7441D">
        <w:rPr>
          <w:rFonts w:ascii="Arial" w:eastAsia="Calibri" w:hAnsi="Arial" w:cs="Arial"/>
          <w:lang w:val="de-CH"/>
        </w:rPr>
        <w:t>Im Herzen der türkischen Riviera liegen in Antalya zwei bemerkenswerte Dörfer, die von der UNWTO ausgezeichnet wurden – jedes bietet eine ganz eigene Facette des Slow Travel.</w:t>
      </w:r>
    </w:p>
    <w:p w14:paraId="3D218F97" w14:textId="0EC022FC" w:rsidR="00A7441D" w:rsidRDefault="00767636" w:rsidP="00D043A0">
      <w:pPr>
        <w:spacing w:after="120" w:line="360" w:lineRule="auto"/>
        <w:jc w:val="both"/>
        <w:rPr>
          <w:rFonts w:ascii="Arial" w:eastAsia="Calibri" w:hAnsi="Arial" w:cs="Arial"/>
          <w:lang w:val="de-CH"/>
        </w:rPr>
      </w:pPr>
      <w:hyperlink r:id="rId12" w:history="1">
        <w:r w:rsidRPr="00767636">
          <w:rPr>
            <w:rStyle w:val="Hyperlink"/>
            <w:rFonts w:ascii="Arial" w:eastAsia="Calibri" w:hAnsi="Arial" w:cs="Arial"/>
            <w:b/>
            <w:bCs/>
            <w:lang w:val="de-CH"/>
          </w:rPr>
          <w:t xml:space="preserve">Kale </w:t>
        </w:r>
        <w:proofErr w:type="spellStart"/>
        <w:r w:rsidRPr="00767636">
          <w:rPr>
            <w:rStyle w:val="Hyperlink"/>
            <w:rFonts w:ascii="Arial" w:eastAsia="Calibri" w:hAnsi="Arial" w:cs="Arial"/>
            <w:b/>
            <w:bCs/>
            <w:lang w:val="de-CH"/>
          </w:rPr>
          <w:t>Üçağız</w:t>
        </w:r>
        <w:proofErr w:type="spellEnd"/>
      </w:hyperlink>
      <w:r w:rsidRPr="00767636">
        <w:rPr>
          <w:rFonts w:ascii="Arial" w:eastAsia="Calibri" w:hAnsi="Arial" w:cs="Arial"/>
          <w:lang w:val="de-CH"/>
        </w:rPr>
        <w:t xml:space="preserve">, auch bekannt als </w:t>
      </w:r>
      <w:r>
        <w:rPr>
          <w:rFonts w:ascii="Arial" w:eastAsia="Calibri" w:hAnsi="Arial" w:cs="Arial"/>
          <w:lang w:val="de-CH"/>
        </w:rPr>
        <w:t>«</w:t>
      </w:r>
      <w:r w:rsidRPr="00767636">
        <w:rPr>
          <w:rFonts w:ascii="Arial" w:eastAsia="Calibri" w:hAnsi="Arial" w:cs="Arial"/>
          <w:lang w:val="de-CH"/>
        </w:rPr>
        <w:t>Castle Village</w:t>
      </w:r>
      <w:r>
        <w:rPr>
          <w:rFonts w:ascii="Arial" w:eastAsia="Calibri" w:hAnsi="Arial" w:cs="Arial"/>
          <w:lang w:val="de-CH"/>
        </w:rPr>
        <w:t>»</w:t>
      </w:r>
      <w:r w:rsidRPr="00767636">
        <w:rPr>
          <w:rFonts w:ascii="Arial" w:eastAsia="Calibri" w:hAnsi="Arial" w:cs="Arial"/>
          <w:lang w:val="de-CH"/>
        </w:rPr>
        <w:t xml:space="preserve">, verzaubert mit einer Mischung aus Ruhe, vielschichtiger Geschichte und Abenteuer. Enge Gassen, gesäumt von Steinhäusern, führen zu familiengeführten Restaurants, Kunstwerkstätten und der mittelalterlichen Burg, die dem Dorf seinen Namen gab. Das umliegende türkisfarbene Wasser lädt zu Bootstouren, Kajakfahren und Tauchen ein, während das Dorf als Ausgangspunkt für den berühmten </w:t>
      </w:r>
      <w:hyperlink r:id="rId13" w:history="1">
        <w:r w:rsidRPr="00767636">
          <w:rPr>
            <w:rStyle w:val="Hyperlink"/>
            <w:rFonts w:ascii="Arial" w:eastAsia="Calibri" w:hAnsi="Arial" w:cs="Arial"/>
            <w:lang w:val="de-CH"/>
          </w:rPr>
          <w:t>Lykischen Weg</w:t>
        </w:r>
      </w:hyperlink>
      <w:r w:rsidRPr="00767636">
        <w:rPr>
          <w:rFonts w:ascii="Arial" w:eastAsia="Calibri" w:hAnsi="Arial" w:cs="Arial"/>
          <w:lang w:val="de-CH"/>
        </w:rPr>
        <w:t xml:space="preserve"> dient – einen der grossartigsten Fernwanderwege der Welt. In der Nähe verleihen die antike Stadt </w:t>
      </w:r>
      <w:r w:rsidRPr="00767636">
        <w:rPr>
          <w:rFonts w:ascii="Arial" w:eastAsia="Calibri" w:hAnsi="Arial" w:cs="Arial"/>
          <w:b/>
          <w:bCs/>
          <w:lang w:val="de-CH"/>
        </w:rPr>
        <w:t>Myra</w:t>
      </w:r>
      <w:r w:rsidRPr="00767636">
        <w:rPr>
          <w:rFonts w:ascii="Arial" w:eastAsia="Calibri" w:hAnsi="Arial" w:cs="Arial"/>
          <w:lang w:val="de-CH"/>
        </w:rPr>
        <w:t xml:space="preserve"> und die </w:t>
      </w:r>
      <w:r w:rsidRPr="00767636">
        <w:rPr>
          <w:rFonts w:ascii="Arial" w:eastAsia="Calibri" w:hAnsi="Arial" w:cs="Arial"/>
          <w:b/>
          <w:bCs/>
          <w:lang w:val="de-CH"/>
        </w:rPr>
        <w:t>St.-Nikolaus-Kirche</w:t>
      </w:r>
      <w:r w:rsidRPr="00767636">
        <w:rPr>
          <w:rFonts w:ascii="Arial" w:eastAsia="Calibri" w:hAnsi="Arial" w:cs="Arial"/>
          <w:lang w:val="de-CH"/>
        </w:rPr>
        <w:t xml:space="preserve"> in </w:t>
      </w:r>
      <w:proofErr w:type="spellStart"/>
      <w:r w:rsidRPr="00767636">
        <w:rPr>
          <w:rFonts w:ascii="Arial" w:eastAsia="Calibri" w:hAnsi="Arial" w:cs="Arial"/>
          <w:lang w:val="de-CH"/>
        </w:rPr>
        <w:t>Demre</w:t>
      </w:r>
      <w:proofErr w:type="spellEnd"/>
      <w:r w:rsidRPr="00767636">
        <w:rPr>
          <w:rFonts w:ascii="Arial" w:eastAsia="Calibri" w:hAnsi="Arial" w:cs="Arial"/>
          <w:lang w:val="de-CH"/>
        </w:rPr>
        <w:t xml:space="preserve"> – gewidmet dem weltweit als Weihnachtsmann bekannten Heiligen – jedem Besuch eine reiche kulturelle und spirituelle Dimension.</w:t>
      </w:r>
    </w:p>
    <w:p w14:paraId="78F18921" w14:textId="61B0323A" w:rsidR="00767636" w:rsidRDefault="00767636" w:rsidP="00D043A0">
      <w:pPr>
        <w:spacing w:after="120" w:line="360" w:lineRule="auto"/>
        <w:jc w:val="both"/>
        <w:rPr>
          <w:rFonts w:ascii="Arial" w:eastAsia="Calibri" w:hAnsi="Arial" w:cs="Arial"/>
          <w:lang w:val="de-CH"/>
        </w:rPr>
      </w:pPr>
      <w:hyperlink r:id="rId14" w:history="1">
        <w:proofErr w:type="spellStart"/>
        <w:r w:rsidRPr="00767636">
          <w:rPr>
            <w:rStyle w:val="Hyperlink"/>
            <w:rFonts w:ascii="Arial" w:eastAsia="Calibri" w:hAnsi="Arial" w:cs="Arial"/>
            <w:b/>
            <w:bCs/>
            <w:lang w:val="de-CH"/>
          </w:rPr>
          <w:t>Ormana</w:t>
        </w:r>
        <w:proofErr w:type="spellEnd"/>
      </w:hyperlink>
      <w:r w:rsidRPr="00767636">
        <w:rPr>
          <w:rFonts w:ascii="Arial" w:eastAsia="Calibri" w:hAnsi="Arial" w:cs="Arial"/>
          <w:lang w:val="de-CH"/>
        </w:rPr>
        <w:t xml:space="preserve">, im Bezirk </w:t>
      </w:r>
      <w:proofErr w:type="spellStart"/>
      <w:r w:rsidRPr="00767636">
        <w:rPr>
          <w:rFonts w:ascii="Arial" w:eastAsia="Calibri" w:hAnsi="Arial" w:cs="Arial"/>
          <w:lang w:val="de-CH"/>
        </w:rPr>
        <w:t>İbradı</w:t>
      </w:r>
      <w:proofErr w:type="spellEnd"/>
      <w:r w:rsidRPr="00767636">
        <w:rPr>
          <w:rFonts w:ascii="Arial" w:eastAsia="Calibri" w:hAnsi="Arial" w:cs="Arial"/>
          <w:lang w:val="de-CH"/>
        </w:rPr>
        <w:t xml:space="preserve"> im Taurusgebirge gelegen, ist ein verstecktes Paradies, das in der Türkiye seinesgleichen sucht. Das Dorf ist bekannt für seine aussergewöhnlichen </w:t>
      </w:r>
      <w:r w:rsidRPr="00767636">
        <w:rPr>
          <w:rFonts w:ascii="Arial" w:eastAsia="Calibri" w:hAnsi="Arial" w:cs="Arial"/>
          <w:b/>
          <w:bCs/>
          <w:lang w:val="de-CH"/>
        </w:rPr>
        <w:t>«Knopfhäuser»</w:t>
      </w:r>
      <w:r w:rsidRPr="00767636">
        <w:rPr>
          <w:rFonts w:ascii="Arial" w:eastAsia="Calibri" w:hAnsi="Arial" w:cs="Arial"/>
          <w:lang w:val="de-CH"/>
        </w:rPr>
        <w:t xml:space="preserve"> – vollständig aus lokalem Stein und Zedernholz erbaut, ohne Mörtel und unter Verwendung von Techniken, die über Generationen hinweg weitergegeben wurden. Viele dieser bemerkenswerten Bauwerke dienen heute als Boutique-Hotels und bieten einen eindringlichen Aufenthalt, der selbst ein Stück lebendiges Kulturerbe ist.</w:t>
      </w:r>
    </w:p>
    <w:p w14:paraId="44B0A888" w14:textId="55E008F5" w:rsidR="00767636" w:rsidRDefault="007D096F" w:rsidP="00D043A0">
      <w:pPr>
        <w:spacing w:after="120" w:line="360" w:lineRule="auto"/>
        <w:jc w:val="both"/>
        <w:rPr>
          <w:rFonts w:ascii="Arial" w:eastAsia="Calibri" w:hAnsi="Arial" w:cs="Arial"/>
          <w:lang w:val="de-CH"/>
        </w:rPr>
      </w:pPr>
      <w:proofErr w:type="spellStart"/>
      <w:r w:rsidRPr="007D096F">
        <w:rPr>
          <w:rFonts w:ascii="Arial" w:eastAsia="Calibri" w:hAnsi="Arial" w:cs="Arial"/>
          <w:lang w:val="de-CH"/>
        </w:rPr>
        <w:t>Ormana</w:t>
      </w:r>
      <w:proofErr w:type="spellEnd"/>
      <w:r w:rsidRPr="007D096F">
        <w:rPr>
          <w:rFonts w:ascii="Arial" w:eastAsia="Calibri" w:hAnsi="Arial" w:cs="Arial"/>
          <w:lang w:val="de-CH"/>
        </w:rPr>
        <w:t xml:space="preserve"> ist auch ein Erlebnis für die Sinne: </w:t>
      </w:r>
      <w:proofErr w:type="spellStart"/>
      <w:r w:rsidRPr="007D096F">
        <w:rPr>
          <w:rFonts w:ascii="Arial" w:eastAsia="Calibri" w:hAnsi="Arial" w:cs="Arial"/>
          <w:lang w:val="de-CH"/>
        </w:rPr>
        <w:t>Morchelpilze</w:t>
      </w:r>
      <w:proofErr w:type="spellEnd"/>
      <w:r w:rsidRPr="007D096F">
        <w:rPr>
          <w:rFonts w:ascii="Arial" w:eastAsia="Calibri" w:hAnsi="Arial" w:cs="Arial"/>
          <w:lang w:val="de-CH"/>
        </w:rPr>
        <w:t xml:space="preserve">, einheimische Kräuter, Trauben und </w:t>
      </w:r>
      <w:r w:rsidRPr="007D096F">
        <w:rPr>
          <w:rFonts w:ascii="Arial" w:eastAsia="Calibri" w:hAnsi="Arial" w:cs="Arial"/>
          <w:b/>
          <w:bCs/>
          <w:lang w:val="de-CH"/>
        </w:rPr>
        <w:t>Traubenmelasse</w:t>
      </w:r>
      <w:r w:rsidRPr="007D096F">
        <w:rPr>
          <w:rFonts w:ascii="Arial" w:eastAsia="Calibri" w:hAnsi="Arial" w:cs="Arial"/>
          <w:lang w:val="de-CH"/>
        </w:rPr>
        <w:t xml:space="preserve">, kombiniert mit lokalem Ziegenkäse von frei weidenden Tieren, sorgen für ein unvergessliches </w:t>
      </w:r>
      <w:r w:rsidR="003B2392">
        <w:rPr>
          <w:rFonts w:ascii="Arial" w:eastAsia="Calibri" w:hAnsi="Arial" w:cs="Arial"/>
          <w:lang w:val="de-CH"/>
        </w:rPr>
        <w:t>«</w:t>
      </w:r>
      <w:r w:rsidRPr="007D096F">
        <w:rPr>
          <w:rFonts w:ascii="Arial" w:eastAsia="Calibri" w:hAnsi="Arial" w:cs="Arial"/>
          <w:lang w:val="de-CH"/>
        </w:rPr>
        <w:t>Farm-to-Table</w:t>
      </w:r>
      <w:r w:rsidR="003B2392">
        <w:rPr>
          <w:rFonts w:ascii="Arial" w:eastAsia="Calibri" w:hAnsi="Arial" w:cs="Arial"/>
          <w:lang w:val="de-CH"/>
        </w:rPr>
        <w:t>»</w:t>
      </w:r>
      <w:r w:rsidRPr="007D096F">
        <w:rPr>
          <w:rFonts w:ascii="Arial" w:eastAsia="Calibri" w:hAnsi="Arial" w:cs="Arial"/>
          <w:lang w:val="de-CH"/>
        </w:rPr>
        <w:t xml:space="preserve">-Erlebnis. Die traditionelle </w:t>
      </w:r>
      <w:proofErr w:type="spellStart"/>
      <w:r w:rsidRPr="007D096F">
        <w:rPr>
          <w:rFonts w:ascii="Arial" w:eastAsia="Calibri" w:hAnsi="Arial" w:cs="Arial"/>
          <w:b/>
          <w:bCs/>
          <w:lang w:val="de-CH"/>
        </w:rPr>
        <w:t>Gılamık</w:t>
      </w:r>
      <w:proofErr w:type="spellEnd"/>
      <w:r w:rsidRPr="007D096F">
        <w:rPr>
          <w:rFonts w:ascii="Arial" w:eastAsia="Calibri" w:hAnsi="Arial" w:cs="Arial"/>
          <w:lang w:val="de-CH"/>
        </w:rPr>
        <w:t xml:space="preserve">-Seidenweberei – eine Besonderheit des Dorfes – bietet exquisite Mitbringsel. In der Nähe befindet sich die </w:t>
      </w:r>
      <w:proofErr w:type="spellStart"/>
      <w:r w:rsidRPr="007D096F">
        <w:rPr>
          <w:rFonts w:ascii="Arial" w:eastAsia="Calibri" w:hAnsi="Arial" w:cs="Arial"/>
          <w:b/>
          <w:bCs/>
          <w:lang w:val="de-CH"/>
        </w:rPr>
        <w:t>Altınbeşik</w:t>
      </w:r>
      <w:proofErr w:type="spellEnd"/>
      <w:r w:rsidRPr="007D096F">
        <w:rPr>
          <w:rFonts w:ascii="Arial" w:eastAsia="Calibri" w:hAnsi="Arial" w:cs="Arial"/>
          <w:b/>
          <w:bCs/>
          <w:lang w:val="de-CH"/>
        </w:rPr>
        <w:t>-Höhle</w:t>
      </w:r>
      <w:r w:rsidRPr="007D096F">
        <w:rPr>
          <w:rFonts w:ascii="Arial" w:eastAsia="Calibri" w:hAnsi="Arial" w:cs="Arial"/>
          <w:lang w:val="de-CH"/>
        </w:rPr>
        <w:t xml:space="preserve"> mit dem grössten unterirdischen See der Türkiye; auf der </w:t>
      </w:r>
      <w:proofErr w:type="spellStart"/>
      <w:r w:rsidRPr="007D096F">
        <w:rPr>
          <w:rFonts w:ascii="Arial" w:eastAsia="Calibri" w:hAnsi="Arial" w:cs="Arial"/>
          <w:b/>
          <w:bCs/>
          <w:lang w:val="de-CH"/>
        </w:rPr>
        <w:t>Eynif</w:t>
      </w:r>
      <w:proofErr w:type="spellEnd"/>
      <w:r w:rsidRPr="007D096F">
        <w:rPr>
          <w:rFonts w:ascii="Arial" w:eastAsia="Calibri" w:hAnsi="Arial" w:cs="Arial"/>
          <w:b/>
          <w:bCs/>
          <w:lang w:val="de-CH"/>
        </w:rPr>
        <w:t>-Ebene</w:t>
      </w:r>
      <w:r w:rsidRPr="007D096F">
        <w:rPr>
          <w:rFonts w:ascii="Arial" w:eastAsia="Calibri" w:hAnsi="Arial" w:cs="Arial"/>
          <w:lang w:val="de-CH"/>
        </w:rPr>
        <w:t xml:space="preserve"> streifen Wildpferde umher; und die Ruinen von </w:t>
      </w:r>
      <w:r w:rsidRPr="007D096F">
        <w:rPr>
          <w:rFonts w:ascii="Arial" w:eastAsia="Calibri" w:hAnsi="Arial" w:cs="Arial"/>
          <w:b/>
          <w:bCs/>
          <w:lang w:val="de-CH"/>
        </w:rPr>
        <w:t>Tol Han</w:t>
      </w:r>
      <w:r w:rsidRPr="007D096F">
        <w:rPr>
          <w:rFonts w:ascii="Arial" w:eastAsia="Calibri" w:hAnsi="Arial" w:cs="Arial"/>
          <w:lang w:val="de-CH"/>
        </w:rPr>
        <w:t xml:space="preserve"> erinnern an die alten Seidenstrassenrouten, die einst hier vorbeiführten. </w:t>
      </w:r>
      <w:proofErr w:type="spellStart"/>
      <w:r w:rsidRPr="007D096F">
        <w:rPr>
          <w:rFonts w:ascii="Arial" w:eastAsia="Calibri" w:hAnsi="Arial" w:cs="Arial"/>
          <w:lang w:val="de-CH"/>
        </w:rPr>
        <w:t>Ormana</w:t>
      </w:r>
      <w:proofErr w:type="spellEnd"/>
      <w:r w:rsidRPr="007D096F">
        <w:rPr>
          <w:rFonts w:ascii="Arial" w:eastAsia="Calibri" w:hAnsi="Arial" w:cs="Arial"/>
          <w:lang w:val="de-CH"/>
        </w:rPr>
        <w:t xml:space="preserve"> wird auch in den Top-Nachhaltigkeitsreisen von </w:t>
      </w:r>
      <w:proofErr w:type="spellStart"/>
      <w:r w:rsidRPr="007D096F">
        <w:rPr>
          <w:rFonts w:ascii="Arial" w:eastAsia="Calibri" w:hAnsi="Arial" w:cs="Arial"/>
          <w:lang w:val="de-CH"/>
        </w:rPr>
        <w:t>GoTürkiye</w:t>
      </w:r>
      <w:proofErr w:type="spellEnd"/>
      <w:r w:rsidRPr="007D096F">
        <w:rPr>
          <w:rFonts w:ascii="Arial" w:eastAsia="Calibri" w:hAnsi="Arial" w:cs="Arial"/>
          <w:lang w:val="de-CH"/>
        </w:rPr>
        <w:t xml:space="preserve"> als eines der </w:t>
      </w:r>
      <w:r w:rsidRPr="007D096F">
        <w:rPr>
          <w:rFonts w:ascii="Arial" w:eastAsia="Calibri" w:hAnsi="Arial" w:cs="Arial"/>
          <w:lang w:val="de-CH"/>
        </w:rPr>
        <w:lastRenderedPageBreak/>
        <w:t>überzeugendsten Beispiele für traditionelle Architektur und nachhaltigen ländlichen Tourismus im Land vorgestellt.</w:t>
      </w:r>
    </w:p>
    <w:p w14:paraId="75888A37" w14:textId="4285B4F2" w:rsidR="007D096F" w:rsidRPr="003B2392" w:rsidRDefault="003B2392" w:rsidP="00D043A0">
      <w:pPr>
        <w:spacing w:after="120" w:line="360" w:lineRule="auto"/>
        <w:jc w:val="both"/>
        <w:rPr>
          <w:rFonts w:ascii="Arial" w:eastAsia="Calibri" w:hAnsi="Arial" w:cs="Arial"/>
          <w:b/>
          <w:bCs/>
          <w:lang w:val="de-CH"/>
        </w:rPr>
      </w:pPr>
      <w:proofErr w:type="spellStart"/>
      <w:r w:rsidRPr="003B2392">
        <w:rPr>
          <w:rFonts w:ascii="Arial" w:eastAsia="Calibri" w:hAnsi="Arial" w:cs="Arial"/>
          <w:b/>
          <w:bCs/>
          <w:lang w:val="de-CH"/>
        </w:rPr>
        <w:t>Anıtlı</w:t>
      </w:r>
      <w:proofErr w:type="spellEnd"/>
      <w:r w:rsidRPr="003B2392">
        <w:rPr>
          <w:rFonts w:ascii="Arial" w:eastAsia="Calibri" w:hAnsi="Arial" w:cs="Arial"/>
          <w:b/>
          <w:bCs/>
          <w:lang w:val="de-CH"/>
        </w:rPr>
        <w:t xml:space="preserve">: Eine Reise ins Mittelalter in </w:t>
      </w:r>
      <w:proofErr w:type="spellStart"/>
      <w:r w:rsidRPr="003B2392">
        <w:rPr>
          <w:rFonts w:ascii="Arial" w:eastAsia="Calibri" w:hAnsi="Arial" w:cs="Arial"/>
          <w:b/>
          <w:bCs/>
          <w:lang w:val="de-CH"/>
        </w:rPr>
        <w:t>Tur</w:t>
      </w:r>
      <w:proofErr w:type="spellEnd"/>
      <w:r w:rsidRPr="003B2392">
        <w:rPr>
          <w:rFonts w:ascii="Arial" w:eastAsia="Calibri" w:hAnsi="Arial" w:cs="Arial"/>
          <w:b/>
          <w:bCs/>
          <w:lang w:val="de-CH"/>
        </w:rPr>
        <w:t xml:space="preserve"> Abdin</w:t>
      </w:r>
    </w:p>
    <w:p w14:paraId="00D7B5B0" w14:textId="4DD7F008" w:rsidR="003B2392" w:rsidRDefault="003B2392" w:rsidP="00D043A0">
      <w:pPr>
        <w:spacing w:after="120" w:line="360" w:lineRule="auto"/>
        <w:jc w:val="both"/>
        <w:rPr>
          <w:rFonts w:ascii="Arial" w:eastAsia="Calibri" w:hAnsi="Arial" w:cs="Arial"/>
          <w:lang w:val="de-CH"/>
        </w:rPr>
      </w:pPr>
      <w:hyperlink r:id="rId15" w:history="1">
        <w:proofErr w:type="spellStart"/>
        <w:r w:rsidRPr="003B2392">
          <w:rPr>
            <w:rStyle w:val="Hyperlink"/>
            <w:rFonts w:ascii="Arial" w:eastAsia="Calibri" w:hAnsi="Arial" w:cs="Arial"/>
            <w:b/>
            <w:bCs/>
            <w:lang w:val="de-CH"/>
          </w:rPr>
          <w:t>Anıtlı</w:t>
        </w:r>
        <w:proofErr w:type="spellEnd"/>
      </w:hyperlink>
      <w:r w:rsidRPr="003B2392">
        <w:rPr>
          <w:rFonts w:ascii="Arial" w:eastAsia="Calibri" w:hAnsi="Arial" w:cs="Arial"/>
          <w:lang w:val="de-CH"/>
        </w:rPr>
        <w:t xml:space="preserve"> – in der syrischen Sprache früher als «Hah» bekannt – ist ein Reiseziel für Slow Travel, das seinesgleichen sucht. Es liegt im Bezirk </w:t>
      </w:r>
      <w:proofErr w:type="spellStart"/>
      <w:r w:rsidRPr="003B2392">
        <w:rPr>
          <w:rFonts w:ascii="Arial" w:eastAsia="Calibri" w:hAnsi="Arial" w:cs="Arial"/>
          <w:lang w:val="de-CH"/>
        </w:rPr>
        <w:t>Midyat</w:t>
      </w:r>
      <w:proofErr w:type="spellEnd"/>
      <w:r w:rsidRPr="003B2392">
        <w:rPr>
          <w:rFonts w:ascii="Arial" w:eastAsia="Calibri" w:hAnsi="Arial" w:cs="Arial"/>
          <w:lang w:val="de-CH"/>
        </w:rPr>
        <w:t xml:space="preserve"> der Provinz </w:t>
      </w:r>
      <w:hyperlink r:id="rId16" w:history="1">
        <w:proofErr w:type="spellStart"/>
        <w:r w:rsidRPr="003B2392">
          <w:rPr>
            <w:rStyle w:val="Hyperlink"/>
            <w:rFonts w:ascii="Arial" w:eastAsia="Calibri" w:hAnsi="Arial" w:cs="Arial"/>
            <w:lang w:val="de-CH"/>
          </w:rPr>
          <w:t>Mardin</w:t>
        </w:r>
        <w:proofErr w:type="spellEnd"/>
      </w:hyperlink>
      <w:r w:rsidRPr="003B2392">
        <w:rPr>
          <w:rFonts w:ascii="Arial" w:eastAsia="Calibri" w:hAnsi="Arial" w:cs="Arial"/>
          <w:lang w:val="de-CH"/>
        </w:rPr>
        <w:t xml:space="preserve">, in der kulturell aussergewöhnlichen Region </w:t>
      </w:r>
      <w:proofErr w:type="spellStart"/>
      <w:r w:rsidRPr="003B2392">
        <w:rPr>
          <w:rFonts w:ascii="Arial" w:eastAsia="Calibri" w:hAnsi="Arial" w:cs="Arial"/>
          <w:lang w:val="de-CH"/>
        </w:rPr>
        <w:t>Tur</w:t>
      </w:r>
      <w:proofErr w:type="spellEnd"/>
      <w:r w:rsidRPr="003B2392">
        <w:rPr>
          <w:rFonts w:ascii="Arial" w:eastAsia="Calibri" w:hAnsi="Arial" w:cs="Arial"/>
          <w:lang w:val="de-CH"/>
        </w:rPr>
        <w:t xml:space="preserve"> Abdin, und bietet eine mittelalterliche Atmosphäre, die von Klöstern, honigfarbener Steinarchitektur und dem jahrhundertelangen friedlichen Zusammenleben syrisch-christlicher und muslimischer Gemeinschaften geprägt ist.</w:t>
      </w:r>
    </w:p>
    <w:p w14:paraId="74078B72" w14:textId="25D50868" w:rsidR="003B2392" w:rsidRDefault="00A05FEB" w:rsidP="00D043A0">
      <w:pPr>
        <w:spacing w:after="120" w:line="360" w:lineRule="auto"/>
        <w:jc w:val="both"/>
        <w:rPr>
          <w:rFonts w:ascii="Arial" w:eastAsia="Calibri" w:hAnsi="Arial" w:cs="Arial"/>
          <w:lang w:val="de-CH"/>
        </w:rPr>
      </w:pPr>
      <w:r w:rsidRPr="00A05FEB">
        <w:rPr>
          <w:rFonts w:ascii="Arial" w:eastAsia="Calibri" w:hAnsi="Arial" w:cs="Arial"/>
          <w:lang w:val="de-CH"/>
        </w:rPr>
        <w:t xml:space="preserve">Das Dorf ist Teil der «spätantiken und mittelalterlichen Kirchen und Klöster von </w:t>
      </w:r>
      <w:proofErr w:type="spellStart"/>
      <w:r w:rsidRPr="00A05FEB">
        <w:rPr>
          <w:rFonts w:ascii="Arial" w:eastAsia="Calibri" w:hAnsi="Arial" w:cs="Arial"/>
          <w:lang w:val="de-CH"/>
        </w:rPr>
        <w:t>Midyat</w:t>
      </w:r>
      <w:proofErr w:type="spellEnd"/>
      <w:r w:rsidRPr="00A05FEB">
        <w:rPr>
          <w:rFonts w:ascii="Arial" w:eastAsia="Calibri" w:hAnsi="Arial" w:cs="Arial"/>
          <w:lang w:val="de-CH"/>
        </w:rPr>
        <w:t xml:space="preserve"> und Umgebung (</w:t>
      </w:r>
      <w:proofErr w:type="spellStart"/>
      <w:r w:rsidRPr="00A05FEB">
        <w:rPr>
          <w:rFonts w:ascii="Arial" w:eastAsia="Calibri" w:hAnsi="Arial" w:cs="Arial"/>
          <w:lang w:val="de-CH"/>
        </w:rPr>
        <w:t>Tur</w:t>
      </w:r>
      <w:proofErr w:type="spellEnd"/>
      <w:r w:rsidRPr="00A05FEB">
        <w:rPr>
          <w:rFonts w:ascii="Arial" w:eastAsia="Calibri" w:hAnsi="Arial" w:cs="Arial"/>
          <w:lang w:val="de-CH"/>
        </w:rPr>
        <w:t xml:space="preserve"> Abdin)», die auf der vorläufigen Liste des UNESCO-Weltkulturerbes stehen. In der Nähe liegt das </w:t>
      </w:r>
      <w:r w:rsidRPr="00A05FEB">
        <w:rPr>
          <w:rFonts w:ascii="Arial" w:eastAsia="Calibri" w:hAnsi="Arial" w:cs="Arial"/>
          <w:b/>
          <w:bCs/>
          <w:lang w:val="de-CH"/>
        </w:rPr>
        <w:t>Mor-Gabriel-Kloster</w:t>
      </w:r>
      <w:r w:rsidRPr="00A05FEB">
        <w:rPr>
          <w:rFonts w:ascii="Arial" w:eastAsia="Calibri" w:hAnsi="Arial" w:cs="Arial"/>
          <w:lang w:val="de-CH"/>
        </w:rPr>
        <w:t xml:space="preserve"> – das älteste noch erhaltene syrisch-orthodoxe Kloster der Welt, gegründet im Jahr 397 n. Chr. – ein Ort, den man sich nicht entgehen lassen sollte. In </w:t>
      </w:r>
      <w:proofErr w:type="spellStart"/>
      <w:r w:rsidRPr="00A05FEB">
        <w:rPr>
          <w:rFonts w:ascii="Arial" w:eastAsia="Calibri" w:hAnsi="Arial" w:cs="Arial"/>
          <w:lang w:val="de-CH"/>
        </w:rPr>
        <w:t>Anıtlı</w:t>
      </w:r>
      <w:proofErr w:type="spellEnd"/>
      <w:r w:rsidRPr="00A05FEB">
        <w:rPr>
          <w:rFonts w:ascii="Arial" w:eastAsia="Calibri" w:hAnsi="Arial" w:cs="Arial"/>
          <w:lang w:val="de-CH"/>
        </w:rPr>
        <w:t xml:space="preserve"> selbst bietet die </w:t>
      </w:r>
      <w:r w:rsidRPr="00A05FEB">
        <w:rPr>
          <w:rFonts w:ascii="Arial" w:eastAsia="Calibri" w:hAnsi="Arial" w:cs="Arial"/>
          <w:b/>
          <w:bCs/>
          <w:lang w:val="de-CH"/>
        </w:rPr>
        <w:t>Marienkirche</w:t>
      </w:r>
      <w:r w:rsidRPr="00A05FEB">
        <w:rPr>
          <w:rFonts w:ascii="Arial" w:eastAsia="Calibri" w:hAnsi="Arial" w:cs="Arial"/>
          <w:lang w:val="de-CH"/>
        </w:rPr>
        <w:t xml:space="preserve"> ein besonders authentisches Erlebnis, da dort alle 15 Tage regelmässig Gottesdienste und Morgenmessen stattfinden.</w:t>
      </w:r>
    </w:p>
    <w:p w14:paraId="6749EA9A" w14:textId="754BD92D" w:rsidR="008F69D6" w:rsidRDefault="008F69D6" w:rsidP="00D043A0">
      <w:pPr>
        <w:spacing w:after="120" w:line="360" w:lineRule="auto"/>
        <w:jc w:val="both"/>
        <w:rPr>
          <w:rFonts w:ascii="Arial" w:eastAsia="Calibri" w:hAnsi="Arial" w:cs="Arial"/>
          <w:lang w:val="de-CH"/>
        </w:rPr>
      </w:pPr>
      <w:r w:rsidRPr="008F69D6">
        <w:rPr>
          <w:rFonts w:ascii="Arial" w:eastAsia="Calibri" w:hAnsi="Arial" w:cs="Arial"/>
          <w:lang w:val="de-CH"/>
        </w:rPr>
        <w:t xml:space="preserve">Die Gastronomie der Region ist ebenso faszinierend. Hausgemachter </w:t>
      </w:r>
      <w:r w:rsidRPr="008F69D6">
        <w:rPr>
          <w:rFonts w:ascii="Arial" w:eastAsia="Calibri" w:hAnsi="Arial" w:cs="Arial"/>
          <w:b/>
          <w:bCs/>
          <w:lang w:val="de-CH"/>
        </w:rPr>
        <w:t>syrischer Wein</w:t>
      </w:r>
      <w:r w:rsidRPr="008F69D6">
        <w:rPr>
          <w:rFonts w:ascii="Arial" w:eastAsia="Calibri" w:hAnsi="Arial" w:cs="Arial"/>
          <w:lang w:val="de-CH"/>
        </w:rPr>
        <w:t xml:space="preserve">, nach jahrhundertealten Verfahren hergestelltes </w:t>
      </w:r>
      <w:proofErr w:type="spellStart"/>
      <w:r w:rsidRPr="008F69D6">
        <w:rPr>
          <w:rFonts w:ascii="Arial" w:eastAsia="Calibri" w:hAnsi="Arial" w:cs="Arial"/>
          <w:lang w:val="de-CH"/>
        </w:rPr>
        <w:t>Kichererbsenbrot</w:t>
      </w:r>
      <w:proofErr w:type="spellEnd"/>
      <w:r w:rsidRPr="008F69D6">
        <w:rPr>
          <w:rFonts w:ascii="Arial" w:eastAsia="Calibri" w:hAnsi="Arial" w:cs="Arial"/>
          <w:lang w:val="de-CH"/>
        </w:rPr>
        <w:t xml:space="preserve">, syrischer </w:t>
      </w:r>
      <w:r w:rsidRPr="008F69D6">
        <w:rPr>
          <w:rFonts w:ascii="Arial" w:eastAsia="Calibri" w:hAnsi="Arial" w:cs="Arial"/>
          <w:b/>
          <w:bCs/>
          <w:lang w:val="de-CH"/>
        </w:rPr>
        <w:t>Börek</w:t>
      </w:r>
      <w:r w:rsidRPr="008F69D6">
        <w:rPr>
          <w:rFonts w:ascii="Arial" w:eastAsia="Calibri" w:hAnsi="Arial" w:cs="Arial"/>
          <w:lang w:val="de-CH"/>
        </w:rPr>
        <w:t xml:space="preserve">, lokale Eingelegtes und Mandelsüssigkeiten gehören zu den Spezialitäten, die man unbedingt probieren sollte – sie spiegeln ein kulinarisches Erbe wider, das ebenso facettenreich ist wie die Architektur. </w:t>
      </w:r>
      <w:hyperlink r:id="rId17" w:history="1">
        <w:proofErr w:type="spellStart"/>
        <w:r w:rsidRPr="008F69D6">
          <w:rPr>
            <w:rStyle w:val="Hyperlink"/>
            <w:rFonts w:ascii="Arial" w:eastAsia="Calibri" w:hAnsi="Arial" w:cs="Arial"/>
            <w:lang w:val="de-CH"/>
          </w:rPr>
          <w:t>Mardins</w:t>
        </w:r>
        <w:proofErr w:type="spellEnd"/>
        <w:r w:rsidRPr="008F69D6">
          <w:rPr>
            <w:rStyle w:val="Hyperlink"/>
            <w:rFonts w:ascii="Arial" w:eastAsia="Calibri" w:hAnsi="Arial" w:cs="Arial"/>
            <w:lang w:val="de-CH"/>
          </w:rPr>
          <w:t xml:space="preserve"> Esskultur</w:t>
        </w:r>
      </w:hyperlink>
      <w:r w:rsidRPr="008F69D6">
        <w:rPr>
          <w:rFonts w:ascii="Arial" w:eastAsia="Calibri" w:hAnsi="Arial" w:cs="Arial"/>
          <w:lang w:val="de-CH"/>
        </w:rPr>
        <w:t xml:space="preserve"> findet aufgrund der Verwendung lokaler Gewürze, der Kombination von Fleisch und Obst sowie handwerklicher Traditionen zunehmend Anerkennung.</w:t>
      </w:r>
    </w:p>
    <w:p w14:paraId="30B5EE63" w14:textId="4614EE9A" w:rsidR="008F69D6" w:rsidRPr="00A7441D" w:rsidRDefault="00625D88" w:rsidP="00D043A0">
      <w:pPr>
        <w:spacing w:after="120" w:line="360" w:lineRule="auto"/>
        <w:jc w:val="both"/>
        <w:rPr>
          <w:rFonts w:ascii="Arial" w:eastAsia="Calibri" w:hAnsi="Arial" w:cs="Arial"/>
          <w:lang w:val="de-CH"/>
        </w:rPr>
      </w:pPr>
      <w:r w:rsidRPr="00625D88">
        <w:rPr>
          <w:rFonts w:ascii="Arial" w:eastAsia="Calibri" w:hAnsi="Arial" w:cs="Arial"/>
          <w:lang w:val="de-CH"/>
        </w:rPr>
        <w:t xml:space="preserve">Das ländliche Leben lässt sich hautnah erleben, indem man Schafe melkt oder bei der Ernte mitanpackt. Auch kulturelle Veranstaltungen erwecken die Region zum Leben: Das </w:t>
      </w:r>
      <w:r w:rsidRPr="00625D88">
        <w:rPr>
          <w:rFonts w:ascii="Arial" w:eastAsia="Calibri" w:hAnsi="Arial" w:cs="Arial"/>
          <w:b/>
          <w:bCs/>
          <w:lang w:val="de-CH"/>
        </w:rPr>
        <w:t xml:space="preserve">Internationale Filmfestival </w:t>
      </w:r>
      <w:proofErr w:type="spellStart"/>
      <w:r w:rsidRPr="00625D88">
        <w:rPr>
          <w:rFonts w:ascii="Arial" w:eastAsia="Calibri" w:hAnsi="Arial" w:cs="Arial"/>
          <w:b/>
          <w:bCs/>
          <w:lang w:val="de-CH"/>
        </w:rPr>
        <w:t>SineMardin</w:t>
      </w:r>
      <w:proofErr w:type="spellEnd"/>
      <w:r w:rsidRPr="00625D88">
        <w:rPr>
          <w:rFonts w:ascii="Arial" w:eastAsia="Calibri" w:hAnsi="Arial" w:cs="Arial"/>
          <w:lang w:val="de-CH"/>
        </w:rPr>
        <w:t xml:space="preserve">, das </w:t>
      </w:r>
      <w:r w:rsidRPr="00625D88">
        <w:rPr>
          <w:rFonts w:ascii="Arial" w:eastAsia="Calibri" w:hAnsi="Arial" w:cs="Arial"/>
          <w:b/>
          <w:bCs/>
          <w:lang w:val="de-CH"/>
        </w:rPr>
        <w:t>Internationale Kultur- und Kunstfestival</w:t>
      </w:r>
      <w:r w:rsidRPr="00625D88">
        <w:rPr>
          <w:rFonts w:ascii="Arial" w:eastAsia="Calibri" w:hAnsi="Arial" w:cs="Arial"/>
          <w:lang w:val="de-CH"/>
        </w:rPr>
        <w:t xml:space="preserve"> </w:t>
      </w:r>
      <w:r w:rsidRPr="00625D88">
        <w:rPr>
          <w:rFonts w:ascii="Arial" w:eastAsia="Calibri" w:hAnsi="Arial" w:cs="Arial"/>
          <w:b/>
          <w:bCs/>
          <w:lang w:val="de-CH"/>
        </w:rPr>
        <w:t xml:space="preserve">von </w:t>
      </w:r>
      <w:proofErr w:type="spellStart"/>
      <w:r w:rsidRPr="00625D88">
        <w:rPr>
          <w:rFonts w:ascii="Arial" w:eastAsia="Calibri" w:hAnsi="Arial" w:cs="Arial"/>
          <w:b/>
          <w:bCs/>
          <w:lang w:val="de-CH"/>
        </w:rPr>
        <w:t>Midyat</w:t>
      </w:r>
      <w:proofErr w:type="spellEnd"/>
      <w:r w:rsidRPr="00625D88">
        <w:rPr>
          <w:rFonts w:ascii="Arial" w:eastAsia="Calibri" w:hAnsi="Arial" w:cs="Arial"/>
          <w:lang w:val="de-CH"/>
        </w:rPr>
        <w:t xml:space="preserve">, das </w:t>
      </w:r>
      <w:r w:rsidRPr="00625D88">
        <w:rPr>
          <w:rFonts w:ascii="Arial" w:eastAsia="Calibri" w:hAnsi="Arial" w:cs="Arial"/>
          <w:b/>
          <w:bCs/>
          <w:lang w:val="de-CH"/>
        </w:rPr>
        <w:t>Harire-Weinfest</w:t>
      </w:r>
      <w:r w:rsidRPr="00625D88">
        <w:rPr>
          <w:rFonts w:ascii="Arial" w:eastAsia="Calibri" w:hAnsi="Arial" w:cs="Arial"/>
          <w:lang w:val="de-CH"/>
        </w:rPr>
        <w:t xml:space="preserve"> und die </w:t>
      </w:r>
      <w:proofErr w:type="spellStart"/>
      <w:r w:rsidRPr="00625D88">
        <w:rPr>
          <w:rFonts w:ascii="Arial" w:eastAsia="Calibri" w:hAnsi="Arial" w:cs="Arial"/>
          <w:b/>
          <w:bCs/>
          <w:lang w:val="de-CH"/>
        </w:rPr>
        <w:t>Mardin</w:t>
      </w:r>
      <w:proofErr w:type="spellEnd"/>
      <w:r w:rsidRPr="00625D88">
        <w:rPr>
          <w:rFonts w:ascii="Arial" w:eastAsia="Calibri" w:hAnsi="Arial" w:cs="Arial"/>
          <w:b/>
          <w:bCs/>
          <w:lang w:val="de-CH"/>
        </w:rPr>
        <w:t>-Biennale</w:t>
      </w:r>
      <w:r w:rsidRPr="00625D88">
        <w:rPr>
          <w:rFonts w:ascii="Arial" w:eastAsia="Calibri" w:hAnsi="Arial" w:cs="Arial"/>
          <w:lang w:val="de-CH"/>
        </w:rPr>
        <w:t xml:space="preserve"> bieten jeweils einen lebendigen Einblick in diese reiche, facettenreiche Kulturlandschaft. Besucher übernachten meist in den </w:t>
      </w:r>
      <w:r w:rsidRPr="00625D88">
        <w:rPr>
          <w:rFonts w:ascii="Arial" w:eastAsia="Calibri" w:hAnsi="Arial" w:cs="Arial"/>
          <w:b/>
          <w:bCs/>
          <w:lang w:val="de-CH"/>
        </w:rPr>
        <w:t xml:space="preserve">Steinhäusern von </w:t>
      </w:r>
      <w:proofErr w:type="spellStart"/>
      <w:r w:rsidRPr="00625D88">
        <w:rPr>
          <w:rFonts w:ascii="Arial" w:eastAsia="Calibri" w:hAnsi="Arial" w:cs="Arial"/>
          <w:b/>
          <w:bCs/>
          <w:lang w:val="de-CH"/>
        </w:rPr>
        <w:t>Midyat</w:t>
      </w:r>
      <w:proofErr w:type="spellEnd"/>
      <w:r w:rsidRPr="00625D88">
        <w:rPr>
          <w:rFonts w:ascii="Arial" w:eastAsia="Calibri" w:hAnsi="Arial" w:cs="Arial"/>
          <w:lang w:val="de-CH"/>
        </w:rPr>
        <w:t xml:space="preserve">, 20 km von </w:t>
      </w:r>
      <w:proofErr w:type="spellStart"/>
      <w:r w:rsidRPr="00625D88">
        <w:rPr>
          <w:rFonts w:ascii="Arial" w:eastAsia="Calibri" w:hAnsi="Arial" w:cs="Arial"/>
          <w:lang w:val="de-CH"/>
        </w:rPr>
        <w:t>Anıtlı</w:t>
      </w:r>
      <w:proofErr w:type="spellEnd"/>
      <w:r w:rsidRPr="00625D88">
        <w:rPr>
          <w:rFonts w:ascii="Arial" w:eastAsia="Calibri" w:hAnsi="Arial" w:cs="Arial"/>
          <w:lang w:val="de-CH"/>
        </w:rPr>
        <w:t xml:space="preserve"> entfernt, von denen viele in beliebten türkischen Fernsehserien zu sehen waren – doch die stimmungsvollste Option bleibt eine Übernachtung im Dorfkirchenkomplex selbst.</w:t>
      </w:r>
    </w:p>
    <w:p w14:paraId="3880A326" w14:textId="77777777" w:rsidR="00896598" w:rsidRDefault="00896598" w:rsidP="00DC502B">
      <w:pPr>
        <w:spacing w:after="120" w:line="360" w:lineRule="auto"/>
        <w:jc w:val="both"/>
        <w:rPr>
          <w:rFonts w:ascii="Arial" w:eastAsia="Calibri" w:hAnsi="Arial" w:cs="Arial"/>
          <w:lang w:val="de-CH"/>
        </w:rPr>
      </w:pPr>
    </w:p>
    <w:p w14:paraId="4FC23ECC" w14:textId="53629AD0" w:rsidR="005A05F4" w:rsidRPr="00D043A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8"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D043A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lastRenderedPageBreak/>
        <w:t xml:space="preserve">Facebook: </w:t>
      </w:r>
      <w:hyperlink r:id="rId2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2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2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2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2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3E10" w14:textId="77777777" w:rsidR="00B210A4" w:rsidRDefault="00B210A4" w:rsidP="005626E4">
      <w:pPr>
        <w:spacing w:after="0" w:line="240" w:lineRule="auto"/>
      </w:pPr>
      <w:r>
        <w:separator/>
      </w:r>
    </w:p>
  </w:endnote>
  <w:endnote w:type="continuationSeparator" w:id="0">
    <w:p w14:paraId="577D99F7" w14:textId="77777777" w:rsidR="00B210A4" w:rsidRDefault="00B210A4"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8104" w14:textId="77777777" w:rsidR="00B210A4" w:rsidRDefault="00B210A4" w:rsidP="005626E4">
      <w:pPr>
        <w:spacing w:after="0" w:line="240" w:lineRule="auto"/>
      </w:pPr>
      <w:r>
        <w:separator/>
      </w:r>
    </w:p>
  </w:footnote>
  <w:footnote w:type="continuationSeparator" w:id="0">
    <w:p w14:paraId="67C3E09D" w14:textId="77777777" w:rsidR="00B210A4" w:rsidRDefault="00B210A4"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59B5"/>
    <w:rsid w:val="00345A32"/>
    <w:rsid w:val="00346011"/>
    <w:rsid w:val="00347FFE"/>
    <w:rsid w:val="00353F64"/>
    <w:rsid w:val="0035736F"/>
    <w:rsid w:val="00366DC7"/>
    <w:rsid w:val="0037023A"/>
    <w:rsid w:val="00370D0E"/>
    <w:rsid w:val="0037797A"/>
    <w:rsid w:val="003817E4"/>
    <w:rsid w:val="0038277C"/>
    <w:rsid w:val="00382BF6"/>
    <w:rsid w:val="00383682"/>
    <w:rsid w:val="00383D03"/>
    <w:rsid w:val="00385DB1"/>
    <w:rsid w:val="003A40D1"/>
    <w:rsid w:val="003B005E"/>
    <w:rsid w:val="003B2392"/>
    <w:rsid w:val="003C54A7"/>
    <w:rsid w:val="003D2059"/>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3B2B"/>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B4089"/>
    <w:rsid w:val="005C17B9"/>
    <w:rsid w:val="005C4891"/>
    <w:rsid w:val="005D4910"/>
    <w:rsid w:val="005D7761"/>
    <w:rsid w:val="005E5435"/>
    <w:rsid w:val="00603221"/>
    <w:rsid w:val="00605EAE"/>
    <w:rsid w:val="00613E4C"/>
    <w:rsid w:val="00616271"/>
    <w:rsid w:val="00625D88"/>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6B1F"/>
    <w:rsid w:val="00737F54"/>
    <w:rsid w:val="00740E9D"/>
    <w:rsid w:val="007433F6"/>
    <w:rsid w:val="0075185E"/>
    <w:rsid w:val="007607A3"/>
    <w:rsid w:val="00767636"/>
    <w:rsid w:val="007773D4"/>
    <w:rsid w:val="00787962"/>
    <w:rsid w:val="00791B70"/>
    <w:rsid w:val="007A3CB4"/>
    <w:rsid w:val="007A5D52"/>
    <w:rsid w:val="007B5E00"/>
    <w:rsid w:val="007C1D4D"/>
    <w:rsid w:val="007D096F"/>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8F69D6"/>
    <w:rsid w:val="00901A07"/>
    <w:rsid w:val="00901DED"/>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05FEB"/>
    <w:rsid w:val="00A1623E"/>
    <w:rsid w:val="00A30BA7"/>
    <w:rsid w:val="00A36537"/>
    <w:rsid w:val="00A51D7A"/>
    <w:rsid w:val="00A7441D"/>
    <w:rsid w:val="00A8259E"/>
    <w:rsid w:val="00A87538"/>
    <w:rsid w:val="00A979F3"/>
    <w:rsid w:val="00AA0A56"/>
    <w:rsid w:val="00AE0711"/>
    <w:rsid w:val="00AE4C22"/>
    <w:rsid w:val="00AE739C"/>
    <w:rsid w:val="00AF6141"/>
    <w:rsid w:val="00B0626A"/>
    <w:rsid w:val="00B116FE"/>
    <w:rsid w:val="00B1761F"/>
    <w:rsid w:val="00B210A4"/>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043A0"/>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502B"/>
    <w:rsid w:val="00DF6DEC"/>
    <w:rsid w:val="00DF7FCF"/>
    <w:rsid w:val="00E024E9"/>
    <w:rsid w:val="00E06225"/>
    <w:rsid w:val="00E160A1"/>
    <w:rsid w:val="00E20918"/>
    <w:rsid w:val="00E30BC1"/>
    <w:rsid w:val="00E3234A"/>
    <w:rsid w:val="00E36D54"/>
    <w:rsid w:val="00E45C11"/>
    <w:rsid w:val="00E47291"/>
    <w:rsid w:val="00E710B5"/>
    <w:rsid w:val="00E72F23"/>
    <w:rsid w:val="00E83E78"/>
    <w:rsid w:val="00E9696C"/>
    <w:rsid w:val="00EA0535"/>
    <w:rsid w:val="00EC170D"/>
    <w:rsid w:val="00EC4B5C"/>
    <w:rsid w:val="00EE00D0"/>
    <w:rsid w:val="00EF1CF3"/>
    <w:rsid w:val="00F04E72"/>
    <w:rsid w:val="00F13721"/>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s.goturkiye.com/villages-goturkiye" TargetMode="External"/><Relationship Id="rId13" Type="http://schemas.openxmlformats.org/officeDocument/2006/relationships/hyperlink" Target="https://culturaljourneys.goturkiye.com/lycian-way" TargetMode="External"/><Relationship Id="rId18" Type="http://schemas.openxmlformats.org/officeDocument/2006/relationships/hyperlink" Target="https://we.tl/t-mPgHUqQUEZH5qnn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nstagram.com/goturkiye/" TargetMode="External"/><Relationship Id="rId7" Type="http://schemas.openxmlformats.org/officeDocument/2006/relationships/hyperlink" Target="https://etc-corporate.org/news/long-haul-travellers-grow-more-cautious-in-2026-while-safety-and-flexibility-shape-demand-for-europe/" TargetMode="External"/><Relationship Id="rId12" Type="http://schemas.openxmlformats.org/officeDocument/2006/relationships/hyperlink" Target="https://villages.goturkiye.com/kaleucagiz" TargetMode="External"/><Relationship Id="rId17" Type="http://schemas.openxmlformats.org/officeDocument/2006/relationships/hyperlink" Target="https://mardin.goturkiye.com/taste" TargetMode="External"/><Relationship Id="rId25" Type="http://schemas.openxmlformats.org/officeDocument/2006/relationships/hyperlink" Target="https://goturkiye.com/" TargetMode="External"/><Relationship Id="rId2" Type="http://schemas.openxmlformats.org/officeDocument/2006/relationships/styles" Target="styles.xml"/><Relationship Id="rId16" Type="http://schemas.openxmlformats.org/officeDocument/2006/relationships/hyperlink" Target="https://mardin.goturkiye.com/" TargetMode="External"/><Relationship Id="rId20" Type="http://schemas.openxmlformats.org/officeDocument/2006/relationships/hyperlink" Target="http://www.facebook.com/GoTurkiy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neyards.goturkiye.com/urla-vineyard-route" TargetMode="External"/><Relationship Id="rId24" Type="http://schemas.openxmlformats.org/officeDocument/2006/relationships/hyperlink" Target="mailto:info@gretzcom.ch" TargetMode="External"/><Relationship Id="rId5" Type="http://schemas.openxmlformats.org/officeDocument/2006/relationships/footnotes" Target="footnotes.xml"/><Relationship Id="rId15" Type="http://schemas.openxmlformats.org/officeDocument/2006/relationships/hyperlink" Target="https://villages.goturkiye.com/anitli" TargetMode="External"/><Relationship Id="rId23" Type="http://schemas.openxmlformats.org/officeDocument/2006/relationships/hyperlink" Target="http://www.youtube.com/GoT&#252;rkiye" TargetMode="External"/><Relationship Id="rId28" Type="http://schemas.openxmlformats.org/officeDocument/2006/relationships/theme" Target="theme/theme1.xml"/><Relationship Id="rId10" Type="http://schemas.openxmlformats.org/officeDocument/2006/relationships/hyperlink" Target="https://villages.goturkiye.com/barbaros" TargetMode="External"/><Relationship Id="rId19" Type="http://schemas.openxmlformats.org/officeDocument/2006/relationships/hyperlink" Target="https://goturkiye.com/" TargetMode="External"/><Relationship Id="rId4" Type="http://schemas.openxmlformats.org/officeDocument/2006/relationships/webSettings" Target="webSettings.xml"/><Relationship Id="rId9" Type="http://schemas.openxmlformats.org/officeDocument/2006/relationships/hyperlink" Target="https://tourism-villages.unwto.org/en/" TargetMode="External"/><Relationship Id="rId14" Type="http://schemas.openxmlformats.org/officeDocument/2006/relationships/hyperlink" Target="https://ormana.goturkiye.com/ormana" TargetMode="External"/><Relationship Id="rId22" Type="http://schemas.openxmlformats.org/officeDocument/2006/relationships/hyperlink" Target="https://x.com/goturkiy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8674</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42</cp:revision>
  <cp:lastPrinted>2026-03-04T12:40:00Z</cp:lastPrinted>
  <dcterms:created xsi:type="dcterms:W3CDTF">2026-02-10T07:43:00Z</dcterms:created>
  <dcterms:modified xsi:type="dcterms:W3CDTF">2026-06-03T13:27:00Z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