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73AEE" w:rsidRDefault="005626E4" w:rsidP="00454E7C">
      <w:pPr>
        <w:spacing w:after="120" w:line="280" w:lineRule="exact"/>
        <w:jc w:val="both"/>
        <w:rPr>
          <w:rFonts w:ascii="Arial" w:eastAsia="Calibri" w:hAnsi="Arial" w:cs="Times New Roman"/>
          <w:b/>
          <w:sz w:val="32"/>
          <w:szCs w:val="32"/>
        </w:rPr>
      </w:pPr>
      <w:r w:rsidRPr="00573AEE">
        <w:rPr>
          <w:rFonts w:ascii="Arial" w:eastAsia="Calibri" w:hAnsi="Arial" w:cs="Times New Roman"/>
          <w:b/>
          <w:sz w:val="32"/>
          <w:szCs w:val="32"/>
        </w:rPr>
        <w:t>Medienmitteilung</w:t>
      </w:r>
    </w:p>
    <w:p w14:paraId="170EFDCD" w14:textId="352B51BA" w:rsidR="00124406" w:rsidRPr="005457C1" w:rsidRDefault="00124406" w:rsidP="005457C1">
      <w:pPr>
        <w:spacing w:after="0" w:line="360" w:lineRule="auto"/>
        <w:jc w:val="both"/>
        <w:rPr>
          <w:rFonts w:ascii="Arial" w:hAnsi="Arial" w:cs="Arial"/>
          <w:b/>
          <w:bCs/>
          <w:sz w:val="28"/>
          <w:szCs w:val="28"/>
        </w:rPr>
      </w:pPr>
      <w:r w:rsidRPr="00124406">
        <w:rPr>
          <w:rFonts w:ascii="Arial" w:hAnsi="Arial" w:cs="Arial"/>
          <w:b/>
          <w:bCs/>
          <w:sz w:val="28"/>
          <w:szCs w:val="28"/>
        </w:rPr>
        <w:t>Knokke-Heist: Nordsee mit grüner Kulisse</w:t>
      </w:r>
    </w:p>
    <w:p w14:paraId="49A85B79" w14:textId="27BF65B9" w:rsidR="00124406" w:rsidRPr="00124406" w:rsidRDefault="005C671D" w:rsidP="00124406">
      <w:pPr>
        <w:spacing w:after="120" w:line="360" w:lineRule="auto"/>
        <w:jc w:val="both"/>
        <w:rPr>
          <w:rFonts w:ascii="Arial" w:hAnsi="Arial" w:cs="Arial"/>
          <w:b/>
          <w:bCs/>
        </w:rPr>
      </w:pPr>
      <w:r w:rsidRPr="00573AEE">
        <w:rPr>
          <w:rFonts w:ascii="Arial" w:hAnsi="Arial" w:cs="Arial"/>
          <w:b/>
          <w:bCs/>
        </w:rPr>
        <w:t xml:space="preserve">Bern/Knokke-Heist, </w:t>
      </w:r>
      <w:r w:rsidR="00124406">
        <w:rPr>
          <w:rFonts w:ascii="Arial" w:hAnsi="Arial" w:cs="Arial"/>
          <w:b/>
          <w:bCs/>
        </w:rPr>
        <w:t>21</w:t>
      </w:r>
      <w:r w:rsidRPr="00596AAC">
        <w:rPr>
          <w:rFonts w:ascii="Arial" w:hAnsi="Arial" w:cs="Arial"/>
          <w:b/>
          <w:bCs/>
        </w:rPr>
        <w:t>.</w:t>
      </w:r>
      <w:r w:rsidR="00021763" w:rsidRPr="00596AAC">
        <w:rPr>
          <w:rFonts w:ascii="Arial" w:hAnsi="Arial" w:cs="Arial"/>
          <w:b/>
          <w:bCs/>
        </w:rPr>
        <w:t>0</w:t>
      </w:r>
      <w:r w:rsidR="00124406">
        <w:rPr>
          <w:rFonts w:ascii="Arial" w:hAnsi="Arial" w:cs="Arial"/>
          <w:b/>
          <w:bCs/>
        </w:rPr>
        <w:t>5</w:t>
      </w:r>
      <w:r w:rsidRPr="00596AAC">
        <w:rPr>
          <w:rFonts w:ascii="Arial" w:hAnsi="Arial" w:cs="Arial"/>
          <w:b/>
          <w:bCs/>
        </w:rPr>
        <w:t>.202</w:t>
      </w:r>
      <w:r w:rsidR="00596AAC" w:rsidRPr="00596AAC">
        <w:rPr>
          <w:rFonts w:ascii="Arial" w:hAnsi="Arial" w:cs="Arial"/>
          <w:b/>
          <w:bCs/>
        </w:rPr>
        <w:t>6</w:t>
      </w:r>
      <w:r w:rsidRPr="00596AAC">
        <w:rPr>
          <w:rFonts w:ascii="Arial" w:hAnsi="Arial" w:cs="Arial"/>
          <w:b/>
          <w:bCs/>
        </w:rPr>
        <w:t>.</w:t>
      </w:r>
      <w:r w:rsidRPr="00573AEE">
        <w:rPr>
          <w:rFonts w:ascii="Arial" w:hAnsi="Arial" w:cs="Arial"/>
          <w:b/>
          <w:bCs/>
        </w:rPr>
        <w:t xml:space="preserve"> </w:t>
      </w:r>
      <w:r w:rsidR="00124406" w:rsidRPr="00124406">
        <w:rPr>
          <w:rFonts w:ascii="Arial" w:hAnsi="Arial" w:cs="Arial"/>
          <w:b/>
          <w:bCs/>
        </w:rPr>
        <w:t xml:space="preserve">Zwischen Dünen, Salzwiesen und eleganter Nordseeatmosphäre zeigt sich Knokke-Heist </w:t>
      </w:r>
      <w:proofErr w:type="gramStart"/>
      <w:r w:rsidR="00124406" w:rsidRPr="00124406">
        <w:rPr>
          <w:rFonts w:ascii="Arial" w:hAnsi="Arial" w:cs="Arial"/>
          <w:b/>
          <w:bCs/>
        </w:rPr>
        <w:t>an der belgischen Küsten</w:t>
      </w:r>
      <w:proofErr w:type="gramEnd"/>
      <w:r w:rsidR="00124406" w:rsidRPr="00124406">
        <w:rPr>
          <w:rFonts w:ascii="Arial" w:hAnsi="Arial" w:cs="Arial"/>
          <w:b/>
          <w:bCs/>
        </w:rPr>
        <w:t xml:space="preserve"> als überraschend grünes Reiseziel.</w:t>
      </w:r>
    </w:p>
    <w:p w14:paraId="47B97620" w14:textId="77777777" w:rsidR="00124406" w:rsidRPr="00124406" w:rsidRDefault="00124406" w:rsidP="00124406">
      <w:pPr>
        <w:spacing w:after="120" w:line="360" w:lineRule="auto"/>
        <w:jc w:val="both"/>
        <w:rPr>
          <w:rFonts w:ascii="Arial" w:hAnsi="Arial" w:cs="Arial"/>
        </w:rPr>
      </w:pPr>
      <w:r w:rsidRPr="00124406">
        <w:rPr>
          <w:rFonts w:ascii="Arial" w:hAnsi="Arial" w:cs="Arial"/>
        </w:rPr>
        <w:t>Knokke-Heist zeigt sich im Frühling von seiner vielleicht schönsten Seite. Zwischen Nordsee, Dünen und weiten Polderlandschaften entfaltet der elegante Küstenort eine überraschende Ruhe – und eine Naturvielfalt, die viele Besucher hier kaum erwarten würden. Während entlang der Promenade Cafés ihre Terrassen öffnen und Radfahrer am Meer entlangfahren, beginnt nur wenige Minuten entfernt eine andere Welt: Salzwiesen, Vogelreservate, kleine Waldgebiete und geschützte Feuchtlandschaften machen Knokke-Heist zu einer der grünsten Küstengemeinden Flanderns.</w:t>
      </w:r>
    </w:p>
    <w:p w14:paraId="30F5754E" w14:textId="77777777" w:rsidR="00124406" w:rsidRPr="00124406" w:rsidRDefault="00124406" w:rsidP="00124406">
      <w:pPr>
        <w:spacing w:after="120" w:line="360" w:lineRule="auto"/>
        <w:jc w:val="both"/>
        <w:rPr>
          <w:rFonts w:ascii="Arial" w:hAnsi="Arial" w:cs="Arial"/>
        </w:rPr>
      </w:pPr>
      <w:r w:rsidRPr="00124406">
        <w:rPr>
          <w:rFonts w:ascii="Arial" w:hAnsi="Arial" w:cs="Arial"/>
        </w:rPr>
        <w:t>Rund 820 Hektar geschützte Natur prägen die Region. Besonders eindrucksvoll lässt sich diese Landschaft auf dem Fahrrad entdecken. Entlang der sogenannten „</w:t>
      </w:r>
      <w:proofErr w:type="spellStart"/>
      <w:r w:rsidRPr="00124406">
        <w:rPr>
          <w:rFonts w:ascii="Arial" w:hAnsi="Arial" w:cs="Arial"/>
        </w:rPr>
        <w:t>Lichtenlijn</w:t>
      </w:r>
      <w:proofErr w:type="spellEnd"/>
      <w:r w:rsidRPr="00124406">
        <w:rPr>
          <w:rFonts w:ascii="Arial" w:hAnsi="Arial" w:cs="Arial"/>
        </w:rPr>
        <w:t xml:space="preserve">“ verbindet eine Route die Bucht von Heist mit mehreren kleinen Naturschutzgebieten wie Sashul, den </w:t>
      </w:r>
      <w:proofErr w:type="spellStart"/>
      <w:r w:rsidRPr="00124406">
        <w:rPr>
          <w:rFonts w:ascii="Arial" w:hAnsi="Arial" w:cs="Arial"/>
        </w:rPr>
        <w:t>Vuurtorenweiden</w:t>
      </w:r>
      <w:proofErr w:type="spellEnd"/>
      <w:r w:rsidRPr="00124406">
        <w:rPr>
          <w:rFonts w:ascii="Arial" w:hAnsi="Arial" w:cs="Arial"/>
        </w:rPr>
        <w:t xml:space="preserve"> und den Kleiputten von Heist. Zwischen Dünen, Wasserflächen und seltenen Pflanzenarten eröffnet sich eine stille, beinahe wilde Küstenlandschaft – mit dem Hafen von Zeebrugge stets als markantem Gegenpol am Horizont. Unterwegs lohnt sich ein Abstecher in die Graaf </w:t>
      </w:r>
      <w:proofErr w:type="spellStart"/>
      <w:r w:rsidRPr="00124406">
        <w:rPr>
          <w:rFonts w:ascii="Arial" w:hAnsi="Arial" w:cs="Arial"/>
        </w:rPr>
        <w:t>d’Ursellaan</w:t>
      </w:r>
      <w:proofErr w:type="spellEnd"/>
      <w:r w:rsidRPr="00124406">
        <w:rPr>
          <w:rFonts w:ascii="Arial" w:hAnsi="Arial" w:cs="Arial"/>
        </w:rPr>
        <w:t xml:space="preserve"> in Heist, wo moderne Architektur, kleine Boutiquen und gute Restaurants für urbanes Flair sorgen. Auch abseits der Küste überrascht Knokke-Heist mit grünen Rückzugsorten. Im </w:t>
      </w:r>
      <w:proofErr w:type="spellStart"/>
      <w:r w:rsidRPr="00124406">
        <w:rPr>
          <w:rFonts w:ascii="Arial" w:hAnsi="Arial" w:cs="Arial"/>
        </w:rPr>
        <w:t>Koningsbos</w:t>
      </w:r>
      <w:proofErr w:type="spellEnd"/>
      <w:r w:rsidRPr="00124406">
        <w:rPr>
          <w:rFonts w:ascii="Arial" w:hAnsi="Arial" w:cs="Arial"/>
        </w:rPr>
        <w:t xml:space="preserve">, im Park 58 oder im </w:t>
      </w:r>
      <w:proofErr w:type="spellStart"/>
      <w:r w:rsidRPr="00124406">
        <w:rPr>
          <w:rFonts w:ascii="Arial" w:hAnsi="Arial" w:cs="Arial"/>
        </w:rPr>
        <w:t>Directeur-Generaal</w:t>
      </w:r>
      <w:proofErr w:type="spellEnd"/>
      <w:r w:rsidRPr="00124406">
        <w:rPr>
          <w:rFonts w:ascii="Arial" w:hAnsi="Arial" w:cs="Arial"/>
        </w:rPr>
        <w:t xml:space="preserve"> </w:t>
      </w:r>
      <w:proofErr w:type="spellStart"/>
      <w:r w:rsidRPr="00124406">
        <w:rPr>
          <w:rFonts w:ascii="Arial" w:hAnsi="Arial" w:cs="Arial"/>
        </w:rPr>
        <w:t>Willemspark</w:t>
      </w:r>
      <w:proofErr w:type="spellEnd"/>
      <w:r w:rsidRPr="00124406">
        <w:rPr>
          <w:rFonts w:ascii="Arial" w:hAnsi="Arial" w:cs="Arial"/>
        </w:rPr>
        <w:t xml:space="preserve"> führen schattige Wege durch Kiefernwälder und offene Grünflächen. Die Nähe zum Meer ist überall spürbar: salzige Luft, Wind in den Bäumen und immer wieder weite Ausblicke über die Landschaft.</w:t>
      </w:r>
    </w:p>
    <w:p w14:paraId="53A1F658" w14:textId="71820702" w:rsidR="00124406" w:rsidRPr="00124406" w:rsidRDefault="00124406" w:rsidP="00124406">
      <w:pPr>
        <w:spacing w:after="120" w:line="360" w:lineRule="auto"/>
        <w:jc w:val="both"/>
        <w:rPr>
          <w:rFonts w:ascii="Arial" w:hAnsi="Arial" w:cs="Arial"/>
          <w:b/>
          <w:bCs/>
        </w:rPr>
      </w:pPr>
      <w:r w:rsidRPr="00124406">
        <w:rPr>
          <w:rFonts w:ascii="Arial" w:hAnsi="Arial" w:cs="Arial"/>
          <w:b/>
          <w:bCs/>
        </w:rPr>
        <w:t>„</w:t>
      </w:r>
      <w:r>
        <w:rPr>
          <w:rFonts w:ascii="Arial" w:hAnsi="Arial" w:cs="Arial"/>
          <w:b/>
          <w:bCs/>
        </w:rPr>
        <w:t>I</w:t>
      </w:r>
      <w:r w:rsidRPr="00124406">
        <w:rPr>
          <w:rFonts w:ascii="Arial" w:hAnsi="Arial" w:cs="Arial"/>
          <w:b/>
          <w:bCs/>
        </w:rPr>
        <w:t>nternationaler Flughafen für Vögel“</w:t>
      </w:r>
    </w:p>
    <w:p w14:paraId="077472FA" w14:textId="77777777" w:rsidR="00124406" w:rsidRPr="00124406" w:rsidRDefault="00124406" w:rsidP="00124406">
      <w:pPr>
        <w:spacing w:after="120" w:line="360" w:lineRule="auto"/>
        <w:jc w:val="both"/>
        <w:rPr>
          <w:rFonts w:ascii="Arial" w:hAnsi="Arial" w:cs="Arial"/>
        </w:rPr>
      </w:pPr>
      <w:r w:rsidRPr="00124406">
        <w:rPr>
          <w:rFonts w:ascii="Arial" w:hAnsi="Arial" w:cs="Arial"/>
        </w:rPr>
        <w:t xml:space="preserve">Der bekannteste Naturraum der Region ist jedoch das </w:t>
      </w:r>
      <w:proofErr w:type="spellStart"/>
      <w:r w:rsidRPr="00124406">
        <w:rPr>
          <w:rFonts w:ascii="Arial" w:hAnsi="Arial" w:cs="Arial"/>
        </w:rPr>
        <w:t>Zwin</w:t>
      </w:r>
      <w:proofErr w:type="spellEnd"/>
      <w:r w:rsidRPr="00124406">
        <w:rPr>
          <w:rFonts w:ascii="Arial" w:hAnsi="Arial" w:cs="Arial"/>
        </w:rPr>
        <w:t xml:space="preserve"> an der Grenze zwischen Belgien und den Niederlanden. Das geschützte Gezeitengebiet gilt als eines der bedeutendsten Vogelreservate Europas. Zweimal täglich strömt die Nordsee tief in die Salzwiesen hinein und verwandelt die Landschaft in ein faszinierendes Wechselspiel aus Wasser, Schlickflächen und kleinen Prielen. Zwischen Queller und Strandflieder rasten hier tausende Zugvögel auf ihrem Weg durch Europa – weshalb das </w:t>
      </w:r>
      <w:proofErr w:type="spellStart"/>
      <w:r w:rsidRPr="00124406">
        <w:rPr>
          <w:rFonts w:ascii="Arial" w:hAnsi="Arial" w:cs="Arial"/>
        </w:rPr>
        <w:t>Zwin</w:t>
      </w:r>
      <w:proofErr w:type="spellEnd"/>
      <w:r w:rsidRPr="00124406">
        <w:rPr>
          <w:rFonts w:ascii="Arial" w:hAnsi="Arial" w:cs="Arial"/>
        </w:rPr>
        <w:t xml:space="preserve"> oft als „internationaler Flughafen für Vögel“ bezeichnet wird.</w:t>
      </w:r>
    </w:p>
    <w:p w14:paraId="196B8E9B" w14:textId="77777777" w:rsidR="00124406" w:rsidRDefault="00124406" w:rsidP="00124406">
      <w:pPr>
        <w:spacing w:after="120" w:line="360" w:lineRule="auto"/>
        <w:jc w:val="both"/>
        <w:rPr>
          <w:rFonts w:ascii="Arial" w:hAnsi="Arial" w:cs="Arial"/>
        </w:rPr>
      </w:pPr>
      <w:r w:rsidRPr="00124406">
        <w:rPr>
          <w:rFonts w:ascii="Arial" w:hAnsi="Arial" w:cs="Arial"/>
        </w:rPr>
        <w:t xml:space="preserve">Wer tiefer in dieses empfindliche Ökosystem eintauchen möchte, findet im </w:t>
      </w:r>
      <w:proofErr w:type="spellStart"/>
      <w:r w:rsidRPr="00124406">
        <w:rPr>
          <w:rFonts w:ascii="Arial" w:hAnsi="Arial" w:cs="Arial"/>
        </w:rPr>
        <w:t>Zwin</w:t>
      </w:r>
      <w:proofErr w:type="spellEnd"/>
      <w:r w:rsidRPr="00124406">
        <w:rPr>
          <w:rFonts w:ascii="Arial" w:hAnsi="Arial" w:cs="Arial"/>
        </w:rPr>
        <w:t xml:space="preserve"> </w:t>
      </w:r>
      <w:proofErr w:type="spellStart"/>
      <w:r w:rsidRPr="00124406">
        <w:rPr>
          <w:rFonts w:ascii="Arial" w:hAnsi="Arial" w:cs="Arial"/>
        </w:rPr>
        <w:t>Natuur</w:t>
      </w:r>
      <w:proofErr w:type="spellEnd"/>
      <w:r w:rsidRPr="00124406">
        <w:rPr>
          <w:rFonts w:ascii="Arial" w:hAnsi="Arial" w:cs="Arial"/>
        </w:rPr>
        <w:t xml:space="preserve"> Park moderne Erlebnisparcours, Aussichtspunkte und Beobachtungshütten, die faszinierende Einblicke in die Tier- und Pflanzenwelt ermöglichen.</w:t>
      </w:r>
    </w:p>
    <w:p w14:paraId="3FEB9312" w14:textId="77777777" w:rsidR="00124406" w:rsidRPr="00124406" w:rsidRDefault="00124406" w:rsidP="00124406">
      <w:pPr>
        <w:spacing w:after="120" w:line="360" w:lineRule="auto"/>
        <w:jc w:val="both"/>
        <w:rPr>
          <w:rFonts w:ascii="Arial" w:hAnsi="Arial" w:cs="Arial"/>
        </w:rPr>
      </w:pPr>
    </w:p>
    <w:p w14:paraId="4E4A831C" w14:textId="77777777" w:rsidR="00124406" w:rsidRPr="00124406" w:rsidRDefault="00124406" w:rsidP="00124406">
      <w:pPr>
        <w:spacing w:after="120" w:line="360" w:lineRule="auto"/>
        <w:jc w:val="both"/>
        <w:rPr>
          <w:rFonts w:ascii="Arial" w:hAnsi="Arial" w:cs="Arial"/>
          <w:b/>
          <w:bCs/>
        </w:rPr>
      </w:pPr>
      <w:r w:rsidRPr="00124406">
        <w:rPr>
          <w:rFonts w:ascii="Arial" w:hAnsi="Arial" w:cs="Arial"/>
          <w:b/>
          <w:bCs/>
        </w:rPr>
        <w:lastRenderedPageBreak/>
        <w:t xml:space="preserve">Biodiversität und belgische Lebensart </w:t>
      </w:r>
    </w:p>
    <w:p w14:paraId="36D0DD06" w14:textId="3E1638FD" w:rsidR="00124406" w:rsidRPr="00124406" w:rsidRDefault="00124406" w:rsidP="00124406">
      <w:pPr>
        <w:spacing w:after="120" w:line="360" w:lineRule="auto"/>
        <w:jc w:val="both"/>
        <w:rPr>
          <w:rFonts w:ascii="Arial" w:hAnsi="Arial" w:cs="Arial"/>
        </w:rPr>
      </w:pPr>
      <w:r w:rsidRPr="00124406">
        <w:rPr>
          <w:rFonts w:ascii="Arial" w:hAnsi="Arial" w:cs="Arial"/>
        </w:rPr>
        <w:t>Dass Natur- und Umweltschutz in Knokke-Heist eine zentrale Rolle spielen, zeigt sich auch an vielen kleineren Initiativen im gesamten Ort. Blühflächen, Biodiversitätsgärten sowie thematische Rad- und Wanderwege machen die Bedeutung von Wildblumen, Bienen und regionalen Ökosystemen sichtbar – oft ganz selbstverständlich eingebunden in den Alltag des Küstenortes.</w:t>
      </w:r>
    </w:p>
    <w:p w14:paraId="05BC06ED" w14:textId="77777777" w:rsidR="00124406" w:rsidRPr="00124406" w:rsidRDefault="00124406" w:rsidP="00124406">
      <w:pPr>
        <w:spacing w:after="120" w:line="360" w:lineRule="auto"/>
        <w:jc w:val="both"/>
        <w:rPr>
          <w:rFonts w:ascii="Arial" w:hAnsi="Arial" w:cs="Arial"/>
        </w:rPr>
      </w:pPr>
      <w:r w:rsidRPr="00124406">
        <w:rPr>
          <w:rFonts w:ascii="Arial" w:hAnsi="Arial" w:cs="Arial"/>
        </w:rPr>
        <w:t>Gerade diese Verbindung aus Natur, entspanntem Küstenleben und stilvoller Atmosphäre macht Knokke-Heist so besonders. Wer länger bleibt, entdeckt schnell, dass sich der Ort nicht nur für einen klassischen Strandurlaub eignet, sondern ebenso für ruhige Tage zwischen Meer, Natur und belgischer Lebensart.</w:t>
      </w:r>
    </w:p>
    <w:p w14:paraId="311C2C47" w14:textId="52CD32D6" w:rsidR="003F7404" w:rsidRDefault="003F7404" w:rsidP="005D10DA">
      <w:pPr>
        <w:pStyle w:val="KeinLeerraum"/>
        <w:spacing w:after="120" w:line="360" w:lineRule="auto"/>
        <w:jc w:val="both"/>
        <w:rPr>
          <w:rFonts w:ascii="Arial" w:eastAsia="Times New Roman" w:hAnsi="Arial" w:cs="Arial"/>
          <w:lang w:val="de-CH"/>
        </w:rPr>
      </w:pPr>
      <w:r w:rsidRPr="00573AEE">
        <w:rPr>
          <w:rFonts w:ascii="Arial" w:eastAsia="Times New Roman" w:hAnsi="Arial" w:cs="Arial"/>
          <w:lang w:val="de-CH"/>
        </w:rPr>
        <w:t xml:space="preserve">Bilder inklusive Copyrights finden Sie </w:t>
      </w:r>
      <w:hyperlink r:id="rId8" w:history="1">
        <w:r w:rsidRPr="005457C1">
          <w:rPr>
            <w:rStyle w:val="Hyperlink"/>
            <w:rFonts w:ascii="Arial" w:eastAsia="Times New Roman" w:hAnsi="Arial" w:cs="Arial"/>
            <w:b/>
            <w:bCs/>
            <w:lang w:val="de-CH"/>
          </w:rPr>
          <w:t>hier</w:t>
        </w:r>
      </w:hyperlink>
      <w:r w:rsidRPr="005457C1">
        <w:rPr>
          <w:rFonts w:ascii="Arial" w:eastAsia="Times New Roman" w:hAnsi="Arial" w:cs="Arial"/>
          <w:b/>
          <w:bCs/>
          <w:lang w:val="de-CH"/>
        </w:rPr>
        <w:t>.</w:t>
      </w:r>
    </w:p>
    <w:p w14:paraId="791CB8BF" w14:textId="78D0F8D8" w:rsidR="00036186" w:rsidRDefault="00021763" w:rsidP="00B42BDD">
      <w:pPr>
        <w:pStyle w:val="KeinLeerraum"/>
        <w:spacing w:after="120" w:line="300" w:lineRule="exact"/>
        <w:jc w:val="both"/>
        <w:rPr>
          <w:rFonts w:ascii="Arial" w:eastAsia="Times New Roman" w:hAnsi="Arial" w:cs="Arial"/>
          <w:lang w:val="de-CH"/>
        </w:rPr>
      </w:pPr>
      <w:r w:rsidRPr="00573AEE">
        <w:rPr>
          <w:rFonts w:ascii="Arial" w:eastAsia="Times New Roman" w:hAnsi="Arial" w:cs="Arial"/>
          <w:lang w:val="de-CH"/>
        </w:rPr>
        <w:t>Weitere Informationen</w:t>
      </w:r>
      <w:r>
        <w:rPr>
          <w:rFonts w:ascii="Arial" w:eastAsia="Times New Roman" w:hAnsi="Arial" w:cs="Arial"/>
          <w:lang w:val="de-CH"/>
        </w:rPr>
        <w:t xml:space="preserve">: </w:t>
      </w:r>
      <w:hyperlink r:id="rId9" w:history="1">
        <w:r w:rsidR="005457C1" w:rsidRPr="005457C1">
          <w:rPr>
            <w:rStyle w:val="Hyperlink"/>
            <w:rFonts w:ascii="Arial" w:hAnsi="Arial" w:cs="Arial"/>
          </w:rPr>
          <w:t>www.myknokke-heist.be/de</w:t>
        </w:r>
      </w:hyperlink>
      <w:r w:rsidR="005457C1">
        <w:t xml:space="preserve"> </w:t>
      </w:r>
      <w:r>
        <w:rPr>
          <w:rFonts w:ascii="Arial" w:eastAsia="Times New Roman" w:hAnsi="Arial" w:cs="Arial"/>
          <w:lang w:val="de-CH"/>
        </w:rPr>
        <w:t xml:space="preserve"> </w:t>
      </w:r>
    </w:p>
    <w:p w14:paraId="54E068D6" w14:textId="38A4AE5B" w:rsidR="005626E4" w:rsidRPr="00B16BEC" w:rsidRDefault="005626E4" w:rsidP="005626E4">
      <w:pPr>
        <w:pStyle w:val="KeinLeerraum"/>
        <w:spacing w:after="120" w:line="300" w:lineRule="exact"/>
        <w:jc w:val="both"/>
        <w:rPr>
          <w:rFonts w:ascii="Arial" w:hAnsi="Arial" w:cs="Arial"/>
          <w:lang w:val="en-US"/>
        </w:rPr>
      </w:pPr>
      <w:r w:rsidRPr="00B16BEC">
        <w:rPr>
          <w:rFonts w:ascii="Arial" w:hAnsi="Arial" w:cs="Arial"/>
          <w:lang w:val="en-US"/>
        </w:rPr>
        <w:t xml:space="preserve">Facebook: </w:t>
      </w:r>
      <w:hyperlink r:id="rId10" w:history="1">
        <w:r w:rsidR="00B16BEC" w:rsidRPr="006A4C7F">
          <w:rPr>
            <w:rStyle w:val="Hyperlink"/>
            <w:rFonts w:ascii="Arial" w:eastAsia="Times New Roman" w:hAnsi="Arial" w:cs="Arial"/>
            <w:lang w:val="en-US"/>
          </w:rPr>
          <w:t>www.facebook.com/KnokkeHeist</w:t>
        </w:r>
      </w:hyperlink>
      <w:r w:rsidR="00B16BEC" w:rsidRPr="00B16BEC">
        <w:rPr>
          <w:rStyle w:val="Hyperlink"/>
          <w:rFonts w:ascii="Arial" w:eastAsia="Times New Roman" w:hAnsi="Arial" w:cs="Arial"/>
          <w:lang w:val="en-US"/>
        </w:rPr>
        <w:t xml:space="preserve"> </w:t>
      </w:r>
    </w:p>
    <w:p w14:paraId="4022B887" w14:textId="210557AC" w:rsidR="005626E4" w:rsidRPr="00B16BEC" w:rsidRDefault="005626E4" w:rsidP="005626E4">
      <w:pPr>
        <w:pStyle w:val="KeinLeerraum"/>
        <w:spacing w:after="120" w:line="300" w:lineRule="exact"/>
        <w:jc w:val="both"/>
        <w:rPr>
          <w:rFonts w:ascii="Arial" w:hAnsi="Arial" w:cs="Arial"/>
          <w:lang w:val="en-US"/>
        </w:rPr>
      </w:pPr>
      <w:r w:rsidRPr="00B16BEC">
        <w:rPr>
          <w:rFonts w:ascii="Arial" w:hAnsi="Arial" w:cs="Arial"/>
          <w:lang w:val="en-US"/>
        </w:rPr>
        <w:t xml:space="preserve">Instagram: </w:t>
      </w:r>
      <w:hyperlink r:id="rId11" w:history="1">
        <w:r w:rsidR="00B16BEC" w:rsidRPr="006A4C7F">
          <w:rPr>
            <w:rStyle w:val="Hyperlink"/>
            <w:rFonts w:ascii="Arial" w:eastAsia="Times New Roman" w:hAnsi="Arial" w:cs="Arial"/>
            <w:lang w:val="en-US"/>
          </w:rPr>
          <w:t>www.instagram.com/myknokkeheist/</w:t>
        </w:r>
      </w:hyperlink>
      <w:r w:rsidR="00B16BEC" w:rsidRPr="00B16BEC">
        <w:rPr>
          <w:rStyle w:val="Hyperlink"/>
          <w:rFonts w:ascii="Arial" w:eastAsia="Times New Roman" w:hAnsi="Arial" w:cs="Arial"/>
          <w:lang w:val="en-US"/>
        </w:rPr>
        <w:t xml:space="preserve"> </w:t>
      </w:r>
    </w:p>
    <w:p w14:paraId="0CA2D2E5" w14:textId="6DDC2F59" w:rsidR="005626E4" w:rsidRPr="00573AEE"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573AEE">
        <w:rPr>
          <w:rFonts w:ascii="Arial" w:hAnsi="Arial" w:cs="Arial"/>
          <w:b/>
          <w:sz w:val="20"/>
          <w:lang w:val="de-CH"/>
        </w:rPr>
        <w:t>Für weitere Informationen (Medien):</w:t>
      </w:r>
      <w:r w:rsidRPr="00573AEE">
        <w:rPr>
          <w:rFonts w:ascii="Arial" w:hAnsi="Arial" w:cs="Arial"/>
          <w:sz w:val="20"/>
          <w:lang w:val="de-CH"/>
        </w:rPr>
        <w:br/>
        <w:t xml:space="preserve">Laura Fabbris und </w:t>
      </w:r>
      <w:r w:rsidR="007C2BC6" w:rsidRPr="00573AEE">
        <w:rPr>
          <w:rFonts w:ascii="Arial" w:hAnsi="Arial" w:cs="Arial"/>
          <w:sz w:val="20"/>
          <w:lang w:val="de-CH"/>
        </w:rPr>
        <w:t>Gere Gretz</w:t>
      </w:r>
      <w:r w:rsidRPr="00573AEE">
        <w:rPr>
          <w:rFonts w:ascii="Arial" w:hAnsi="Arial" w:cs="Arial"/>
          <w:sz w:val="20"/>
          <w:lang w:val="de-CH"/>
        </w:rPr>
        <w:t xml:space="preserve">, </w:t>
      </w:r>
      <w:bookmarkStart w:id="0" w:name="OLE_LINK2"/>
      <w:r w:rsidRPr="00573AEE">
        <w:rPr>
          <w:rFonts w:ascii="Arial" w:hAnsi="Arial" w:cs="Arial"/>
          <w:sz w:val="20"/>
          <w:lang w:val="de-CH"/>
        </w:rPr>
        <w:t xml:space="preserve">Medienstelle </w:t>
      </w:r>
      <w:r w:rsidR="007C2BC6" w:rsidRPr="00573AEE">
        <w:rPr>
          <w:rFonts w:ascii="Arial" w:hAnsi="Arial" w:cs="Arial"/>
          <w:sz w:val="20"/>
          <w:lang w:val="de-CH"/>
        </w:rPr>
        <w:t xml:space="preserve">Knokke-Heist </w:t>
      </w:r>
      <w:r w:rsidRPr="00573AEE">
        <w:rPr>
          <w:rFonts w:ascii="Arial" w:hAnsi="Arial" w:cs="Arial"/>
          <w:sz w:val="20"/>
          <w:lang w:val="de-CH"/>
        </w:rPr>
        <w:t xml:space="preserve"> </w:t>
      </w:r>
      <w:bookmarkEnd w:id="0"/>
      <w:r w:rsidRPr="00573AEE">
        <w:rPr>
          <w:rFonts w:ascii="Arial" w:hAnsi="Arial" w:cs="Arial"/>
          <w:sz w:val="20"/>
          <w:lang w:val="de-CH"/>
        </w:rPr>
        <w:br/>
        <w:t xml:space="preserve">c/o Gretz Communications AG, Zähringerstr. 16, 3012 Bern, </w:t>
      </w:r>
      <w:r w:rsidRPr="00573AEE">
        <w:rPr>
          <w:rFonts w:ascii="Arial" w:hAnsi="Arial" w:cs="Arial"/>
          <w:sz w:val="20"/>
          <w:lang w:val="de-CH"/>
        </w:rPr>
        <w:br/>
      </w:r>
      <w:r w:rsidRPr="00573AEE">
        <w:rPr>
          <w:rFonts w:ascii="Arial" w:hAnsi="Arial" w:cs="Arial"/>
          <w:sz w:val="20"/>
          <w:szCs w:val="20"/>
          <w:lang w:val="de-CH"/>
        </w:rPr>
        <w:t xml:space="preserve">Tel. 031 300 30 70, </w:t>
      </w:r>
      <w:proofErr w:type="gramStart"/>
      <w:r w:rsidRPr="00573AEE">
        <w:rPr>
          <w:rFonts w:ascii="Arial" w:hAnsi="Arial" w:cs="Arial"/>
          <w:sz w:val="20"/>
          <w:szCs w:val="20"/>
          <w:lang w:val="de-CH"/>
        </w:rPr>
        <w:t>email</w:t>
      </w:r>
      <w:proofErr w:type="gramEnd"/>
      <w:r w:rsidRPr="00573AEE">
        <w:rPr>
          <w:rFonts w:ascii="Arial" w:hAnsi="Arial" w:cs="Arial"/>
          <w:sz w:val="20"/>
          <w:szCs w:val="20"/>
          <w:lang w:val="de-CH"/>
        </w:rPr>
        <w:t xml:space="preserve">: </w:t>
      </w:r>
      <w:hyperlink r:id="rId12" w:history="1">
        <w:r w:rsidRPr="00573AEE">
          <w:rPr>
            <w:rStyle w:val="Hyperlink"/>
            <w:rFonts w:ascii="Arial" w:hAnsi="Arial" w:cs="Arial"/>
            <w:sz w:val="20"/>
            <w:szCs w:val="20"/>
            <w:lang w:val="de-CH"/>
          </w:rPr>
          <w:t>info@gretzcom.ch</w:t>
        </w:r>
      </w:hyperlink>
      <w:r w:rsidRPr="00573AEE">
        <w:rPr>
          <w:rFonts w:ascii="Arial" w:hAnsi="Arial" w:cs="Arial"/>
          <w:sz w:val="20"/>
          <w:szCs w:val="20"/>
          <w:lang w:val="de-CH"/>
        </w:rPr>
        <w:t xml:space="preserve"> </w:t>
      </w:r>
      <w:r w:rsidRPr="00573AEE">
        <w:rPr>
          <w:rFonts w:ascii="Arial" w:hAnsi="Arial" w:cs="Arial"/>
          <w:sz w:val="20"/>
          <w:szCs w:val="20"/>
          <w:lang w:val="de-CH"/>
        </w:rPr>
        <w:br/>
        <w:t xml:space="preserve">Internet: </w:t>
      </w:r>
      <w:hyperlink r:id="rId13" w:history="1">
        <w:r w:rsidR="007C2BC6" w:rsidRPr="00573AEE">
          <w:rPr>
            <w:rStyle w:val="Hyperlink"/>
            <w:rFonts w:ascii="Arial" w:hAnsi="Arial" w:cs="Arial"/>
            <w:sz w:val="20"/>
            <w:szCs w:val="20"/>
            <w:lang w:val="de-CH"/>
          </w:rPr>
          <w:t>www.myknokke-heist.be/de</w:t>
        </w:r>
      </w:hyperlink>
      <w:r w:rsidR="007C2BC6" w:rsidRPr="00573AEE">
        <w:rPr>
          <w:rFonts w:ascii="Arial" w:hAnsi="Arial" w:cs="Arial"/>
          <w:sz w:val="20"/>
          <w:szCs w:val="20"/>
          <w:lang w:val="de-CH"/>
        </w:rPr>
        <w:t xml:space="preserve"> </w:t>
      </w:r>
    </w:p>
    <w:p w14:paraId="2268D763" w14:textId="77777777" w:rsidR="007C2BC6" w:rsidRPr="00573AEE" w:rsidRDefault="007C2BC6" w:rsidP="005626E4">
      <w:pPr>
        <w:spacing w:after="0" w:line="240" w:lineRule="auto"/>
        <w:jc w:val="both"/>
        <w:rPr>
          <w:rFonts w:ascii="Arial" w:eastAsia="Calibri" w:hAnsi="Arial" w:cs="Arial"/>
          <w:sz w:val="16"/>
          <w:szCs w:val="16"/>
        </w:rPr>
      </w:pPr>
    </w:p>
    <w:p w14:paraId="229DC9AE" w14:textId="77777777" w:rsidR="005626E4" w:rsidRPr="00E938E2" w:rsidRDefault="005626E4" w:rsidP="005626E4">
      <w:pPr>
        <w:rPr>
          <w:sz w:val="18"/>
          <w:szCs w:val="18"/>
        </w:rPr>
      </w:pPr>
    </w:p>
    <w:sectPr w:rsidR="005626E4" w:rsidRPr="00E938E2" w:rsidSect="006423E3">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F235" w14:textId="77777777" w:rsidR="002713F6" w:rsidRPr="00573AEE" w:rsidRDefault="002713F6" w:rsidP="005626E4">
      <w:pPr>
        <w:spacing w:after="0" w:line="240" w:lineRule="auto"/>
      </w:pPr>
      <w:r w:rsidRPr="00573AEE">
        <w:separator/>
      </w:r>
    </w:p>
  </w:endnote>
  <w:endnote w:type="continuationSeparator" w:id="0">
    <w:p w14:paraId="5E91F588" w14:textId="77777777" w:rsidR="002713F6" w:rsidRPr="00573AEE" w:rsidRDefault="002713F6" w:rsidP="005626E4">
      <w:pPr>
        <w:spacing w:after="0" w:line="240" w:lineRule="auto"/>
      </w:pPr>
      <w:r w:rsidRPr="00573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19BC" w14:textId="77777777" w:rsidR="002713F6" w:rsidRPr="00573AEE" w:rsidRDefault="002713F6" w:rsidP="005626E4">
      <w:pPr>
        <w:spacing w:after="0" w:line="240" w:lineRule="auto"/>
      </w:pPr>
      <w:r w:rsidRPr="00573AEE">
        <w:separator/>
      </w:r>
    </w:p>
  </w:footnote>
  <w:footnote w:type="continuationSeparator" w:id="0">
    <w:p w14:paraId="752159E2" w14:textId="77777777" w:rsidR="002713F6" w:rsidRPr="00573AEE" w:rsidRDefault="002713F6" w:rsidP="005626E4">
      <w:pPr>
        <w:spacing w:after="0" w:line="240" w:lineRule="auto"/>
      </w:pPr>
      <w:r w:rsidRPr="00573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DB9F" w14:textId="77777777" w:rsidR="007C2BC6" w:rsidRPr="00573AEE" w:rsidRDefault="007C2BC6" w:rsidP="007C2BC6">
    <w:pPr>
      <w:pStyle w:val="Kopfzeile"/>
      <w:jc w:val="center"/>
    </w:pPr>
  </w:p>
  <w:p w14:paraId="0154638B" w14:textId="5C13583C" w:rsidR="005626E4" w:rsidRPr="00573AEE" w:rsidRDefault="007C2BC6" w:rsidP="007C2BC6">
    <w:pPr>
      <w:pStyle w:val="Kopfzeile"/>
      <w:jc w:val="center"/>
    </w:pPr>
    <w:r w:rsidRPr="00573AEE">
      <w:rPr>
        <w:noProof/>
      </w:rPr>
      <w:drawing>
        <wp:inline distT="0" distB="0" distL="0" distR="0" wp14:anchorId="7FE8E8D8" wp14:editId="2A300A4F">
          <wp:extent cx="4007485" cy="354037"/>
          <wp:effectExtent l="0" t="0" r="0" b="8255"/>
          <wp:docPr id="291038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5698" cy="360947"/>
                  </a:xfrm>
                  <a:prstGeom prst="rect">
                    <a:avLst/>
                  </a:prstGeom>
                  <a:noFill/>
                  <a:ln>
                    <a:noFill/>
                  </a:ln>
                </pic:spPr>
              </pic:pic>
            </a:graphicData>
          </a:graphic>
        </wp:inline>
      </w:drawing>
    </w:r>
  </w:p>
  <w:p w14:paraId="28EE1983" w14:textId="77777777" w:rsidR="007C2BC6" w:rsidRPr="00573AEE" w:rsidRDefault="007C2BC6" w:rsidP="007C2BC6">
    <w:pPr>
      <w:pStyle w:val="Kopfzeile"/>
      <w:jc w:val="center"/>
    </w:pPr>
  </w:p>
  <w:p w14:paraId="122B4F89" w14:textId="77777777" w:rsidR="007C2BC6" w:rsidRPr="00573AEE" w:rsidRDefault="007C2B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2C01757"/>
    <w:multiLevelType w:val="hybridMultilevel"/>
    <w:tmpl w:val="57EEB39E"/>
    <w:lvl w:ilvl="0" w:tplc="4E8CA5CC">
      <w:start w:val="1"/>
      <w:numFmt w:val="bullet"/>
      <w:lvlText w:val=""/>
      <w:lvlJc w:val="left"/>
      <w:pPr>
        <w:ind w:left="720" w:hanging="360"/>
      </w:pPr>
      <w:rPr>
        <w:rFonts w:ascii="Symbol" w:hAnsi="Symbol" w:hint="default"/>
      </w:rPr>
    </w:lvl>
    <w:lvl w:ilvl="1" w:tplc="284E8A12">
      <w:start w:val="1"/>
      <w:numFmt w:val="bullet"/>
      <w:lvlText w:val="o"/>
      <w:lvlJc w:val="left"/>
      <w:pPr>
        <w:ind w:left="1440" w:hanging="360"/>
      </w:pPr>
      <w:rPr>
        <w:rFonts w:ascii="Courier New" w:hAnsi="Courier New" w:hint="default"/>
      </w:rPr>
    </w:lvl>
    <w:lvl w:ilvl="2" w:tplc="41526C78">
      <w:start w:val="1"/>
      <w:numFmt w:val="bullet"/>
      <w:lvlText w:val=""/>
      <w:lvlJc w:val="left"/>
      <w:pPr>
        <w:ind w:left="2160" w:hanging="360"/>
      </w:pPr>
      <w:rPr>
        <w:rFonts w:ascii="Wingdings" w:hAnsi="Wingdings" w:hint="default"/>
      </w:rPr>
    </w:lvl>
    <w:lvl w:ilvl="3" w:tplc="A3E4CA34">
      <w:start w:val="1"/>
      <w:numFmt w:val="bullet"/>
      <w:lvlText w:val=""/>
      <w:lvlJc w:val="left"/>
      <w:pPr>
        <w:ind w:left="2880" w:hanging="360"/>
      </w:pPr>
      <w:rPr>
        <w:rFonts w:ascii="Symbol" w:hAnsi="Symbol" w:hint="default"/>
      </w:rPr>
    </w:lvl>
    <w:lvl w:ilvl="4" w:tplc="B97AF77E">
      <w:start w:val="1"/>
      <w:numFmt w:val="bullet"/>
      <w:lvlText w:val="o"/>
      <w:lvlJc w:val="left"/>
      <w:pPr>
        <w:ind w:left="3600" w:hanging="360"/>
      </w:pPr>
      <w:rPr>
        <w:rFonts w:ascii="Courier New" w:hAnsi="Courier New" w:hint="default"/>
      </w:rPr>
    </w:lvl>
    <w:lvl w:ilvl="5" w:tplc="6794EF1E">
      <w:start w:val="1"/>
      <w:numFmt w:val="bullet"/>
      <w:lvlText w:val=""/>
      <w:lvlJc w:val="left"/>
      <w:pPr>
        <w:ind w:left="4320" w:hanging="360"/>
      </w:pPr>
      <w:rPr>
        <w:rFonts w:ascii="Wingdings" w:hAnsi="Wingdings" w:hint="default"/>
      </w:rPr>
    </w:lvl>
    <w:lvl w:ilvl="6" w:tplc="07EC37E2">
      <w:start w:val="1"/>
      <w:numFmt w:val="bullet"/>
      <w:lvlText w:val=""/>
      <w:lvlJc w:val="left"/>
      <w:pPr>
        <w:ind w:left="5040" w:hanging="360"/>
      </w:pPr>
      <w:rPr>
        <w:rFonts w:ascii="Symbol" w:hAnsi="Symbol" w:hint="default"/>
      </w:rPr>
    </w:lvl>
    <w:lvl w:ilvl="7" w:tplc="470625E4">
      <w:start w:val="1"/>
      <w:numFmt w:val="bullet"/>
      <w:lvlText w:val="o"/>
      <w:lvlJc w:val="left"/>
      <w:pPr>
        <w:ind w:left="5760" w:hanging="360"/>
      </w:pPr>
      <w:rPr>
        <w:rFonts w:ascii="Courier New" w:hAnsi="Courier New" w:hint="default"/>
      </w:rPr>
    </w:lvl>
    <w:lvl w:ilvl="8" w:tplc="FF68CBF6">
      <w:start w:val="1"/>
      <w:numFmt w:val="bullet"/>
      <w:lvlText w:val=""/>
      <w:lvlJc w:val="left"/>
      <w:pPr>
        <w:ind w:left="6480" w:hanging="360"/>
      </w:pPr>
      <w:rPr>
        <w:rFonts w:ascii="Wingdings" w:hAnsi="Wingdings" w:hint="default"/>
      </w:rPr>
    </w:lvl>
  </w:abstractNum>
  <w:abstractNum w:abstractNumId="2" w15:restartNumberingAfterBreak="0">
    <w:nsid w:val="3F4BE77B"/>
    <w:multiLevelType w:val="hybridMultilevel"/>
    <w:tmpl w:val="3892C58C"/>
    <w:lvl w:ilvl="0" w:tplc="345E7F56">
      <w:start w:val="1"/>
      <w:numFmt w:val="bullet"/>
      <w:lvlText w:val=""/>
      <w:lvlJc w:val="left"/>
      <w:pPr>
        <w:ind w:left="720" w:hanging="360"/>
      </w:pPr>
      <w:rPr>
        <w:rFonts w:ascii="Symbol" w:hAnsi="Symbol" w:hint="default"/>
      </w:rPr>
    </w:lvl>
    <w:lvl w:ilvl="1" w:tplc="AE22D530">
      <w:start w:val="1"/>
      <w:numFmt w:val="bullet"/>
      <w:lvlText w:val="o"/>
      <w:lvlJc w:val="left"/>
      <w:pPr>
        <w:ind w:left="1440" w:hanging="360"/>
      </w:pPr>
      <w:rPr>
        <w:rFonts w:ascii="Courier New" w:hAnsi="Courier New" w:hint="default"/>
      </w:rPr>
    </w:lvl>
    <w:lvl w:ilvl="2" w:tplc="3F700858">
      <w:start w:val="1"/>
      <w:numFmt w:val="bullet"/>
      <w:lvlText w:val=""/>
      <w:lvlJc w:val="left"/>
      <w:pPr>
        <w:ind w:left="2160" w:hanging="360"/>
      </w:pPr>
      <w:rPr>
        <w:rFonts w:ascii="Wingdings" w:hAnsi="Wingdings" w:hint="default"/>
      </w:rPr>
    </w:lvl>
    <w:lvl w:ilvl="3" w:tplc="706C52F4">
      <w:start w:val="1"/>
      <w:numFmt w:val="bullet"/>
      <w:lvlText w:val=""/>
      <w:lvlJc w:val="left"/>
      <w:pPr>
        <w:ind w:left="2880" w:hanging="360"/>
      </w:pPr>
      <w:rPr>
        <w:rFonts w:ascii="Symbol" w:hAnsi="Symbol" w:hint="default"/>
      </w:rPr>
    </w:lvl>
    <w:lvl w:ilvl="4" w:tplc="AF72515C">
      <w:start w:val="1"/>
      <w:numFmt w:val="bullet"/>
      <w:lvlText w:val="o"/>
      <w:lvlJc w:val="left"/>
      <w:pPr>
        <w:ind w:left="3600" w:hanging="360"/>
      </w:pPr>
      <w:rPr>
        <w:rFonts w:ascii="Courier New" w:hAnsi="Courier New" w:hint="default"/>
      </w:rPr>
    </w:lvl>
    <w:lvl w:ilvl="5" w:tplc="B8AE6F72">
      <w:start w:val="1"/>
      <w:numFmt w:val="bullet"/>
      <w:lvlText w:val=""/>
      <w:lvlJc w:val="left"/>
      <w:pPr>
        <w:ind w:left="4320" w:hanging="360"/>
      </w:pPr>
      <w:rPr>
        <w:rFonts w:ascii="Wingdings" w:hAnsi="Wingdings" w:hint="default"/>
      </w:rPr>
    </w:lvl>
    <w:lvl w:ilvl="6" w:tplc="D658A4C6">
      <w:start w:val="1"/>
      <w:numFmt w:val="bullet"/>
      <w:lvlText w:val=""/>
      <w:lvlJc w:val="left"/>
      <w:pPr>
        <w:ind w:left="5040" w:hanging="360"/>
      </w:pPr>
      <w:rPr>
        <w:rFonts w:ascii="Symbol" w:hAnsi="Symbol" w:hint="default"/>
      </w:rPr>
    </w:lvl>
    <w:lvl w:ilvl="7" w:tplc="DFE6F85C">
      <w:start w:val="1"/>
      <w:numFmt w:val="bullet"/>
      <w:lvlText w:val="o"/>
      <w:lvlJc w:val="left"/>
      <w:pPr>
        <w:ind w:left="5760" w:hanging="360"/>
      </w:pPr>
      <w:rPr>
        <w:rFonts w:ascii="Courier New" w:hAnsi="Courier New" w:hint="default"/>
      </w:rPr>
    </w:lvl>
    <w:lvl w:ilvl="8" w:tplc="7A46587C">
      <w:start w:val="1"/>
      <w:numFmt w:val="bullet"/>
      <w:lvlText w:val=""/>
      <w:lvlJc w:val="left"/>
      <w:pPr>
        <w:ind w:left="6480" w:hanging="360"/>
      </w:pPr>
      <w:rPr>
        <w:rFonts w:ascii="Wingdings" w:hAnsi="Wingdings" w:hint="default"/>
      </w:rPr>
    </w:lvl>
  </w:abstractNum>
  <w:abstractNum w:abstractNumId="3" w15:restartNumberingAfterBreak="0">
    <w:nsid w:val="4A973C06"/>
    <w:multiLevelType w:val="hybridMultilevel"/>
    <w:tmpl w:val="53AA2818"/>
    <w:lvl w:ilvl="0" w:tplc="A8901584">
      <w:start w:val="1"/>
      <w:numFmt w:val="bullet"/>
      <w:lvlText w:val=""/>
      <w:lvlJc w:val="left"/>
      <w:pPr>
        <w:ind w:left="720" w:hanging="360"/>
      </w:pPr>
      <w:rPr>
        <w:rFonts w:ascii="Symbol" w:hAnsi="Symbol" w:hint="default"/>
      </w:rPr>
    </w:lvl>
    <w:lvl w:ilvl="1" w:tplc="D018E026">
      <w:start w:val="1"/>
      <w:numFmt w:val="bullet"/>
      <w:lvlText w:val="o"/>
      <w:lvlJc w:val="left"/>
      <w:pPr>
        <w:ind w:left="1440" w:hanging="360"/>
      </w:pPr>
      <w:rPr>
        <w:rFonts w:ascii="Courier New" w:hAnsi="Courier New" w:hint="default"/>
      </w:rPr>
    </w:lvl>
    <w:lvl w:ilvl="2" w:tplc="95126992">
      <w:start w:val="1"/>
      <w:numFmt w:val="bullet"/>
      <w:lvlText w:val=""/>
      <w:lvlJc w:val="left"/>
      <w:pPr>
        <w:ind w:left="2160" w:hanging="360"/>
      </w:pPr>
      <w:rPr>
        <w:rFonts w:ascii="Wingdings" w:hAnsi="Wingdings" w:hint="default"/>
      </w:rPr>
    </w:lvl>
    <w:lvl w:ilvl="3" w:tplc="8314F44C">
      <w:start w:val="1"/>
      <w:numFmt w:val="bullet"/>
      <w:lvlText w:val=""/>
      <w:lvlJc w:val="left"/>
      <w:pPr>
        <w:ind w:left="2880" w:hanging="360"/>
      </w:pPr>
      <w:rPr>
        <w:rFonts w:ascii="Symbol" w:hAnsi="Symbol" w:hint="default"/>
      </w:rPr>
    </w:lvl>
    <w:lvl w:ilvl="4" w:tplc="A198F184">
      <w:start w:val="1"/>
      <w:numFmt w:val="bullet"/>
      <w:lvlText w:val="o"/>
      <w:lvlJc w:val="left"/>
      <w:pPr>
        <w:ind w:left="3600" w:hanging="360"/>
      </w:pPr>
      <w:rPr>
        <w:rFonts w:ascii="Courier New" w:hAnsi="Courier New" w:hint="default"/>
      </w:rPr>
    </w:lvl>
    <w:lvl w:ilvl="5" w:tplc="FAC60796">
      <w:start w:val="1"/>
      <w:numFmt w:val="bullet"/>
      <w:lvlText w:val=""/>
      <w:lvlJc w:val="left"/>
      <w:pPr>
        <w:ind w:left="4320" w:hanging="360"/>
      </w:pPr>
      <w:rPr>
        <w:rFonts w:ascii="Wingdings" w:hAnsi="Wingdings" w:hint="default"/>
      </w:rPr>
    </w:lvl>
    <w:lvl w:ilvl="6" w:tplc="453ED4D6">
      <w:start w:val="1"/>
      <w:numFmt w:val="bullet"/>
      <w:lvlText w:val=""/>
      <w:lvlJc w:val="left"/>
      <w:pPr>
        <w:ind w:left="5040" w:hanging="360"/>
      </w:pPr>
      <w:rPr>
        <w:rFonts w:ascii="Symbol" w:hAnsi="Symbol" w:hint="default"/>
      </w:rPr>
    </w:lvl>
    <w:lvl w:ilvl="7" w:tplc="984C33EC">
      <w:start w:val="1"/>
      <w:numFmt w:val="bullet"/>
      <w:lvlText w:val="o"/>
      <w:lvlJc w:val="left"/>
      <w:pPr>
        <w:ind w:left="5760" w:hanging="360"/>
      </w:pPr>
      <w:rPr>
        <w:rFonts w:ascii="Courier New" w:hAnsi="Courier New" w:hint="default"/>
      </w:rPr>
    </w:lvl>
    <w:lvl w:ilvl="8" w:tplc="6C686150">
      <w:start w:val="1"/>
      <w:numFmt w:val="bullet"/>
      <w:lvlText w:val=""/>
      <w:lvlJc w:val="left"/>
      <w:pPr>
        <w:ind w:left="6480" w:hanging="360"/>
      </w:pPr>
      <w:rPr>
        <w:rFonts w:ascii="Wingdings" w:hAnsi="Wingdings" w:hint="default"/>
      </w:rPr>
    </w:lvl>
  </w:abstractNum>
  <w:abstractNum w:abstractNumId="4" w15:restartNumberingAfterBreak="0">
    <w:nsid w:val="524BE3FF"/>
    <w:multiLevelType w:val="hybridMultilevel"/>
    <w:tmpl w:val="5608C146"/>
    <w:lvl w:ilvl="0" w:tplc="3B00E232">
      <w:start w:val="1"/>
      <w:numFmt w:val="bullet"/>
      <w:lvlText w:val=""/>
      <w:lvlJc w:val="left"/>
      <w:pPr>
        <w:ind w:left="720" w:hanging="360"/>
      </w:pPr>
      <w:rPr>
        <w:rFonts w:ascii="Symbol" w:hAnsi="Symbol" w:hint="default"/>
      </w:rPr>
    </w:lvl>
    <w:lvl w:ilvl="1" w:tplc="5E0C860E">
      <w:start w:val="1"/>
      <w:numFmt w:val="bullet"/>
      <w:lvlText w:val="o"/>
      <w:lvlJc w:val="left"/>
      <w:pPr>
        <w:ind w:left="1440" w:hanging="360"/>
      </w:pPr>
      <w:rPr>
        <w:rFonts w:ascii="Courier New" w:hAnsi="Courier New" w:hint="default"/>
      </w:rPr>
    </w:lvl>
    <w:lvl w:ilvl="2" w:tplc="269A6552">
      <w:start w:val="1"/>
      <w:numFmt w:val="bullet"/>
      <w:lvlText w:val=""/>
      <w:lvlJc w:val="left"/>
      <w:pPr>
        <w:ind w:left="2160" w:hanging="360"/>
      </w:pPr>
      <w:rPr>
        <w:rFonts w:ascii="Wingdings" w:hAnsi="Wingdings" w:hint="default"/>
      </w:rPr>
    </w:lvl>
    <w:lvl w:ilvl="3" w:tplc="6A4C688E">
      <w:start w:val="1"/>
      <w:numFmt w:val="bullet"/>
      <w:lvlText w:val=""/>
      <w:lvlJc w:val="left"/>
      <w:pPr>
        <w:ind w:left="2880" w:hanging="360"/>
      </w:pPr>
      <w:rPr>
        <w:rFonts w:ascii="Symbol" w:hAnsi="Symbol" w:hint="default"/>
      </w:rPr>
    </w:lvl>
    <w:lvl w:ilvl="4" w:tplc="B0BE1728">
      <w:start w:val="1"/>
      <w:numFmt w:val="bullet"/>
      <w:lvlText w:val="o"/>
      <w:lvlJc w:val="left"/>
      <w:pPr>
        <w:ind w:left="3600" w:hanging="360"/>
      </w:pPr>
      <w:rPr>
        <w:rFonts w:ascii="Courier New" w:hAnsi="Courier New" w:hint="default"/>
      </w:rPr>
    </w:lvl>
    <w:lvl w:ilvl="5" w:tplc="B3FA2EE8">
      <w:start w:val="1"/>
      <w:numFmt w:val="bullet"/>
      <w:lvlText w:val=""/>
      <w:lvlJc w:val="left"/>
      <w:pPr>
        <w:ind w:left="4320" w:hanging="360"/>
      </w:pPr>
      <w:rPr>
        <w:rFonts w:ascii="Wingdings" w:hAnsi="Wingdings" w:hint="default"/>
      </w:rPr>
    </w:lvl>
    <w:lvl w:ilvl="6" w:tplc="07EA0D9A">
      <w:start w:val="1"/>
      <w:numFmt w:val="bullet"/>
      <w:lvlText w:val=""/>
      <w:lvlJc w:val="left"/>
      <w:pPr>
        <w:ind w:left="5040" w:hanging="360"/>
      </w:pPr>
      <w:rPr>
        <w:rFonts w:ascii="Symbol" w:hAnsi="Symbol" w:hint="default"/>
      </w:rPr>
    </w:lvl>
    <w:lvl w:ilvl="7" w:tplc="30EC33E6">
      <w:start w:val="1"/>
      <w:numFmt w:val="bullet"/>
      <w:lvlText w:val="o"/>
      <w:lvlJc w:val="left"/>
      <w:pPr>
        <w:ind w:left="5760" w:hanging="360"/>
      </w:pPr>
      <w:rPr>
        <w:rFonts w:ascii="Courier New" w:hAnsi="Courier New" w:hint="default"/>
      </w:rPr>
    </w:lvl>
    <w:lvl w:ilvl="8" w:tplc="639EFF90">
      <w:start w:val="1"/>
      <w:numFmt w:val="bullet"/>
      <w:lvlText w:val=""/>
      <w:lvlJc w:val="left"/>
      <w:pPr>
        <w:ind w:left="6480" w:hanging="360"/>
      </w:pPr>
      <w:rPr>
        <w:rFonts w:ascii="Wingdings" w:hAnsi="Wingdings" w:hint="default"/>
      </w:rPr>
    </w:lvl>
  </w:abstractNum>
  <w:abstractNum w:abstractNumId="5" w15:restartNumberingAfterBreak="0">
    <w:nsid w:val="6555F855"/>
    <w:multiLevelType w:val="hybridMultilevel"/>
    <w:tmpl w:val="06A66996"/>
    <w:lvl w:ilvl="0" w:tplc="FFB43E30">
      <w:start w:val="1"/>
      <w:numFmt w:val="bullet"/>
      <w:lvlText w:val=""/>
      <w:lvlJc w:val="left"/>
      <w:pPr>
        <w:ind w:left="720" w:hanging="360"/>
      </w:pPr>
      <w:rPr>
        <w:rFonts w:ascii="Symbol" w:hAnsi="Symbol" w:hint="default"/>
      </w:rPr>
    </w:lvl>
    <w:lvl w:ilvl="1" w:tplc="16FC4158">
      <w:start w:val="1"/>
      <w:numFmt w:val="bullet"/>
      <w:lvlText w:val="o"/>
      <w:lvlJc w:val="left"/>
      <w:pPr>
        <w:ind w:left="1440" w:hanging="360"/>
      </w:pPr>
      <w:rPr>
        <w:rFonts w:ascii="Courier New" w:hAnsi="Courier New" w:hint="default"/>
      </w:rPr>
    </w:lvl>
    <w:lvl w:ilvl="2" w:tplc="2D407128">
      <w:start w:val="1"/>
      <w:numFmt w:val="bullet"/>
      <w:lvlText w:val=""/>
      <w:lvlJc w:val="left"/>
      <w:pPr>
        <w:ind w:left="2160" w:hanging="360"/>
      </w:pPr>
      <w:rPr>
        <w:rFonts w:ascii="Wingdings" w:hAnsi="Wingdings" w:hint="default"/>
      </w:rPr>
    </w:lvl>
    <w:lvl w:ilvl="3" w:tplc="90C08972">
      <w:start w:val="1"/>
      <w:numFmt w:val="bullet"/>
      <w:lvlText w:val=""/>
      <w:lvlJc w:val="left"/>
      <w:pPr>
        <w:ind w:left="2880" w:hanging="360"/>
      </w:pPr>
      <w:rPr>
        <w:rFonts w:ascii="Symbol" w:hAnsi="Symbol" w:hint="default"/>
      </w:rPr>
    </w:lvl>
    <w:lvl w:ilvl="4" w:tplc="3C72646C">
      <w:start w:val="1"/>
      <w:numFmt w:val="bullet"/>
      <w:lvlText w:val="o"/>
      <w:lvlJc w:val="left"/>
      <w:pPr>
        <w:ind w:left="3600" w:hanging="360"/>
      </w:pPr>
      <w:rPr>
        <w:rFonts w:ascii="Courier New" w:hAnsi="Courier New" w:hint="default"/>
      </w:rPr>
    </w:lvl>
    <w:lvl w:ilvl="5" w:tplc="FB64C576">
      <w:start w:val="1"/>
      <w:numFmt w:val="bullet"/>
      <w:lvlText w:val=""/>
      <w:lvlJc w:val="left"/>
      <w:pPr>
        <w:ind w:left="4320" w:hanging="360"/>
      </w:pPr>
      <w:rPr>
        <w:rFonts w:ascii="Wingdings" w:hAnsi="Wingdings" w:hint="default"/>
      </w:rPr>
    </w:lvl>
    <w:lvl w:ilvl="6" w:tplc="C8367B88">
      <w:start w:val="1"/>
      <w:numFmt w:val="bullet"/>
      <w:lvlText w:val=""/>
      <w:lvlJc w:val="left"/>
      <w:pPr>
        <w:ind w:left="5040" w:hanging="360"/>
      </w:pPr>
      <w:rPr>
        <w:rFonts w:ascii="Symbol" w:hAnsi="Symbol" w:hint="default"/>
      </w:rPr>
    </w:lvl>
    <w:lvl w:ilvl="7" w:tplc="70B2DAF4">
      <w:start w:val="1"/>
      <w:numFmt w:val="bullet"/>
      <w:lvlText w:val="o"/>
      <w:lvlJc w:val="left"/>
      <w:pPr>
        <w:ind w:left="5760" w:hanging="360"/>
      </w:pPr>
      <w:rPr>
        <w:rFonts w:ascii="Courier New" w:hAnsi="Courier New" w:hint="default"/>
      </w:rPr>
    </w:lvl>
    <w:lvl w:ilvl="8" w:tplc="3B0A6216">
      <w:start w:val="1"/>
      <w:numFmt w:val="bullet"/>
      <w:lvlText w:val=""/>
      <w:lvlJc w:val="left"/>
      <w:pPr>
        <w:ind w:left="6480" w:hanging="360"/>
      </w:pPr>
      <w:rPr>
        <w:rFonts w:ascii="Wingdings" w:hAnsi="Wingdings" w:hint="default"/>
      </w:rPr>
    </w:lvl>
  </w:abstractNum>
  <w:num w:numId="1" w16cid:durableId="139002897">
    <w:abstractNumId w:val="0"/>
  </w:num>
  <w:num w:numId="2" w16cid:durableId="1676768091">
    <w:abstractNumId w:val="1"/>
  </w:num>
  <w:num w:numId="3" w16cid:durableId="1101071976">
    <w:abstractNumId w:val="4"/>
  </w:num>
  <w:num w:numId="4" w16cid:durableId="870260573">
    <w:abstractNumId w:val="2"/>
  </w:num>
  <w:num w:numId="5" w16cid:durableId="762722947">
    <w:abstractNumId w:val="3"/>
  </w:num>
  <w:num w:numId="6" w16cid:durableId="2079941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1763"/>
    <w:rsid w:val="00025F08"/>
    <w:rsid w:val="00027D53"/>
    <w:rsid w:val="00036186"/>
    <w:rsid w:val="00054361"/>
    <w:rsid w:val="000C2CEB"/>
    <w:rsid w:val="000D3E7E"/>
    <w:rsid w:val="000E1EFB"/>
    <w:rsid w:val="000E498B"/>
    <w:rsid w:val="00106C22"/>
    <w:rsid w:val="00120AEF"/>
    <w:rsid w:val="00124406"/>
    <w:rsid w:val="00131185"/>
    <w:rsid w:val="00134CC8"/>
    <w:rsid w:val="001413A6"/>
    <w:rsid w:val="00181735"/>
    <w:rsid w:val="00182B6D"/>
    <w:rsid w:val="00186540"/>
    <w:rsid w:val="00190220"/>
    <w:rsid w:val="00214B07"/>
    <w:rsid w:val="0022738B"/>
    <w:rsid w:val="00234909"/>
    <w:rsid w:val="002415CB"/>
    <w:rsid w:val="002437A8"/>
    <w:rsid w:val="002713F6"/>
    <w:rsid w:val="00281A4D"/>
    <w:rsid w:val="002C77F5"/>
    <w:rsid w:val="002D14E9"/>
    <w:rsid w:val="002E04D1"/>
    <w:rsid w:val="002E7F77"/>
    <w:rsid w:val="002F4028"/>
    <w:rsid w:val="00311D92"/>
    <w:rsid w:val="00323B23"/>
    <w:rsid w:val="00324B8F"/>
    <w:rsid w:val="00327DFA"/>
    <w:rsid w:val="003449DF"/>
    <w:rsid w:val="003459B5"/>
    <w:rsid w:val="00345A32"/>
    <w:rsid w:val="00347FFE"/>
    <w:rsid w:val="0035736F"/>
    <w:rsid w:val="00360E11"/>
    <w:rsid w:val="00366DC7"/>
    <w:rsid w:val="00372415"/>
    <w:rsid w:val="003817E4"/>
    <w:rsid w:val="0038277C"/>
    <w:rsid w:val="00382BF6"/>
    <w:rsid w:val="003A40D1"/>
    <w:rsid w:val="003B005E"/>
    <w:rsid w:val="003C54A7"/>
    <w:rsid w:val="003D4A47"/>
    <w:rsid w:val="003E3F29"/>
    <w:rsid w:val="003E5D8E"/>
    <w:rsid w:val="003F7404"/>
    <w:rsid w:val="00404A15"/>
    <w:rsid w:val="004073FD"/>
    <w:rsid w:val="004126F4"/>
    <w:rsid w:val="0042065D"/>
    <w:rsid w:val="00420978"/>
    <w:rsid w:val="00422950"/>
    <w:rsid w:val="00426C5E"/>
    <w:rsid w:val="00435978"/>
    <w:rsid w:val="0045231B"/>
    <w:rsid w:val="00454E7C"/>
    <w:rsid w:val="00484DC9"/>
    <w:rsid w:val="004934E8"/>
    <w:rsid w:val="004B0256"/>
    <w:rsid w:val="004B072D"/>
    <w:rsid w:val="004C59D1"/>
    <w:rsid w:val="004D49D1"/>
    <w:rsid w:val="004E7DE7"/>
    <w:rsid w:val="005041FE"/>
    <w:rsid w:val="00522400"/>
    <w:rsid w:val="0054151F"/>
    <w:rsid w:val="005457C1"/>
    <w:rsid w:val="005621F1"/>
    <w:rsid w:val="005626E4"/>
    <w:rsid w:val="00566FE4"/>
    <w:rsid w:val="00572F62"/>
    <w:rsid w:val="00573AEE"/>
    <w:rsid w:val="00585651"/>
    <w:rsid w:val="00596A19"/>
    <w:rsid w:val="00596AAC"/>
    <w:rsid w:val="005B4089"/>
    <w:rsid w:val="005C671D"/>
    <w:rsid w:val="005D10DA"/>
    <w:rsid w:val="005D7761"/>
    <w:rsid w:val="005E5435"/>
    <w:rsid w:val="00605EAE"/>
    <w:rsid w:val="00613E4C"/>
    <w:rsid w:val="00621337"/>
    <w:rsid w:val="00626B3C"/>
    <w:rsid w:val="00632305"/>
    <w:rsid w:val="00632B45"/>
    <w:rsid w:val="00635A8B"/>
    <w:rsid w:val="00637F01"/>
    <w:rsid w:val="006423E3"/>
    <w:rsid w:val="00656C45"/>
    <w:rsid w:val="006764F1"/>
    <w:rsid w:val="006B60C7"/>
    <w:rsid w:val="006E40B8"/>
    <w:rsid w:val="0070793F"/>
    <w:rsid w:val="00727FAD"/>
    <w:rsid w:val="00730DDF"/>
    <w:rsid w:val="00737F54"/>
    <w:rsid w:val="00740E9D"/>
    <w:rsid w:val="0075185E"/>
    <w:rsid w:val="007607A3"/>
    <w:rsid w:val="00791B70"/>
    <w:rsid w:val="007A3CB4"/>
    <w:rsid w:val="007A5D52"/>
    <w:rsid w:val="007C0E67"/>
    <w:rsid w:val="007C1D4D"/>
    <w:rsid w:val="007C2BC6"/>
    <w:rsid w:val="007E20B3"/>
    <w:rsid w:val="007F4428"/>
    <w:rsid w:val="007F6218"/>
    <w:rsid w:val="00806383"/>
    <w:rsid w:val="00806CA4"/>
    <w:rsid w:val="00811634"/>
    <w:rsid w:val="00811FD4"/>
    <w:rsid w:val="008128E0"/>
    <w:rsid w:val="00816CA8"/>
    <w:rsid w:val="00832567"/>
    <w:rsid w:val="00833404"/>
    <w:rsid w:val="00834413"/>
    <w:rsid w:val="00862462"/>
    <w:rsid w:val="0086634B"/>
    <w:rsid w:val="00873496"/>
    <w:rsid w:val="00882B11"/>
    <w:rsid w:val="008872A5"/>
    <w:rsid w:val="00897B39"/>
    <w:rsid w:val="008B0AB6"/>
    <w:rsid w:val="008B3FC5"/>
    <w:rsid w:val="008B5C0F"/>
    <w:rsid w:val="008B6009"/>
    <w:rsid w:val="008D0C88"/>
    <w:rsid w:val="008D7377"/>
    <w:rsid w:val="00901A07"/>
    <w:rsid w:val="00905856"/>
    <w:rsid w:val="009413EE"/>
    <w:rsid w:val="009475A5"/>
    <w:rsid w:val="00951D4B"/>
    <w:rsid w:val="0095254A"/>
    <w:rsid w:val="009673A6"/>
    <w:rsid w:val="0097128F"/>
    <w:rsid w:val="0098063A"/>
    <w:rsid w:val="009807CB"/>
    <w:rsid w:val="00982BBE"/>
    <w:rsid w:val="009C2EB7"/>
    <w:rsid w:val="009C363C"/>
    <w:rsid w:val="009E36D8"/>
    <w:rsid w:val="009E7522"/>
    <w:rsid w:val="00A36537"/>
    <w:rsid w:val="00A51D7A"/>
    <w:rsid w:val="00A87538"/>
    <w:rsid w:val="00A87D31"/>
    <w:rsid w:val="00AA0A56"/>
    <w:rsid w:val="00AE739C"/>
    <w:rsid w:val="00AF6141"/>
    <w:rsid w:val="00B16BEC"/>
    <w:rsid w:val="00B1761F"/>
    <w:rsid w:val="00B230CD"/>
    <w:rsid w:val="00B24093"/>
    <w:rsid w:val="00B42BDD"/>
    <w:rsid w:val="00B64ACF"/>
    <w:rsid w:val="00B65801"/>
    <w:rsid w:val="00B82A2A"/>
    <w:rsid w:val="00BA1CE5"/>
    <w:rsid w:val="00BA4F59"/>
    <w:rsid w:val="00BC2B35"/>
    <w:rsid w:val="00BC5206"/>
    <w:rsid w:val="00BC54FF"/>
    <w:rsid w:val="00BD775F"/>
    <w:rsid w:val="00BE569D"/>
    <w:rsid w:val="00BF5082"/>
    <w:rsid w:val="00BF5E1D"/>
    <w:rsid w:val="00C04A6D"/>
    <w:rsid w:val="00C04E9E"/>
    <w:rsid w:val="00C14A8E"/>
    <w:rsid w:val="00C16BC6"/>
    <w:rsid w:val="00C52FA9"/>
    <w:rsid w:val="00C53DF8"/>
    <w:rsid w:val="00C542A1"/>
    <w:rsid w:val="00C64081"/>
    <w:rsid w:val="00C70A01"/>
    <w:rsid w:val="00C919DE"/>
    <w:rsid w:val="00C9716E"/>
    <w:rsid w:val="00CA4FDE"/>
    <w:rsid w:val="00CC0CF0"/>
    <w:rsid w:val="00CE55F4"/>
    <w:rsid w:val="00CF2BAC"/>
    <w:rsid w:val="00CF46FA"/>
    <w:rsid w:val="00D06072"/>
    <w:rsid w:val="00D22A4B"/>
    <w:rsid w:val="00D25BAA"/>
    <w:rsid w:val="00D374FE"/>
    <w:rsid w:val="00D42809"/>
    <w:rsid w:val="00D54A36"/>
    <w:rsid w:val="00D722D7"/>
    <w:rsid w:val="00D80B70"/>
    <w:rsid w:val="00D81CC3"/>
    <w:rsid w:val="00DB2AE2"/>
    <w:rsid w:val="00DD0172"/>
    <w:rsid w:val="00DD0885"/>
    <w:rsid w:val="00DF6DEC"/>
    <w:rsid w:val="00E024E9"/>
    <w:rsid w:val="00E20918"/>
    <w:rsid w:val="00E36D54"/>
    <w:rsid w:val="00E372D9"/>
    <w:rsid w:val="00E44F28"/>
    <w:rsid w:val="00E45C11"/>
    <w:rsid w:val="00E47291"/>
    <w:rsid w:val="00E710B5"/>
    <w:rsid w:val="00E72F23"/>
    <w:rsid w:val="00E83E78"/>
    <w:rsid w:val="00E938E2"/>
    <w:rsid w:val="00EC170D"/>
    <w:rsid w:val="00EE00D0"/>
    <w:rsid w:val="00EF1CF3"/>
    <w:rsid w:val="00F04E72"/>
    <w:rsid w:val="00F13721"/>
    <w:rsid w:val="00F27F3A"/>
    <w:rsid w:val="00F30F6F"/>
    <w:rsid w:val="00F35E43"/>
    <w:rsid w:val="00F40D64"/>
    <w:rsid w:val="00F51300"/>
    <w:rsid w:val="00F70897"/>
    <w:rsid w:val="00F931DE"/>
    <w:rsid w:val="00FA71B7"/>
    <w:rsid w:val="00FB00AA"/>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4151">
      <w:bodyDiv w:val="1"/>
      <w:marLeft w:val="0"/>
      <w:marRight w:val="0"/>
      <w:marTop w:val="0"/>
      <w:marBottom w:val="0"/>
      <w:divBdr>
        <w:top w:val="none" w:sz="0" w:space="0" w:color="auto"/>
        <w:left w:val="none" w:sz="0" w:space="0" w:color="auto"/>
        <w:bottom w:val="none" w:sz="0" w:space="0" w:color="auto"/>
        <w:right w:val="none" w:sz="0" w:space="0" w:color="auto"/>
      </w:divBdr>
    </w:div>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146505042">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 w:id="1694726794">
      <w:bodyDiv w:val="1"/>
      <w:marLeft w:val="0"/>
      <w:marRight w:val="0"/>
      <w:marTop w:val="0"/>
      <w:marBottom w:val="0"/>
      <w:divBdr>
        <w:top w:val="none" w:sz="0" w:space="0" w:color="auto"/>
        <w:left w:val="none" w:sz="0" w:space="0" w:color="auto"/>
        <w:bottom w:val="none" w:sz="0" w:space="0" w:color="auto"/>
        <w:right w:val="none" w:sz="0" w:space="0" w:color="auto"/>
      </w:divBdr>
    </w:div>
    <w:div w:id="20961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k6stiB3YLG1ZGntc" TargetMode="External"/><Relationship Id="rId13" Type="http://schemas.openxmlformats.org/officeDocument/2006/relationships/hyperlink" Target="http://www.myknokke-heist.b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retzcom.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myknokkehei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KnokkeHeist" TargetMode="External"/><Relationship Id="rId4" Type="http://schemas.openxmlformats.org/officeDocument/2006/relationships/settings" Target="settings.xml"/><Relationship Id="rId9" Type="http://schemas.openxmlformats.org/officeDocument/2006/relationships/hyperlink" Target="http://www.myknokke-heist.be/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DBB1-A267-4EF0-89FA-A7F3FB73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3454</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Laura Fabbris (Gretz Communications AG)</cp:lastModifiedBy>
  <cp:revision>63</cp:revision>
  <dcterms:created xsi:type="dcterms:W3CDTF">2023-04-17T06:44:00Z</dcterms:created>
  <dcterms:modified xsi:type="dcterms:W3CDTF">2026-06-22T09:13:00Z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