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64AE03" w14:textId="77777777" w:rsidR="009B4908" w:rsidRPr="004525EC" w:rsidRDefault="0088736F" w:rsidP="00DB4466">
      <w:pPr>
        <w:pStyle w:val="berschrift1"/>
        <w:spacing w:before="0"/>
        <w:rPr>
          <w:rFonts w:asciiTheme="majorHAnsi" w:hAnsiTheme="majorHAnsi" w:cstheme="majorHAnsi"/>
          <w:sz w:val="24"/>
          <w:szCs w:val="24"/>
          <w:lang w:val="de-CH"/>
        </w:rPr>
      </w:pPr>
      <w:r w:rsidRPr="004525EC">
        <w:rPr>
          <w:rFonts w:asciiTheme="majorHAnsi" w:hAnsiTheme="majorHAnsi" w:cstheme="majorHAnsi"/>
          <w:sz w:val="24"/>
          <w:szCs w:val="24"/>
          <w:lang w:val="de-CH"/>
        </w:rPr>
        <w:t>Medienmitteilung</w:t>
      </w:r>
    </w:p>
    <w:p w14:paraId="47B6D7F3" w14:textId="74BFF99B" w:rsidR="00F33D5D" w:rsidRPr="004525EC" w:rsidRDefault="004525EC" w:rsidP="00DB4466">
      <w:pPr>
        <w:pStyle w:val="berschrift1"/>
        <w:rPr>
          <w:rFonts w:asciiTheme="majorHAnsi" w:hAnsiTheme="majorHAnsi" w:cstheme="majorHAnsi"/>
          <w:lang w:val="de-CH"/>
        </w:rPr>
      </w:pPr>
      <w:r>
        <w:rPr>
          <w:rFonts w:asciiTheme="majorHAnsi" w:hAnsiTheme="majorHAnsi" w:cstheme="majorHAnsi"/>
          <w:lang w:val="de-CH"/>
        </w:rPr>
        <w:t xml:space="preserve">Der Sommer im </w:t>
      </w:r>
      <w:r w:rsidR="00D05E42" w:rsidRPr="004525EC">
        <w:rPr>
          <w:rFonts w:asciiTheme="majorHAnsi" w:hAnsiTheme="majorHAnsi" w:cstheme="majorHAnsi"/>
          <w:lang w:val="de-CH"/>
        </w:rPr>
        <w:t>Heida</w:t>
      </w:r>
      <w:r w:rsidR="00DB50A3" w:rsidRPr="004525EC">
        <w:rPr>
          <w:rFonts w:asciiTheme="majorHAnsi" w:hAnsiTheme="majorHAnsi" w:cstheme="majorHAnsi"/>
          <w:lang w:val="de-CH"/>
        </w:rPr>
        <w:t>dorf</w:t>
      </w:r>
    </w:p>
    <w:p w14:paraId="43668695" w14:textId="7B743C3A" w:rsidR="00A433BC" w:rsidRPr="004525EC" w:rsidRDefault="00DB5636" w:rsidP="00DB4466">
      <w:pPr>
        <w:spacing w:before="40" w:line="360" w:lineRule="auto"/>
        <w:ind w:right="-144"/>
        <w:jc w:val="both"/>
        <w:rPr>
          <w:rFonts w:asciiTheme="majorHAnsi" w:hAnsiTheme="majorHAnsi" w:cstheme="majorHAnsi"/>
          <w:b/>
          <w:bCs/>
        </w:rPr>
      </w:pPr>
      <w:r w:rsidRPr="004525EC">
        <w:rPr>
          <w:rFonts w:asciiTheme="majorHAnsi" w:hAnsiTheme="majorHAnsi" w:cstheme="majorHAnsi"/>
          <w:b/>
          <w:bCs/>
        </w:rPr>
        <w:t>Visperterminen</w:t>
      </w:r>
      <w:r w:rsidR="0088736F" w:rsidRPr="004525EC">
        <w:rPr>
          <w:rFonts w:asciiTheme="majorHAnsi" w:hAnsiTheme="majorHAnsi" w:cstheme="majorHAnsi"/>
          <w:b/>
          <w:bCs/>
        </w:rPr>
        <w:t xml:space="preserve">/Bern, </w:t>
      </w:r>
      <w:r w:rsidR="00DB50A3" w:rsidRPr="004525EC">
        <w:rPr>
          <w:rFonts w:asciiTheme="majorHAnsi" w:hAnsiTheme="majorHAnsi" w:cstheme="majorHAnsi"/>
          <w:b/>
          <w:bCs/>
        </w:rPr>
        <w:t>0</w:t>
      </w:r>
      <w:r w:rsidR="00781B58">
        <w:rPr>
          <w:rFonts w:asciiTheme="majorHAnsi" w:hAnsiTheme="majorHAnsi" w:cstheme="majorHAnsi"/>
          <w:b/>
          <w:bCs/>
        </w:rPr>
        <w:t>5</w:t>
      </w:r>
      <w:r w:rsidR="00E14C6C" w:rsidRPr="004525EC">
        <w:rPr>
          <w:rFonts w:asciiTheme="majorHAnsi" w:hAnsiTheme="majorHAnsi" w:cstheme="majorHAnsi"/>
          <w:b/>
          <w:bCs/>
        </w:rPr>
        <w:t>.</w:t>
      </w:r>
      <w:r w:rsidRPr="004525EC">
        <w:rPr>
          <w:rFonts w:asciiTheme="majorHAnsi" w:hAnsiTheme="majorHAnsi" w:cstheme="majorHAnsi"/>
          <w:b/>
          <w:bCs/>
        </w:rPr>
        <w:t>0</w:t>
      </w:r>
      <w:r w:rsidR="00DB50A3" w:rsidRPr="004525EC">
        <w:rPr>
          <w:rFonts w:asciiTheme="majorHAnsi" w:hAnsiTheme="majorHAnsi" w:cstheme="majorHAnsi"/>
          <w:b/>
          <w:bCs/>
        </w:rPr>
        <w:t>6</w:t>
      </w:r>
      <w:r w:rsidR="00E14C6C" w:rsidRPr="004525EC">
        <w:rPr>
          <w:rFonts w:asciiTheme="majorHAnsi" w:hAnsiTheme="majorHAnsi" w:cstheme="majorHAnsi"/>
          <w:b/>
          <w:bCs/>
        </w:rPr>
        <w:t>.</w:t>
      </w:r>
      <w:r w:rsidR="0088736F" w:rsidRPr="004525EC">
        <w:rPr>
          <w:rFonts w:asciiTheme="majorHAnsi" w:hAnsiTheme="majorHAnsi" w:cstheme="majorHAnsi"/>
          <w:b/>
          <w:bCs/>
        </w:rPr>
        <w:t>202</w:t>
      </w:r>
      <w:r w:rsidR="00D37F16" w:rsidRPr="004525EC">
        <w:rPr>
          <w:rFonts w:asciiTheme="majorHAnsi" w:hAnsiTheme="majorHAnsi" w:cstheme="majorHAnsi"/>
          <w:b/>
          <w:bCs/>
        </w:rPr>
        <w:t>6</w:t>
      </w:r>
      <w:r w:rsidR="0088736F" w:rsidRPr="004525EC">
        <w:rPr>
          <w:rFonts w:asciiTheme="majorHAnsi" w:hAnsiTheme="majorHAnsi" w:cstheme="majorHAnsi"/>
          <w:b/>
          <w:bCs/>
        </w:rPr>
        <w:t xml:space="preserve"> – </w:t>
      </w:r>
      <w:bookmarkStart w:id="0" w:name="_Hlk124856815"/>
      <w:r w:rsidR="00A433BC" w:rsidRPr="004525EC">
        <w:rPr>
          <w:rFonts w:asciiTheme="majorHAnsi" w:hAnsiTheme="majorHAnsi" w:cstheme="majorHAnsi"/>
          <w:b/>
          <w:bCs/>
        </w:rPr>
        <w:t xml:space="preserve">Ob wandern, daten auf der Sesselbahn, Wild beobachten oder sich als </w:t>
      </w:r>
      <w:r w:rsidR="00F538B2">
        <w:rPr>
          <w:rFonts w:asciiTheme="majorHAnsi" w:hAnsiTheme="majorHAnsi" w:cstheme="majorHAnsi"/>
          <w:b/>
          <w:bCs/>
        </w:rPr>
        <w:t xml:space="preserve">Weinkennerin oder </w:t>
      </w:r>
      <w:r w:rsidR="00A433BC" w:rsidRPr="004525EC">
        <w:rPr>
          <w:rFonts w:asciiTheme="majorHAnsi" w:hAnsiTheme="majorHAnsi" w:cstheme="majorHAnsi"/>
          <w:b/>
          <w:bCs/>
        </w:rPr>
        <w:t xml:space="preserve">Weinkenner profilieren… das diesjährige Sommer-Angebot </w:t>
      </w:r>
      <w:r w:rsidR="00835BB2" w:rsidRPr="004525EC">
        <w:rPr>
          <w:rFonts w:asciiTheme="majorHAnsi" w:hAnsiTheme="majorHAnsi" w:cstheme="majorHAnsi"/>
          <w:b/>
          <w:bCs/>
        </w:rPr>
        <w:t>des</w:t>
      </w:r>
      <w:r w:rsidR="00A433BC" w:rsidRPr="004525EC">
        <w:rPr>
          <w:rFonts w:asciiTheme="majorHAnsi" w:hAnsiTheme="majorHAnsi" w:cstheme="majorHAnsi"/>
          <w:b/>
          <w:bCs/>
        </w:rPr>
        <w:t xml:space="preserve"> </w:t>
      </w:r>
      <w:proofErr w:type="spellStart"/>
      <w:r w:rsidR="00A433BC" w:rsidRPr="004525EC">
        <w:rPr>
          <w:rFonts w:asciiTheme="majorHAnsi" w:hAnsiTheme="majorHAnsi" w:cstheme="majorHAnsi"/>
          <w:b/>
          <w:bCs/>
        </w:rPr>
        <w:t>Heidadorf</w:t>
      </w:r>
      <w:r w:rsidR="00835BB2" w:rsidRPr="004525EC">
        <w:rPr>
          <w:rFonts w:asciiTheme="majorHAnsi" w:hAnsiTheme="majorHAnsi" w:cstheme="majorHAnsi"/>
          <w:b/>
          <w:bCs/>
        </w:rPr>
        <w:t>s</w:t>
      </w:r>
      <w:proofErr w:type="spellEnd"/>
      <w:r w:rsidR="00A433BC" w:rsidRPr="004525EC">
        <w:rPr>
          <w:rFonts w:asciiTheme="majorHAnsi" w:hAnsiTheme="majorHAnsi" w:cstheme="majorHAnsi"/>
          <w:b/>
          <w:bCs/>
        </w:rPr>
        <w:t xml:space="preserve"> könnte vielfältiger nicht sein!</w:t>
      </w:r>
    </w:p>
    <w:p w14:paraId="321646A6" w14:textId="77777777" w:rsidR="00164DE0" w:rsidRPr="004525EC" w:rsidRDefault="00164DE0" w:rsidP="0044185D">
      <w:pPr>
        <w:spacing w:before="40" w:line="360" w:lineRule="auto"/>
        <w:ind w:right="-144"/>
        <w:jc w:val="both"/>
        <w:rPr>
          <w:rFonts w:asciiTheme="majorHAnsi" w:hAnsiTheme="majorHAnsi" w:cstheme="majorHAnsi"/>
        </w:rPr>
      </w:pPr>
    </w:p>
    <w:p w14:paraId="7CFC8F55" w14:textId="11F84FB1" w:rsidR="00A433BC" w:rsidRPr="004525EC" w:rsidRDefault="00A433BC" w:rsidP="00A433BC">
      <w:pPr>
        <w:spacing w:before="40" w:line="360" w:lineRule="auto"/>
        <w:ind w:right="-144"/>
        <w:jc w:val="both"/>
        <w:rPr>
          <w:rFonts w:asciiTheme="majorHAnsi" w:hAnsiTheme="majorHAnsi" w:cstheme="majorHAnsi"/>
          <w:b/>
          <w:bCs/>
        </w:rPr>
      </w:pPr>
      <w:r w:rsidRPr="004525EC">
        <w:rPr>
          <w:rFonts w:asciiTheme="majorHAnsi" w:hAnsiTheme="majorHAnsi" w:cstheme="majorHAnsi"/>
          <w:b/>
          <w:bCs/>
        </w:rPr>
        <w:t>Heida-Wanderwoche hoch über dem Alltag</w:t>
      </w:r>
    </w:p>
    <w:p w14:paraId="0013AB5D" w14:textId="39A49365" w:rsidR="00A433BC" w:rsidRPr="004525EC" w:rsidRDefault="00A433BC" w:rsidP="00A433BC">
      <w:pPr>
        <w:spacing w:before="40" w:line="360" w:lineRule="auto"/>
        <w:ind w:right="-144"/>
        <w:jc w:val="both"/>
        <w:rPr>
          <w:rFonts w:asciiTheme="majorHAnsi" w:hAnsiTheme="majorHAnsi" w:cstheme="majorHAnsi"/>
        </w:rPr>
      </w:pPr>
      <w:r w:rsidRPr="004525EC">
        <w:rPr>
          <w:rFonts w:asciiTheme="majorHAnsi" w:hAnsiTheme="majorHAnsi" w:cstheme="majorHAnsi"/>
        </w:rPr>
        <w:t xml:space="preserve">Mit der </w:t>
      </w:r>
      <w:hyperlink r:id="rId8" w:history="1">
        <w:r w:rsidRPr="004525EC">
          <w:rPr>
            <w:rStyle w:val="Hyperlink"/>
            <w:rFonts w:asciiTheme="majorHAnsi" w:hAnsiTheme="majorHAnsi" w:cstheme="majorHAnsi"/>
            <w:color w:val="auto"/>
          </w:rPr>
          <w:t>Heida-Wanderwoche</w:t>
        </w:r>
      </w:hyperlink>
      <w:r w:rsidRPr="004525EC">
        <w:rPr>
          <w:rFonts w:asciiTheme="majorHAnsi" w:hAnsiTheme="majorHAnsi" w:cstheme="majorHAnsi"/>
        </w:rPr>
        <w:t xml:space="preserve"> bietet Visperterminen ein Angebot für alle</w:t>
      </w:r>
      <w:r w:rsidR="00E54713" w:rsidRPr="004525EC">
        <w:rPr>
          <w:rFonts w:asciiTheme="majorHAnsi" w:hAnsiTheme="majorHAnsi" w:cstheme="majorHAnsi"/>
        </w:rPr>
        <w:t xml:space="preserve"> Wanderlustigen</w:t>
      </w:r>
      <w:r w:rsidRPr="004525EC">
        <w:rPr>
          <w:rFonts w:asciiTheme="majorHAnsi" w:hAnsiTheme="majorHAnsi" w:cstheme="majorHAnsi"/>
        </w:rPr>
        <w:t xml:space="preserve">, die die Walliser Bergwelt aktiv erleben möchten. Während fünf Tagen entdecken die Teilnehmenden </w:t>
      </w:r>
      <w:r w:rsidR="00E54713" w:rsidRPr="004525EC">
        <w:rPr>
          <w:rFonts w:asciiTheme="majorHAnsi" w:hAnsiTheme="majorHAnsi" w:cstheme="majorHAnsi"/>
        </w:rPr>
        <w:t xml:space="preserve">dabei </w:t>
      </w:r>
      <w:r w:rsidRPr="004525EC">
        <w:rPr>
          <w:rFonts w:asciiTheme="majorHAnsi" w:hAnsiTheme="majorHAnsi" w:cstheme="majorHAnsi"/>
        </w:rPr>
        <w:t xml:space="preserve">die schönsten Wanderwege rund um das Heidadorf. Ausgangspunkt der Touren ist die </w:t>
      </w:r>
      <w:hyperlink r:id="rId9" w:history="1">
        <w:proofErr w:type="spellStart"/>
        <w:r w:rsidRPr="00F538B2">
          <w:rPr>
            <w:rStyle w:val="Hyperlink"/>
            <w:rFonts w:asciiTheme="majorHAnsi" w:hAnsiTheme="majorHAnsi" w:cstheme="majorHAnsi"/>
            <w:color w:val="auto"/>
          </w:rPr>
          <w:t>Giw</w:t>
        </w:r>
        <w:proofErr w:type="spellEnd"/>
        <w:r w:rsidRPr="00F538B2">
          <w:rPr>
            <w:rStyle w:val="Hyperlink"/>
            <w:rFonts w:asciiTheme="majorHAnsi" w:hAnsiTheme="majorHAnsi" w:cstheme="majorHAnsi"/>
            <w:color w:val="auto"/>
          </w:rPr>
          <w:t xml:space="preserve"> Panorama Lodge</w:t>
        </w:r>
      </w:hyperlink>
      <w:r w:rsidRPr="00F538B2">
        <w:rPr>
          <w:rFonts w:asciiTheme="majorHAnsi" w:hAnsiTheme="majorHAnsi" w:cstheme="majorHAnsi"/>
        </w:rPr>
        <w:t xml:space="preserve"> auf rund 2'000 Metern über Meer</w:t>
      </w:r>
      <w:r w:rsidR="00E54713" w:rsidRPr="00F538B2">
        <w:rPr>
          <w:rFonts w:asciiTheme="majorHAnsi" w:hAnsiTheme="majorHAnsi" w:cstheme="majorHAnsi"/>
        </w:rPr>
        <w:t>, die auch gleich als Unterkunft dient</w:t>
      </w:r>
      <w:r w:rsidRPr="00F538B2">
        <w:rPr>
          <w:rFonts w:asciiTheme="majorHAnsi" w:hAnsiTheme="majorHAnsi" w:cstheme="majorHAnsi"/>
        </w:rPr>
        <w:t xml:space="preserve">. </w:t>
      </w:r>
      <w:r w:rsidRPr="004525EC">
        <w:rPr>
          <w:rFonts w:asciiTheme="majorHAnsi" w:hAnsiTheme="majorHAnsi" w:cstheme="majorHAnsi"/>
        </w:rPr>
        <w:t>Die abwechslungsreichen Routen führen durch beeindruckende Naturlandschaften und zu aussichtsreichen Höhenwegen. Zu den H</w:t>
      </w:r>
      <w:r w:rsidR="00E54713" w:rsidRPr="004525EC">
        <w:rPr>
          <w:rFonts w:asciiTheme="majorHAnsi" w:hAnsiTheme="majorHAnsi" w:cstheme="majorHAnsi"/>
        </w:rPr>
        <w:t>ighlights</w:t>
      </w:r>
      <w:r w:rsidRPr="004525EC">
        <w:rPr>
          <w:rFonts w:asciiTheme="majorHAnsi" w:hAnsiTheme="majorHAnsi" w:cstheme="majorHAnsi"/>
        </w:rPr>
        <w:t xml:space="preserve"> zählen </w:t>
      </w:r>
      <w:r w:rsidR="00E54713" w:rsidRPr="004525EC">
        <w:rPr>
          <w:rFonts w:asciiTheme="majorHAnsi" w:hAnsiTheme="majorHAnsi" w:cstheme="majorHAnsi"/>
        </w:rPr>
        <w:t xml:space="preserve">etwa </w:t>
      </w:r>
      <w:r w:rsidRPr="004525EC">
        <w:rPr>
          <w:rFonts w:asciiTheme="majorHAnsi" w:hAnsiTheme="majorHAnsi" w:cstheme="majorHAnsi"/>
        </w:rPr>
        <w:t xml:space="preserve">Wanderungen durch das </w:t>
      </w:r>
      <w:proofErr w:type="spellStart"/>
      <w:r w:rsidRPr="004525EC">
        <w:rPr>
          <w:rFonts w:asciiTheme="majorHAnsi" w:hAnsiTheme="majorHAnsi" w:cstheme="majorHAnsi"/>
        </w:rPr>
        <w:t>Nanztal</w:t>
      </w:r>
      <w:proofErr w:type="spellEnd"/>
      <w:r w:rsidRPr="004525EC">
        <w:rPr>
          <w:rFonts w:asciiTheme="majorHAnsi" w:hAnsiTheme="majorHAnsi" w:cstheme="majorHAnsi"/>
        </w:rPr>
        <w:t xml:space="preserve"> und entlang des Gsponer Höhenwegs. Dabei eröffnen sich immer wieder spektakuläre Ausblicke auf </w:t>
      </w:r>
      <w:r w:rsidR="00E54713" w:rsidRPr="004525EC">
        <w:rPr>
          <w:rFonts w:asciiTheme="majorHAnsi" w:hAnsiTheme="majorHAnsi" w:cstheme="majorHAnsi"/>
        </w:rPr>
        <w:t xml:space="preserve">die höchsten Gipfel der </w:t>
      </w:r>
      <w:r w:rsidRPr="004525EC">
        <w:rPr>
          <w:rFonts w:asciiTheme="majorHAnsi" w:hAnsiTheme="majorHAnsi" w:cstheme="majorHAnsi"/>
        </w:rPr>
        <w:t>Walliser</w:t>
      </w:r>
      <w:r w:rsidR="00E54713" w:rsidRPr="004525EC">
        <w:rPr>
          <w:rFonts w:asciiTheme="majorHAnsi" w:hAnsiTheme="majorHAnsi" w:cstheme="majorHAnsi"/>
        </w:rPr>
        <w:t xml:space="preserve"> und Berner</w:t>
      </w:r>
      <w:r w:rsidRPr="004525EC">
        <w:rPr>
          <w:rFonts w:asciiTheme="majorHAnsi" w:hAnsiTheme="majorHAnsi" w:cstheme="majorHAnsi"/>
        </w:rPr>
        <w:t xml:space="preserve"> Alpen</w:t>
      </w:r>
      <w:r w:rsidR="00E54713" w:rsidRPr="004525EC">
        <w:rPr>
          <w:rFonts w:asciiTheme="majorHAnsi" w:hAnsiTheme="majorHAnsi" w:cstheme="majorHAnsi"/>
        </w:rPr>
        <w:t xml:space="preserve"> sowie weit hinunter ins Rhonetal</w:t>
      </w:r>
      <w:r w:rsidRPr="004525EC">
        <w:rPr>
          <w:rFonts w:asciiTheme="majorHAnsi" w:hAnsiTheme="majorHAnsi" w:cstheme="majorHAnsi"/>
        </w:rPr>
        <w:t xml:space="preserve">. Im Angebot enthalten sind vier Übernachtungen in der </w:t>
      </w:r>
      <w:proofErr w:type="spellStart"/>
      <w:r w:rsidRPr="004525EC">
        <w:rPr>
          <w:rFonts w:asciiTheme="majorHAnsi" w:hAnsiTheme="majorHAnsi" w:cstheme="majorHAnsi"/>
        </w:rPr>
        <w:t>Giw</w:t>
      </w:r>
      <w:proofErr w:type="spellEnd"/>
      <w:r w:rsidRPr="004525EC">
        <w:rPr>
          <w:rFonts w:asciiTheme="majorHAnsi" w:hAnsiTheme="majorHAnsi" w:cstheme="majorHAnsi"/>
        </w:rPr>
        <w:t xml:space="preserve"> Panorama Lodge sowie ausführliche Wanderunterlagen. Auf Wunsch können die Wanderungen auch in Begleitung eine</w:t>
      </w:r>
      <w:r w:rsidR="00F538B2">
        <w:rPr>
          <w:rFonts w:asciiTheme="majorHAnsi" w:hAnsiTheme="majorHAnsi" w:cstheme="majorHAnsi"/>
        </w:rPr>
        <w:t>r lokalen Wanderleiterin oder eines Wa</w:t>
      </w:r>
      <w:r w:rsidRPr="004525EC">
        <w:rPr>
          <w:rFonts w:asciiTheme="majorHAnsi" w:hAnsiTheme="majorHAnsi" w:cstheme="majorHAnsi"/>
        </w:rPr>
        <w:t xml:space="preserve">nderleiters unternommen werden. Die Heida-Wanderwoche ist bis </w:t>
      </w:r>
      <w:r w:rsidR="003411FE">
        <w:rPr>
          <w:rFonts w:asciiTheme="majorHAnsi" w:hAnsiTheme="majorHAnsi" w:cstheme="majorHAnsi"/>
        </w:rPr>
        <w:t xml:space="preserve">im </w:t>
      </w:r>
      <w:r w:rsidRPr="004525EC">
        <w:rPr>
          <w:rFonts w:asciiTheme="majorHAnsi" w:hAnsiTheme="majorHAnsi" w:cstheme="majorHAnsi"/>
        </w:rPr>
        <w:t xml:space="preserve">Oktober buchbar und eignet sich für </w:t>
      </w:r>
      <w:r w:rsidR="00E54713" w:rsidRPr="004525EC">
        <w:rPr>
          <w:rFonts w:asciiTheme="majorHAnsi" w:hAnsiTheme="majorHAnsi" w:cstheme="majorHAnsi"/>
        </w:rPr>
        <w:t>alle, die Freude am Wandern</w:t>
      </w:r>
      <w:r w:rsidR="004525EC">
        <w:rPr>
          <w:rFonts w:asciiTheme="majorHAnsi" w:hAnsiTheme="majorHAnsi" w:cstheme="majorHAnsi"/>
        </w:rPr>
        <w:t>, an den Schönheiten der Natur</w:t>
      </w:r>
      <w:r w:rsidR="00E54713" w:rsidRPr="004525EC">
        <w:rPr>
          <w:rFonts w:asciiTheme="majorHAnsi" w:hAnsiTheme="majorHAnsi" w:cstheme="majorHAnsi"/>
        </w:rPr>
        <w:t xml:space="preserve"> und insbesondere am Wallis haben.</w:t>
      </w:r>
    </w:p>
    <w:p w14:paraId="13A03F41" w14:textId="77777777" w:rsidR="00A433BC" w:rsidRPr="004525EC" w:rsidRDefault="00A433BC" w:rsidP="00A433BC">
      <w:pPr>
        <w:spacing w:before="40" w:line="360" w:lineRule="auto"/>
        <w:ind w:right="-144"/>
        <w:jc w:val="both"/>
        <w:rPr>
          <w:rFonts w:asciiTheme="majorHAnsi" w:hAnsiTheme="majorHAnsi" w:cstheme="majorHAnsi"/>
        </w:rPr>
      </w:pPr>
    </w:p>
    <w:p w14:paraId="520ABB6C" w14:textId="60A76F19" w:rsidR="004E5617" w:rsidRPr="004525EC" w:rsidRDefault="00DB50A3" w:rsidP="004E5617">
      <w:pPr>
        <w:spacing w:before="40" w:line="360" w:lineRule="auto"/>
        <w:ind w:right="-144"/>
        <w:jc w:val="both"/>
        <w:rPr>
          <w:rFonts w:asciiTheme="majorHAnsi" w:hAnsiTheme="majorHAnsi" w:cstheme="majorHAnsi"/>
          <w:b/>
          <w:bCs/>
        </w:rPr>
      </w:pPr>
      <w:hyperlink r:id="rId10" w:history="1">
        <w:r w:rsidRPr="004525EC">
          <w:rPr>
            <w:rStyle w:val="Hyperlink"/>
            <w:rFonts w:asciiTheme="majorHAnsi" w:hAnsiTheme="majorHAnsi" w:cstheme="majorHAnsi"/>
            <w:b/>
            <w:bCs/>
            <w:color w:val="auto"/>
          </w:rPr>
          <w:t>Dating auf der Sesselbahn</w:t>
        </w:r>
      </w:hyperlink>
    </w:p>
    <w:p w14:paraId="41290A0F" w14:textId="54092A6F" w:rsidR="008C0010" w:rsidRPr="004525EC" w:rsidRDefault="008C0010" w:rsidP="008C0010">
      <w:pPr>
        <w:spacing w:before="40" w:line="360" w:lineRule="auto"/>
        <w:ind w:right="-144"/>
        <w:jc w:val="both"/>
        <w:rPr>
          <w:rFonts w:asciiTheme="majorHAnsi" w:hAnsiTheme="majorHAnsi" w:cstheme="majorHAnsi"/>
        </w:rPr>
      </w:pPr>
      <w:r w:rsidRPr="004525EC">
        <w:rPr>
          <w:rFonts w:asciiTheme="majorHAnsi" w:hAnsiTheme="majorHAnsi" w:cstheme="majorHAnsi"/>
        </w:rPr>
        <w:t xml:space="preserve">Am Samstag, 4. Juli 2026, verwandelt sich die Sesselbahn in Visperterminen in einen aussergewöhnlichen Ort für Begegnungen. Unter dem Motto «Zwei Sessel. Ein Glas Wein.» erleben Singles einen Abend voller Spannung, Aussicht und neuer Kontakte. Bereits an der Talstation werden die Teilnehmenden herzlich empfangen und mit einem ersten Glas Wein auf den Abend eingestimmt. Anschliessend beginnt die Fahrt auf </w:t>
      </w:r>
      <w:r w:rsidR="00E54713" w:rsidRPr="004525EC">
        <w:rPr>
          <w:rFonts w:asciiTheme="majorHAnsi" w:hAnsiTheme="majorHAnsi" w:cstheme="majorHAnsi"/>
        </w:rPr>
        <w:t xml:space="preserve">der </w:t>
      </w:r>
      <w:proofErr w:type="spellStart"/>
      <w:r w:rsidR="00E54713" w:rsidRPr="004525EC">
        <w:rPr>
          <w:rFonts w:asciiTheme="majorHAnsi" w:hAnsiTheme="majorHAnsi" w:cstheme="majorHAnsi"/>
        </w:rPr>
        <w:t>2er</w:t>
      </w:r>
      <w:proofErr w:type="spellEnd"/>
      <w:r w:rsidR="00E54713" w:rsidRPr="004525EC">
        <w:rPr>
          <w:rFonts w:asciiTheme="majorHAnsi" w:hAnsiTheme="majorHAnsi" w:cstheme="majorHAnsi"/>
        </w:rPr>
        <w:t>-Sesselbahn hoch aufs</w:t>
      </w:r>
      <w:r w:rsidRPr="004525EC">
        <w:rPr>
          <w:rFonts w:asciiTheme="majorHAnsi" w:hAnsiTheme="majorHAnsi" w:cstheme="majorHAnsi"/>
        </w:rPr>
        <w:t xml:space="preserve"> </w:t>
      </w:r>
      <w:proofErr w:type="spellStart"/>
      <w:r w:rsidRPr="004525EC">
        <w:rPr>
          <w:rFonts w:asciiTheme="majorHAnsi" w:hAnsiTheme="majorHAnsi" w:cstheme="majorHAnsi"/>
        </w:rPr>
        <w:t>Giw</w:t>
      </w:r>
      <w:proofErr w:type="spellEnd"/>
      <w:r w:rsidR="00E54713" w:rsidRPr="004525EC">
        <w:rPr>
          <w:rFonts w:asciiTheme="majorHAnsi" w:hAnsiTheme="majorHAnsi" w:cstheme="majorHAnsi"/>
        </w:rPr>
        <w:t>, w</w:t>
      </w:r>
      <w:r w:rsidR="00784CC5" w:rsidRPr="004525EC">
        <w:rPr>
          <w:rFonts w:asciiTheme="majorHAnsi" w:hAnsiTheme="majorHAnsi" w:cstheme="majorHAnsi"/>
        </w:rPr>
        <w:t xml:space="preserve">obei </w:t>
      </w:r>
      <w:r w:rsidRPr="004525EC">
        <w:rPr>
          <w:rFonts w:asciiTheme="majorHAnsi" w:hAnsiTheme="majorHAnsi" w:cstheme="majorHAnsi"/>
        </w:rPr>
        <w:t xml:space="preserve">die Date-Partnerinnen und Date-Partner </w:t>
      </w:r>
      <w:r w:rsidR="00784CC5" w:rsidRPr="004525EC">
        <w:rPr>
          <w:rFonts w:asciiTheme="majorHAnsi" w:hAnsiTheme="majorHAnsi" w:cstheme="majorHAnsi"/>
        </w:rPr>
        <w:t xml:space="preserve">die Möglichkeit erhalten, sich </w:t>
      </w:r>
      <w:r w:rsidRPr="004525EC">
        <w:rPr>
          <w:rFonts w:asciiTheme="majorHAnsi" w:hAnsiTheme="majorHAnsi" w:cstheme="majorHAnsi"/>
        </w:rPr>
        <w:t xml:space="preserve">in entspannter Atmosphäre kennenlernen. Ohne Handy und Alltagsablenkungen steht das persönliche Gespräch im Mittelpunkt, begleitet von der eindrucksvollen Kulisse der Walliser Bergwelt. Auf dem </w:t>
      </w:r>
      <w:proofErr w:type="spellStart"/>
      <w:r w:rsidRPr="004525EC">
        <w:rPr>
          <w:rFonts w:asciiTheme="majorHAnsi" w:hAnsiTheme="majorHAnsi" w:cstheme="majorHAnsi"/>
        </w:rPr>
        <w:t>Giw</w:t>
      </w:r>
      <w:proofErr w:type="spellEnd"/>
      <w:r w:rsidRPr="004525EC">
        <w:rPr>
          <w:rFonts w:asciiTheme="majorHAnsi" w:hAnsiTheme="majorHAnsi" w:cstheme="majorHAnsi"/>
        </w:rPr>
        <w:t xml:space="preserve"> erwartet die Gäste ein feines 3-Gang-Menü im Bergrestaurant sowie ein spielerischer Kennenlern-Parcours. Dieser sorgt dafür, dass das Eis auf ungezwungene Weise gebrochen </w:t>
      </w:r>
      <w:r w:rsidRPr="004525EC">
        <w:rPr>
          <w:rFonts w:asciiTheme="majorHAnsi" w:hAnsiTheme="majorHAnsi" w:cstheme="majorHAnsi"/>
        </w:rPr>
        <w:lastRenderedPageBreak/>
        <w:t>wird und neue Begegnungen entstehen. Das Angebot richtet sich an Singles jeden Alters, die Lust haben, neue Menschen auf originelle Art kennenzulernen.</w:t>
      </w:r>
    </w:p>
    <w:p w14:paraId="3F1AB3B6" w14:textId="77777777" w:rsidR="00E54713" w:rsidRPr="004525EC" w:rsidRDefault="00E54713" w:rsidP="008C0010">
      <w:pPr>
        <w:spacing w:before="40" w:line="360" w:lineRule="auto"/>
        <w:ind w:right="-144"/>
        <w:jc w:val="both"/>
        <w:rPr>
          <w:rFonts w:asciiTheme="majorHAnsi" w:hAnsiTheme="majorHAnsi" w:cstheme="majorHAnsi"/>
        </w:rPr>
      </w:pPr>
    </w:p>
    <w:p w14:paraId="04B29ACE" w14:textId="6F4EDF5D" w:rsidR="00781258" w:rsidRPr="004525EC" w:rsidRDefault="006A757B" w:rsidP="00781258">
      <w:pPr>
        <w:spacing w:before="40" w:line="360" w:lineRule="auto"/>
        <w:ind w:right="-144"/>
        <w:jc w:val="both"/>
        <w:rPr>
          <w:rFonts w:asciiTheme="majorHAnsi" w:hAnsiTheme="majorHAnsi" w:cstheme="majorHAnsi"/>
          <w:b/>
          <w:bCs/>
        </w:rPr>
      </w:pPr>
      <w:r w:rsidRPr="004525EC">
        <w:rPr>
          <w:rFonts w:asciiTheme="majorHAnsi" w:hAnsiTheme="majorHAnsi" w:cstheme="majorHAnsi"/>
          <w:b/>
          <w:bCs/>
        </w:rPr>
        <w:t>Weinseminare</w:t>
      </w:r>
      <w:r w:rsidR="00781258" w:rsidRPr="004525EC">
        <w:rPr>
          <w:rFonts w:asciiTheme="majorHAnsi" w:hAnsiTheme="majorHAnsi" w:cstheme="majorHAnsi"/>
          <w:b/>
          <w:bCs/>
        </w:rPr>
        <w:t xml:space="preserve"> auf dem </w:t>
      </w:r>
      <w:proofErr w:type="spellStart"/>
      <w:r w:rsidR="00781258" w:rsidRPr="004525EC">
        <w:rPr>
          <w:rFonts w:asciiTheme="majorHAnsi" w:hAnsiTheme="majorHAnsi" w:cstheme="majorHAnsi"/>
          <w:b/>
          <w:bCs/>
        </w:rPr>
        <w:t>Giw</w:t>
      </w:r>
      <w:proofErr w:type="spellEnd"/>
      <w:r w:rsidR="00A433BC" w:rsidRPr="004525EC">
        <w:rPr>
          <w:rFonts w:asciiTheme="majorHAnsi" w:hAnsiTheme="majorHAnsi" w:cstheme="majorHAnsi"/>
          <w:b/>
          <w:bCs/>
        </w:rPr>
        <w:t xml:space="preserve"> – </w:t>
      </w:r>
      <w:r w:rsidR="00781258" w:rsidRPr="004525EC">
        <w:rPr>
          <w:rFonts w:asciiTheme="majorHAnsi" w:hAnsiTheme="majorHAnsi" w:cstheme="majorHAnsi"/>
          <w:b/>
          <w:bCs/>
        </w:rPr>
        <w:t>Walliser Weinkultur auf 2'000 Metern erleben</w:t>
      </w:r>
    </w:p>
    <w:p w14:paraId="47F657AB" w14:textId="6CFFCED1" w:rsidR="00FA62BC" w:rsidRPr="004525EC" w:rsidRDefault="00FA62BC" w:rsidP="001E16CE">
      <w:pPr>
        <w:spacing w:before="40" w:line="360" w:lineRule="auto"/>
        <w:ind w:right="-144"/>
        <w:jc w:val="both"/>
        <w:rPr>
          <w:rFonts w:asciiTheme="majorHAnsi" w:hAnsiTheme="majorHAnsi" w:cstheme="majorHAnsi"/>
        </w:rPr>
      </w:pPr>
      <w:r w:rsidRPr="004525EC">
        <w:rPr>
          <w:rFonts w:asciiTheme="majorHAnsi" w:hAnsiTheme="majorHAnsi" w:cstheme="majorHAnsi"/>
        </w:rPr>
        <w:t>An den F</w:t>
      </w:r>
      <w:r w:rsidR="001E16CE" w:rsidRPr="004525EC">
        <w:rPr>
          <w:rFonts w:asciiTheme="majorHAnsi" w:hAnsiTheme="majorHAnsi" w:cstheme="majorHAnsi"/>
        </w:rPr>
        <w:t>reitag</w:t>
      </w:r>
      <w:r w:rsidRPr="004525EC">
        <w:rPr>
          <w:rFonts w:asciiTheme="majorHAnsi" w:hAnsiTheme="majorHAnsi" w:cstheme="majorHAnsi"/>
        </w:rPr>
        <w:t xml:space="preserve">en vom </w:t>
      </w:r>
      <w:r w:rsidR="001E16CE" w:rsidRPr="004525EC">
        <w:rPr>
          <w:rFonts w:asciiTheme="majorHAnsi" w:hAnsiTheme="majorHAnsi" w:cstheme="majorHAnsi"/>
        </w:rPr>
        <w:t>17. Juli und 28. August</w:t>
      </w:r>
      <w:r w:rsidRPr="004525EC">
        <w:rPr>
          <w:rFonts w:asciiTheme="majorHAnsi" w:hAnsiTheme="majorHAnsi" w:cstheme="majorHAnsi"/>
        </w:rPr>
        <w:t xml:space="preserve"> finden im Bergrestaurant </w:t>
      </w:r>
      <w:proofErr w:type="spellStart"/>
      <w:r w:rsidRPr="004525EC">
        <w:rPr>
          <w:rFonts w:asciiTheme="majorHAnsi" w:hAnsiTheme="majorHAnsi" w:cstheme="majorHAnsi"/>
        </w:rPr>
        <w:t>Giw</w:t>
      </w:r>
      <w:proofErr w:type="spellEnd"/>
      <w:r w:rsidRPr="004525EC">
        <w:rPr>
          <w:rFonts w:asciiTheme="majorHAnsi" w:hAnsiTheme="majorHAnsi" w:cstheme="majorHAnsi"/>
        </w:rPr>
        <w:t xml:space="preserve"> – auf 2'000 Metern über Meer und vor einer </w:t>
      </w:r>
      <w:r w:rsidR="001E16CE" w:rsidRPr="004525EC">
        <w:rPr>
          <w:rFonts w:asciiTheme="majorHAnsi" w:hAnsiTheme="majorHAnsi" w:cstheme="majorHAnsi"/>
        </w:rPr>
        <w:t>einzigartige</w:t>
      </w:r>
      <w:r w:rsidRPr="004525EC">
        <w:rPr>
          <w:rFonts w:asciiTheme="majorHAnsi" w:hAnsiTheme="majorHAnsi" w:cstheme="majorHAnsi"/>
        </w:rPr>
        <w:t>n</w:t>
      </w:r>
      <w:r w:rsidR="001E16CE" w:rsidRPr="004525EC">
        <w:rPr>
          <w:rFonts w:asciiTheme="majorHAnsi" w:hAnsiTheme="majorHAnsi" w:cstheme="majorHAnsi"/>
        </w:rPr>
        <w:t xml:space="preserve"> Bergkulisse </w:t>
      </w:r>
      <w:r w:rsidRPr="004525EC">
        <w:rPr>
          <w:rFonts w:asciiTheme="majorHAnsi" w:hAnsiTheme="majorHAnsi" w:cstheme="majorHAnsi"/>
        </w:rPr>
        <w:t xml:space="preserve">zwei </w:t>
      </w:r>
      <w:hyperlink r:id="rId11" w:history="1">
        <w:r w:rsidRPr="004525EC">
          <w:rPr>
            <w:rStyle w:val="Hyperlink"/>
            <w:rFonts w:asciiTheme="majorHAnsi" w:hAnsiTheme="majorHAnsi" w:cstheme="majorHAnsi"/>
            <w:color w:val="auto"/>
          </w:rPr>
          <w:t>Weinseminare</w:t>
        </w:r>
      </w:hyperlink>
      <w:r w:rsidRPr="004525EC">
        <w:rPr>
          <w:rFonts w:asciiTheme="majorHAnsi" w:hAnsiTheme="majorHAnsi" w:cstheme="majorHAnsi"/>
        </w:rPr>
        <w:t xml:space="preserve"> </w:t>
      </w:r>
      <w:r w:rsidR="001E16CE" w:rsidRPr="004525EC">
        <w:rPr>
          <w:rFonts w:asciiTheme="majorHAnsi" w:hAnsiTheme="majorHAnsi" w:cstheme="majorHAnsi"/>
        </w:rPr>
        <w:t xml:space="preserve">statt. Dabei vermittelt dieser Basiskurs in kompakter Form das wichtigste Grundwissen rund um den Wein, von der richtigen Degustation bis zum fachgerechten Dekantieren. Geleitet wird das Seminar von Dario Mulle von der St. Jodern Kellerei, der den Teilnehmenden praxisnahes Weinwissen vermittelt. Die Veranstaltungen </w:t>
      </w:r>
      <w:r w:rsidR="00784CC5" w:rsidRPr="004525EC">
        <w:rPr>
          <w:rFonts w:asciiTheme="majorHAnsi" w:hAnsiTheme="majorHAnsi" w:cstheme="majorHAnsi"/>
        </w:rPr>
        <w:t>starten</w:t>
      </w:r>
      <w:r w:rsidR="001E16CE" w:rsidRPr="004525EC">
        <w:rPr>
          <w:rFonts w:asciiTheme="majorHAnsi" w:hAnsiTheme="majorHAnsi" w:cstheme="majorHAnsi"/>
        </w:rPr>
        <w:t xml:space="preserve"> jeweils um 17.30 Uhr</w:t>
      </w:r>
      <w:r w:rsidRPr="004525EC">
        <w:rPr>
          <w:rFonts w:asciiTheme="majorHAnsi" w:hAnsiTheme="majorHAnsi" w:cstheme="majorHAnsi"/>
        </w:rPr>
        <w:t xml:space="preserve">. </w:t>
      </w:r>
      <w:r w:rsidR="001E16CE" w:rsidRPr="004525EC">
        <w:rPr>
          <w:rFonts w:asciiTheme="majorHAnsi" w:hAnsiTheme="majorHAnsi" w:cstheme="majorHAnsi"/>
        </w:rPr>
        <w:t>Treffpunkt</w:t>
      </w:r>
      <w:r w:rsidRPr="004525EC">
        <w:rPr>
          <w:rFonts w:asciiTheme="majorHAnsi" w:hAnsiTheme="majorHAnsi" w:cstheme="majorHAnsi"/>
        </w:rPr>
        <w:t xml:space="preserve">: </w:t>
      </w:r>
      <w:r w:rsidR="001E16CE" w:rsidRPr="004525EC">
        <w:rPr>
          <w:rFonts w:asciiTheme="majorHAnsi" w:hAnsiTheme="majorHAnsi" w:cstheme="majorHAnsi"/>
        </w:rPr>
        <w:t>Talstation der Sesselbahn in Visperterminen. Das Angebot umfasst die Sesselbahnfahrt</w:t>
      </w:r>
      <w:r w:rsidR="004525EC" w:rsidRPr="004525EC">
        <w:rPr>
          <w:rFonts w:asciiTheme="majorHAnsi" w:hAnsiTheme="majorHAnsi" w:cstheme="majorHAnsi"/>
        </w:rPr>
        <w:t>en</w:t>
      </w:r>
      <w:r w:rsidR="001E16CE" w:rsidRPr="004525EC">
        <w:rPr>
          <w:rFonts w:asciiTheme="majorHAnsi" w:hAnsiTheme="majorHAnsi" w:cstheme="majorHAnsi"/>
        </w:rPr>
        <w:t xml:space="preserve">, ein feines Plättli im Bergrestaurant </w:t>
      </w:r>
      <w:proofErr w:type="spellStart"/>
      <w:r w:rsidR="001E16CE" w:rsidRPr="004525EC">
        <w:rPr>
          <w:rFonts w:asciiTheme="majorHAnsi" w:hAnsiTheme="majorHAnsi" w:cstheme="majorHAnsi"/>
        </w:rPr>
        <w:t>Giw</w:t>
      </w:r>
      <w:proofErr w:type="spellEnd"/>
      <w:r w:rsidR="001E16CE" w:rsidRPr="004525EC">
        <w:rPr>
          <w:rFonts w:asciiTheme="majorHAnsi" w:hAnsiTheme="majorHAnsi" w:cstheme="majorHAnsi"/>
        </w:rPr>
        <w:t xml:space="preserve"> sowie das Weinseminar selbst. </w:t>
      </w:r>
      <w:r w:rsidRPr="004525EC">
        <w:rPr>
          <w:rFonts w:asciiTheme="majorHAnsi" w:hAnsiTheme="majorHAnsi" w:cstheme="majorHAnsi"/>
        </w:rPr>
        <w:t>Der Anlass endet um 21.00 Uhr mit der Sesselbahn-Rückfahrt hinunter ins Dorf.</w:t>
      </w:r>
    </w:p>
    <w:p w14:paraId="09495234" w14:textId="77777777" w:rsidR="001E16CE" w:rsidRPr="004525EC" w:rsidRDefault="001E16CE" w:rsidP="004E5617">
      <w:pPr>
        <w:spacing w:before="40" w:line="360" w:lineRule="auto"/>
        <w:ind w:right="-144"/>
        <w:jc w:val="both"/>
        <w:rPr>
          <w:rFonts w:asciiTheme="majorHAnsi" w:hAnsiTheme="majorHAnsi" w:cstheme="majorHAnsi"/>
        </w:rPr>
      </w:pPr>
    </w:p>
    <w:p w14:paraId="3A8B8CC5" w14:textId="77777777" w:rsidR="0039162E" w:rsidRPr="004525EC" w:rsidRDefault="008C0010" w:rsidP="008C0010">
      <w:pPr>
        <w:spacing w:before="40" w:line="360" w:lineRule="auto"/>
        <w:ind w:right="-144"/>
        <w:jc w:val="both"/>
        <w:rPr>
          <w:rFonts w:asciiTheme="majorHAnsi" w:hAnsiTheme="majorHAnsi" w:cstheme="majorHAnsi"/>
          <w:b/>
          <w:bCs/>
        </w:rPr>
      </w:pPr>
      <w:r w:rsidRPr="004525EC">
        <w:rPr>
          <w:rFonts w:asciiTheme="majorHAnsi" w:hAnsiTheme="majorHAnsi" w:cstheme="majorHAnsi"/>
          <w:b/>
          <w:bCs/>
        </w:rPr>
        <w:t>Wildbeobachtung im Heidadorf</w:t>
      </w:r>
    </w:p>
    <w:p w14:paraId="21204211" w14:textId="22414B31" w:rsidR="004E5617" w:rsidRPr="004525EC" w:rsidRDefault="004525EC" w:rsidP="008C0010">
      <w:pPr>
        <w:spacing w:before="40" w:line="360" w:lineRule="auto"/>
        <w:ind w:right="-144"/>
        <w:jc w:val="both"/>
        <w:rPr>
          <w:rFonts w:asciiTheme="majorHAnsi" w:hAnsiTheme="majorHAnsi" w:cstheme="majorHAnsi"/>
        </w:rPr>
      </w:pPr>
      <w:r w:rsidRPr="004525EC">
        <w:rPr>
          <w:rFonts w:asciiTheme="majorHAnsi" w:hAnsiTheme="majorHAnsi" w:cstheme="majorHAnsi"/>
        </w:rPr>
        <w:t>Unter dem Motto «</w:t>
      </w:r>
      <w:proofErr w:type="spellStart"/>
      <w:r w:rsidRPr="004525EC">
        <w:rPr>
          <w:rFonts w:asciiTheme="majorHAnsi" w:hAnsiTheme="majorHAnsi" w:cstheme="majorHAnsi"/>
        </w:rPr>
        <w:t>Gemse</w:t>
      </w:r>
      <w:proofErr w:type="spellEnd"/>
      <w:r w:rsidRPr="004525EC">
        <w:rPr>
          <w:rFonts w:asciiTheme="majorHAnsi" w:hAnsiTheme="majorHAnsi" w:cstheme="majorHAnsi"/>
        </w:rPr>
        <w:t xml:space="preserve">, Reh, Fuchs oder Adler – wer beobachtet wen?» entdecken kleine Gruppen die Tierwelt rund um das Dorf in ihrer natürlichen Umgebung. Die Chance, Wildtiere auch tatsächlich zu beobachten, ist gross, denn die </w:t>
      </w:r>
      <w:hyperlink r:id="rId12" w:history="1">
        <w:r w:rsidRPr="004525EC">
          <w:rPr>
            <w:rStyle w:val="Hyperlink"/>
            <w:rFonts w:asciiTheme="majorHAnsi" w:hAnsiTheme="majorHAnsi" w:cstheme="majorHAnsi"/>
            <w:color w:val="auto"/>
          </w:rPr>
          <w:t>Wildbeobachtungen</w:t>
        </w:r>
      </w:hyperlink>
      <w:r w:rsidRPr="004525EC">
        <w:rPr>
          <w:rFonts w:asciiTheme="majorHAnsi" w:hAnsiTheme="majorHAnsi" w:cstheme="majorHAnsi"/>
        </w:rPr>
        <w:t xml:space="preserve"> werden </w:t>
      </w:r>
      <w:r w:rsidR="0039162E" w:rsidRPr="004525EC">
        <w:rPr>
          <w:rFonts w:asciiTheme="majorHAnsi" w:hAnsiTheme="majorHAnsi" w:cstheme="majorHAnsi"/>
        </w:rPr>
        <w:t>von e</w:t>
      </w:r>
      <w:r w:rsidR="008C0010" w:rsidRPr="004525EC">
        <w:rPr>
          <w:rFonts w:asciiTheme="majorHAnsi" w:hAnsiTheme="majorHAnsi" w:cstheme="majorHAnsi"/>
        </w:rPr>
        <w:t>inheimische</w:t>
      </w:r>
      <w:r w:rsidR="0039162E" w:rsidRPr="004525EC">
        <w:rPr>
          <w:rFonts w:asciiTheme="majorHAnsi" w:hAnsiTheme="majorHAnsi" w:cstheme="majorHAnsi"/>
        </w:rPr>
        <w:t>n</w:t>
      </w:r>
      <w:r w:rsidR="008C0010" w:rsidRPr="004525EC">
        <w:rPr>
          <w:rFonts w:asciiTheme="majorHAnsi" w:hAnsiTheme="majorHAnsi" w:cstheme="majorHAnsi"/>
        </w:rPr>
        <w:t xml:space="preserve"> Jäger</w:t>
      </w:r>
      <w:r w:rsidR="0039162E" w:rsidRPr="004525EC">
        <w:rPr>
          <w:rFonts w:asciiTheme="majorHAnsi" w:hAnsiTheme="majorHAnsi" w:cstheme="majorHAnsi"/>
        </w:rPr>
        <w:t>n</w:t>
      </w:r>
      <w:r w:rsidRPr="004525EC">
        <w:rPr>
          <w:rFonts w:asciiTheme="majorHAnsi" w:hAnsiTheme="majorHAnsi" w:cstheme="majorHAnsi"/>
        </w:rPr>
        <w:t xml:space="preserve"> begleitet. Die</w:t>
      </w:r>
      <w:r w:rsidR="008C0010" w:rsidRPr="004525EC">
        <w:rPr>
          <w:rFonts w:asciiTheme="majorHAnsi" w:hAnsiTheme="majorHAnsi" w:cstheme="majorHAnsi"/>
        </w:rPr>
        <w:t xml:space="preserve"> Gruppengrösse </w:t>
      </w:r>
      <w:r w:rsidRPr="004525EC">
        <w:rPr>
          <w:rFonts w:asciiTheme="majorHAnsi" w:hAnsiTheme="majorHAnsi" w:cstheme="majorHAnsi"/>
        </w:rPr>
        <w:t xml:space="preserve">ist </w:t>
      </w:r>
      <w:r w:rsidR="008C0010" w:rsidRPr="004525EC">
        <w:rPr>
          <w:rFonts w:asciiTheme="majorHAnsi" w:hAnsiTheme="majorHAnsi" w:cstheme="majorHAnsi"/>
        </w:rPr>
        <w:t xml:space="preserve">bewusst auf 2 bis 6 Personen beschränkt, um </w:t>
      </w:r>
      <w:r w:rsidRPr="004525EC">
        <w:rPr>
          <w:rFonts w:asciiTheme="majorHAnsi" w:hAnsiTheme="majorHAnsi" w:cstheme="majorHAnsi"/>
        </w:rPr>
        <w:t xml:space="preserve">den TeilnehmerInnen </w:t>
      </w:r>
      <w:r w:rsidR="008C0010" w:rsidRPr="004525EC">
        <w:rPr>
          <w:rFonts w:asciiTheme="majorHAnsi" w:hAnsiTheme="majorHAnsi" w:cstheme="majorHAnsi"/>
        </w:rPr>
        <w:t xml:space="preserve">ein intensives Naturerlebnis zu ermöglichen. </w:t>
      </w:r>
      <w:r w:rsidR="0039162E" w:rsidRPr="004525EC">
        <w:rPr>
          <w:rFonts w:asciiTheme="majorHAnsi" w:hAnsiTheme="majorHAnsi" w:cstheme="majorHAnsi"/>
        </w:rPr>
        <w:t xml:space="preserve">Die </w:t>
      </w:r>
      <w:r w:rsidRPr="004525EC">
        <w:rPr>
          <w:rFonts w:asciiTheme="majorHAnsi" w:hAnsiTheme="majorHAnsi" w:cstheme="majorHAnsi"/>
        </w:rPr>
        <w:t xml:space="preserve">Touren </w:t>
      </w:r>
      <w:r w:rsidR="0039162E" w:rsidRPr="004525EC">
        <w:rPr>
          <w:rFonts w:asciiTheme="majorHAnsi" w:hAnsiTheme="majorHAnsi" w:cstheme="majorHAnsi"/>
        </w:rPr>
        <w:t xml:space="preserve">finden zwischen </w:t>
      </w:r>
      <w:r w:rsidR="008C0010" w:rsidRPr="004525EC">
        <w:rPr>
          <w:rFonts w:asciiTheme="majorHAnsi" w:hAnsiTheme="majorHAnsi" w:cstheme="majorHAnsi"/>
        </w:rPr>
        <w:t>Juli</w:t>
      </w:r>
      <w:r w:rsidR="0039162E" w:rsidRPr="004525EC">
        <w:rPr>
          <w:rFonts w:asciiTheme="majorHAnsi" w:hAnsiTheme="majorHAnsi" w:cstheme="majorHAnsi"/>
        </w:rPr>
        <w:t xml:space="preserve"> und </w:t>
      </w:r>
      <w:r w:rsidR="008C0010" w:rsidRPr="004525EC">
        <w:rPr>
          <w:rFonts w:asciiTheme="majorHAnsi" w:hAnsiTheme="majorHAnsi" w:cstheme="majorHAnsi"/>
        </w:rPr>
        <w:t>August 2026 st</w:t>
      </w:r>
      <w:r w:rsidR="0039162E" w:rsidRPr="004525EC">
        <w:rPr>
          <w:rFonts w:asciiTheme="majorHAnsi" w:hAnsiTheme="majorHAnsi" w:cstheme="majorHAnsi"/>
        </w:rPr>
        <w:t xml:space="preserve">att und starten jeweils </w:t>
      </w:r>
      <w:r w:rsidR="008C0010" w:rsidRPr="004525EC">
        <w:rPr>
          <w:rFonts w:asciiTheme="majorHAnsi" w:hAnsiTheme="majorHAnsi" w:cstheme="majorHAnsi"/>
        </w:rPr>
        <w:t>um 05.00 Uhr</w:t>
      </w:r>
      <w:r w:rsidR="00F538B2">
        <w:rPr>
          <w:rFonts w:asciiTheme="majorHAnsi" w:hAnsiTheme="majorHAnsi" w:cstheme="majorHAnsi"/>
        </w:rPr>
        <w:t xml:space="preserve"> morgens.</w:t>
      </w:r>
    </w:p>
    <w:p w14:paraId="4536A725" w14:textId="77777777" w:rsidR="008C0010" w:rsidRPr="004525EC" w:rsidRDefault="008C0010" w:rsidP="004E5617">
      <w:pPr>
        <w:spacing w:before="40" w:line="360" w:lineRule="auto"/>
        <w:ind w:right="-144"/>
        <w:jc w:val="both"/>
        <w:rPr>
          <w:rFonts w:asciiTheme="majorHAnsi" w:hAnsiTheme="majorHAnsi" w:cstheme="majorHAnsi"/>
        </w:rPr>
      </w:pPr>
      <w:bookmarkStart w:id="1" w:name="_Hlk193895472"/>
      <w:bookmarkEnd w:id="0"/>
    </w:p>
    <w:p w14:paraId="4C72B0B4" w14:textId="79B76420" w:rsidR="00194B0E" w:rsidRPr="008844AD" w:rsidRDefault="00E61817" w:rsidP="004E5617">
      <w:pPr>
        <w:spacing w:before="40" w:line="360" w:lineRule="auto"/>
        <w:ind w:right="-144"/>
        <w:jc w:val="both"/>
      </w:pPr>
      <w:r w:rsidRPr="008844AD">
        <w:rPr>
          <w:rFonts w:asciiTheme="majorHAnsi" w:hAnsiTheme="majorHAnsi" w:cstheme="majorHAnsi"/>
        </w:rPr>
        <w:t xml:space="preserve">Weitere Infos zum Heidadorf Visperterminen finden Sie </w:t>
      </w:r>
      <w:hyperlink r:id="rId13" w:history="1">
        <w:r w:rsidRPr="008844AD">
          <w:rPr>
            <w:rStyle w:val="Hyperlink"/>
            <w:color w:val="auto"/>
          </w:rPr>
          <w:t>hier</w:t>
        </w:r>
      </w:hyperlink>
      <w:r w:rsidR="00F538B2" w:rsidRPr="008844AD">
        <w:t>.</w:t>
      </w:r>
    </w:p>
    <w:p w14:paraId="25601BAF" w14:textId="2F9AAD51" w:rsidR="004E5617" w:rsidRPr="008844AD" w:rsidRDefault="00194B0E" w:rsidP="004E5617">
      <w:pPr>
        <w:spacing w:before="40" w:line="360" w:lineRule="auto"/>
        <w:ind w:right="-144"/>
        <w:jc w:val="both"/>
        <w:rPr>
          <w:rFonts w:asciiTheme="majorHAnsi" w:hAnsiTheme="majorHAnsi" w:cstheme="majorHAnsi"/>
        </w:rPr>
      </w:pPr>
      <w:r w:rsidRPr="008844AD">
        <w:t>Weitere Infos zu</w:t>
      </w:r>
      <w:r w:rsidR="00976483" w:rsidRPr="008844AD">
        <w:t xml:space="preserve"> den Sommer-Angeboten im </w:t>
      </w:r>
      <w:r w:rsidR="005917EE" w:rsidRPr="008844AD">
        <w:t>Heida</w:t>
      </w:r>
      <w:r w:rsidR="00976483" w:rsidRPr="008844AD">
        <w:t>dorf finde</w:t>
      </w:r>
      <w:r w:rsidRPr="008844AD">
        <w:rPr>
          <w:rFonts w:asciiTheme="majorHAnsi" w:hAnsiTheme="majorHAnsi" w:cstheme="majorHAnsi"/>
        </w:rPr>
        <w:t xml:space="preserve">n Sie </w:t>
      </w:r>
      <w:hyperlink r:id="rId14" w:history="1">
        <w:r w:rsidR="004E5617" w:rsidRPr="008844AD">
          <w:rPr>
            <w:rStyle w:val="Hyperlink"/>
            <w:color w:val="auto"/>
          </w:rPr>
          <w:t>hier</w:t>
        </w:r>
      </w:hyperlink>
      <w:r w:rsidR="004E5617" w:rsidRPr="008844AD">
        <w:rPr>
          <w:rFonts w:asciiTheme="majorHAnsi" w:hAnsiTheme="majorHAnsi" w:cstheme="majorHAnsi"/>
        </w:rPr>
        <w:t>.</w:t>
      </w:r>
    </w:p>
    <w:bookmarkEnd w:id="1"/>
    <w:p w14:paraId="1D0258CF" w14:textId="5FB3CDA6" w:rsidR="00F84B5F" w:rsidRPr="008844AD" w:rsidRDefault="00F84B5F" w:rsidP="004E5617">
      <w:pPr>
        <w:spacing w:before="40" w:line="360" w:lineRule="auto"/>
        <w:ind w:right="-144"/>
        <w:jc w:val="both"/>
        <w:rPr>
          <w:rFonts w:asciiTheme="majorHAnsi" w:hAnsiTheme="majorHAnsi" w:cstheme="majorHAnsi"/>
        </w:rPr>
      </w:pPr>
      <w:r w:rsidRPr="008844AD">
        <w:rPr>
          <w:rFonts w:asciiTheme="majorHAnsi" w:hAnsiTheme="majorHAnsi" w:cstheme="majorHAnsi"/>
        </w:rPr>
        <w:t xml:space="preserve">Eine Bildauswahl mit Copyrights finden Sie </w:t>
      </w:r>
      <w:hyperlink r:id="rId15" w:history="1">
        <w:r w:rsidRPr="008844AD">
          <w:rPr>
            <w:rStyle w:val="Hyperlink"/>
            <w:rFonts w:asciiTheme="majorHAnsi" w:hAnsiTheme="majorHAnsi" w:cstheme="majorHAnsi"/>
            <w:color w:val="auto"/>
          </w:rPr>
          <w:t>hier</w:t>
        </w:r>
      </w:hyperlink>
      <w:r w:rsidRPr="008844AD">
        <w:rPr>
          <w:rFonts w:asciiTheme="majorHAnsi" w:hAnsiTheme="majorHAnsi" w:cstheme="majorHAnsi"/>
        </w:rPr>
        <w:t xml:space="preserve">. </w:t>
      </w:r>
    </w:p>
    <w:p w14:paraId="7E15AF9F" w14:textId="77777777" w:rsidR="00F84B5F" w:rsidRPr="004525EC" w:rsidRDefault="00F84B5F" w:rsidP="00F84B5F">
      <w:pPr>
        <w:spacing w:line="312" w:lineRule="auto"/>
        <w:ind w:right="-144"/>
        <w:jc w:val="both"/>
        <w:rPr>
          <w:rFonts w:cs="Arial"/>
        </w:rPr>
      </w:pPr>
    </w:p>
    <w:p w14:paraId="58A18FEB" w14:textId="5CB45C3F" w:rsidR="009B4908" w:rsidRPr="004525EC" w:rsidRDefault="0088736F" w:rsidP="00DB4466">
      <w:pPr>
        <w:pBdr>
          <w:top w:val="single" w:sz="4" w:space="1" w:color="000000"/>
          <w:left w:val="single" w:sz="4" w:space="4" w:color="000000"/>
          <w:bottom w:val="single" w:sz="4" w:space="1" w:color="000000"/>
          <w:right w:val="single" w:sz="4" w:space="4" w:color="000000"/>
          <w:between w:val="nil"/>
        </w:pBdr>
        <w:spacing w:line="312" w:lineRule="auto"/>
        <w:ind w:right="-144"/>
        <w:jc w:val="both"/>
        <w:rPr>
          <w:rFonts w:cs="Arial"/>
          <w:b/>
          <w:bCs/>
          <w:sz w:val="18"/>
          <w:szCs w:val="18"/>
        </w:rPr>
      </w:pPr>
      <w:r w:rsidRPr="004525EC">
        <w:rPr>
          <w:rFonts w:cs="Arial"/>
          <w:b/>
          <w:bCs/>
          <w:sz w:val="18"/>
          <w:szCs w:val="18"/>
        </w:rPr>
        <w:t xml:space="preserve">Für weitere Informationen </w:t>
      </w:r>
      <w:r w:rsidR="00255369" w:rsidRPr="004525EC">
        <w:rPr>
          <w:rFonts w:cs="Arial"/>
          <w:b/>
          <w:bCs/>
          <w:sz w:val="18"/>
          <w:szCs w:val="18"/>
        </w:rPr>
        <w:t xml:space="preserve">und Bilder </w:t>
      </w:r>
      <w:r w:rsidRPr="004525EC">
        <w:rPr>
          <w:rFonts w:cs="Arial"/>
          <w:b/>
          <w:bCs/>
          <w:sz w:val="18"/>
          <w:szCs w:val="18"/>
        </w:rPr>
        <w:t>(Medien):</w:t>
      </w:r>
    </w:p>
    <w:p w14:paraId="051698B4" w14:textId="25FB0BD3" w:rsidR="001315A1" w:rsidRPr="004525EC" w:rsidRDefault="003504EA" w:rsidP="00DB4466">
      <w:pPr>
        <w:pBdr>
          <w:top w:val="single" w:sz="4" w:space="1" w:color="000000"/>
          <w:left w:val="single" w:sz="4" w:space="4" w:color="000000"/>
          <w:bottom w:val="single" w:sz="4" w:space="1" w:color="000000"/>
          <w:right w:val="single" w:sz="4" w:space="4" w:color="000000"/>
          <w:between w:val="nil"/>
        </w:pBdr>
        <w:spacing w:line="312" w:lineRule="auto"/>
        <w:ind w:right="-144"/>
        <w:jc w:val="both"/>
        <w:rPr>
          <w:rFonts w:cs="Arial"/>
          <w:sz w:val="18"/>
          <w:szCs w:val="18"/>
        </w:rPr>
      </w:pPr>
      <w:r w:rsidRPr="004525EC">
        <w:rPr>
          <w:rFonts w:cs="Arial"/>
          <w:sz w:val="18"/>
          <w:szCs w:val="18"/>
        </w:rPr>
        <w:t>Jürg Krattiger</w:t>
      </w:r>
      <w:r w:rsidR="00F33D5D" w:rsidRPr="004525EC">
        <w:rPr>
          <w:rFonts w:cs="Arial"/>
          <w:sz w:val="18"/>
          <w:szCs w:val="18"/>
        </w:rPr>
        <w:t>,</w:t>
      </w:r>
      <w:r w:rsidR="00D9153D" w:rsidRPr="004525EC">
        <w:rPr>
          <w:rFonts w:cs="Arial"/>
          <w:sz w:val="18"/>
          <w:szCs w:val="18"/>
        </w:rPr>
        <w:t xml:space="preserve"> Medienstelle</w:t>
      </w:r>
      <w:r w:rsidR="0088736F" w:rsidRPr="004525EC">
        <w:rPr>
          <w:rFonts w:cs="Arial"/>
          <w:sz w:val="18"/>
          <w:szCs w:val="18"/>
        </w:rPr>
        <w:t xml:space="preserve"> </w:t>
      </w:r>
      <w:r w:rsidR="00BD0582" w:rsidRPr="004525EC">
        <w:rPr>
          <w:rFonts w:cs="Arial"/>
          <w:sz w:val="18"/>
          <w:szCs w:val="18"/>
        </w:rPr>
        <w:t>Heidadorf Visperterminen</w:t>
      </w:r>
    </w:p>
    <w:p w14:paraId="1EEB739E" w14:textId="77777777" w:rsidR="001315A1" w:rsidRPr="004525EC" w:rsidRDefault="0088736F" w:rsidP="00DB4466">
      <w:pPr>
        <w:pBdr>
          <w:top w:val="single" w:sz="4" w:space="1" w:color="000000"/>
          <w:left w:val="single" w:sz="4" w:space="4" w:color="000000"/>
          <w:bottom w:val="single" w:sz="4" w:space="1" w:color="000000"/>
          <w:right w:val="single" w:sz="4" w:space="4" w:color="000000"/>
          <w:between w:val="nil"/>
        </w:pBdr>
        <w:spacing w:line="312" w:lineRule="auto"/>
        <w:ind w:right="-144"/>
        <w:jc w:val="both"/>
        <w:rPr>
          <w:rFonts w:cs="Arial"/>
          <w:sz w:val="18"/>
          <w:szCs w:val="18"/>
        </w:rPr>
      </w:pPr>
      <w:r w:rsidRPr="004525EC">
        <w:rPr>
          <w:rFonts w:cs="Arial"/>
          <w:sz w:val="18"/>
          <w:szCs w:val="18"/>
        </w:rPr>
        <w:t>c/o Gretz Communications AG</w:t>
      </w:r>
      <w:r w:rsidR="001315A1" w:rsidRPr="004525EC">
        <w:rPr>
          <w:rFonts w:cs="Arial"/>
          <w:sz w:val="18"/>
          <w:szCs w:val="18"/>
        </w:rPr>
        <w:t xml:space="preserve">, </w:t>
      </w:r>
      <w:r w:rsidRPr="004525EC">
        <w:rPr>
          <w:rFonts w:cs="Arial"/>
          <w:sz w:val="18"/>
          <w:szCs w:val="18"/>
        </w:rPr>
        <w:t>Zähringerstrasse 16, 3012 Bern</w:t>
      </w:r>
    </w:p>
    <w:p w14:paraId="00161D5E" w14:textId="619F6734" w:rsidR="009B4908" w:rsidRPr="004525EC" w:rsidRDefault="0088736F" w:rsidP="00DB4466">
      <w:pPr>
        <w:pBdr>
          <w:top w:val="single" w:sz="4" w:space="1" w:color="000000"/>
          <w:left w:val="single" w:sz="4" w:space="4" w:color="000000"/>
          <w:bottom w:val="single" w:sz="4" w:space="1" w:color="000000"/>
          <w:right w:val="single" w:sz="4" w:space="4" w:color="000000"/>
          <w:between w:val="nil"/>
        </w:pBdr>
        <w:spacing w:line="312" w:lineRule="auto"/>
        <w:ind w:right="-144"/>
        <w:jc w:val="both"/>
        <w:rPr>
          <w:rFonts w:cs="Arial"/>
          <w:sz w:val="18"/>
          <w:szCs w:val="18"/>
        </w:rPr>
      </w:pPr>
      <w:r w:rsidRPr="004525EC">
        <w:rPr>
          <w:rFonts w:cs="Arial"/>
          <w:sz w:val="18"/>
          <w:szCs w:val="18"/>
        </w:rPr>
        <w:t>Tel. 031 300 30 70</w:t>
      </w:r>
      <w:r w:rsidR="00483D27" w:rsidRPr="004525EC">
        <w:rPr>
          <w:rFonts w:cs="Arial"/>
          <w:sz w:val="18"/>
          <w:szCs w:val="18"/>
        </w:rPr>
        <w:t xml:space="preserve">, </w:t>
      </w:r>
      <w:r w:rsidRPr="004525EC">
        <w:rPr>
          <w:rFonts w:cs="Arial"/>
          <w:sz w:val="18"/>
          <w:szCs w:val="18"/>
        </w:rPr>
        <w:t xml:space="preserve">E-Mail: </w:t>
      </w:r>
      <w:hyperlink r:id="rId16" w:history="1">
        <w:r w:rsidRPr="004525EC">
          <w:rPr>
            <w:rStyle w:val="Hyperlink"/>
            <w:rFonts w:cs="Arial"/>
            <w:color w:val="auto"/>
            <w:sz w:val="18"/>
            <w:szCs w:val="18"/>
          </w:rPr>
          <w:t>info@gretzcom.ch</w:t>
        </w:r>
      </w:hyperlink>
      <w:r w:rsidRPr="004525EC">
        <w:rPr>
          <w:rFonts w:cs="Arial"/>
          <w:sz w:val="18"/>
          <w:szCs w:val="18"/>
        </w:rPr>
        <w:t xml:space="preserve"> </w:t>
      </w:r>
    </w:p>
    <w:p w14:paraId="6B7151A6" w14:textId="76ABEA16" w:rsidR="009B4908" w:rsidRPr="004525EC" w:rsidRDefault="009B4908" w:rsidP="00DB4466">
      <w:pPr>
        <w:spacing w:line="312" w:lineRule="auto"/>
        <w:ind w:right="-144"/>
        <w:jc w:val="both"/>
        <w:rPr>
          <w:rFonts w:cs="Arial"/>
        </w:rPr>
      </w:pPr>
      <w:bookmarkStart w:id="2" w:name="_Hlk98852052"/>
    </w:p>
    <w:p w14:paraId="7119DAA2" w14:textId="3D40DC20" w:rsidR="000C2FAD" w:rsidRPr="004525EC" w:rsidRDefault="002958B0" w:rsidP="00DB4466">
      <w:pPr>
        <w:ind w:right="-144"/>
        <w:jc w:val="both"/>
        <w:rPr>
          <w:sz w:val="18"/>
          <w:szCs w:val="18"/>
        </w:rPr>
      </w:pPr>
      <w:r w:rsidRPr="004525EC">
        <w:rPr>
          <w:b/>
          <w:bCs/>
          <w:sz w:val="18"/>
          <w:szCs w:val="18"/>
        </w:rPr>
        <w:t>Über Heidadorf Visperterminen:</w:t>
      </w:r>
      <w:r w:rsidRPr="004525EC">
        <w:rPr>
          <w:sz w:val="18"/>
          <w:szCs w:val="18"/>
        </w:rPr>
        <w:t xml:space="preserve"> Visperterminen, das auf 1’378 m ü. M. gelegene Bergdorf am Eingang des Vorderen </w:t>
      </w:r>
      <w:proofErr w:type="spellStart"/>
      <w:r w:rsidRPr="004525EC">
        <w:rPr>
          <w:sz w:val="18"/>
          <w:szCs w:val="18"/>
        </w:rPr>
        <w:t>Vispertals</w:t>
      </w:r>
      <w:proofErr w:type="spellEnd"/>
      <w:r w:rsidRPr="004525EC">
        <w:rPr>
          <w:sz w:val="18"/>
          <w:szCs w:val="18"/>
        </w:rPr>
        <w:t xml:space="preserve"> im Oberwallis, ist mit seiner authentischen Natur ein kleines Paradies für Wanderer und Wintersportler gleichermassen und bietet allzeit eine fantastische Aussicht auf viele </w:t>
      </w:r>
      <w:r w:rsidR="00F91F4A" w:rsidRPr="004525EC">
        <w:rPr>
          <w:sz w:val="18"/>
          <w:szCs w:val="18"/>
        </w:rPr>
        <w:t>«</w:t>
      </w:r>
      <w:proofErr w:type="spellStart"/>
      <w:r w:rsidRPr="004525EC">
        <w:rPr>
          <w:sz w:val="18"/>
          <w:szCs w:val="18"/>
        </w:rPr>
        <w:t>4000er</w:t>
      </w:r>
      <w:proofErr w:type="spellEnd"/>
      <w:r w:rsidR="00F91F4A" w:rsidRPr="004525EC">
        <w:rPr>
          <w:sz w:val="18"/>
          <w:szCs w:val="18"/>
        </w:rPr>
        <w:t>»</w:t>
      </w:r>
      <w:r w:rsidRPr="004525EC">
        <w:rPr>
          <w:sz w:val="18"/>
          <w:szCs w:val="18"/>
        </w:rPr>
        <w:t xml:space="preserve"> der Walliser und Berner Alpen. Bekannt ist das Heidadorf aber vor allem dank </w:t>
      </w:r>
      <w:r w:rsidR="00AE3DF3" w:rsidRPr="004525EC">
        <w:rPr>
          <w:sz w:val="18"/>
          <w:szCs w:val="18"/>
        </w:rPr>
        <w:t>seinem</w:t>
      </w:r>
      <w:r w:rsidRPr="004525EC">
        <w:rPr>
          <w:sz w:val="18"/>
          <w:szCs w:val="18"/>
        </w:rPr>
        <w:t xml:space="preserve"> </w:t>
      </w:r>
      <w:r w:rsidRPr="004525EC">
        <w:rPr>
          <w:b/>
          <w:bCs/>
          <w:sz w:val="18"/>
          <w:szCs w:val="18"/>
        </w:rPr>
        <w:t>Höchsten Weinberg Europas</w:t>
      </w:r>
      <w:r w:rsidRPr="004525EC">
        <w:rPr>
          <w:sz w:val="18"/>
          <w:szCs w:val="18"/>
        </w:rPr>
        <w:t xml:space="preserve">, in welchem </w:t>
      </w:r>
      <w:r w:rsidR="00AE3DF3" w:rsidRPr="004525EC">
        <w:rPr>
          <w:sz w:val="18"/>
          <w:szCs w:val="18"/>
        </w:rPr>
        <w:t xml:space="preserve">grösstenteils </w:t>
      </w:r>
      <w:r w:rsidRPr="004525EC">
        <w:rPr>
          <w:sz w:val="18"/>
          <w:szCs w:val="18"/>
        </w:rPr>
        <w:t xml:space="preserve">die Rebsorte </w:t>
      </w:r>
      <w:r w:rsidRPr="004525EC">
        <w:rPr>
          <w:b/>
          <w:bCs/>
          <w:sz w:val="18"/>
          <w:szCs w:val="18"/>
        </w:rPr>
        <w:t>Heida</w:t>
      </w:r>
      <w:r w:rsidRPr="004525EC">
        <w:rPr>
          <w:sz w:val="18"/>
          <w:szCs w:val="18"/>
        </w:rPr>
        <w:t xml:space="preserve"> angepflanzt</w:t>
      </w:r>
      <w:r w:rsidR="00AE3DF3" w:rsidRPr="004525EC">
        <w:rPr>
          <w:sz w:val="18"/>
          <w:szCs w:val="18"/>
        </w:rPr>
        <w:t xml:space="preserve"> wird</w:t>
      </w:r>
      <w:r w:rsidRPr="004525EC">
        <w:rPr>
          <w:sz w:val="18"/>
          <w:szCs w:val="18"/>
        </w:rPr>
        <w:t xml:space="preserve"> und der gleichnamige Wein dem Heidadorf Visperterminen seinen Namen gegeben hat.</w:t>
      </w:r>
      <w:bookmarkEnd w:id="2"/>
    </w:p>
    <w:sectPr w:rsidR="000C2FAD" w:rsidRPr="004525EC">
      <w:headerReference w:type="default" r:id="rId17"/>
      <w:endnotePr>
        <w:numFmt w:val="decimal"/>
      </w:endnotePr>
      <w:pgSz w:w="11906" w:h="16838"/>
      <w:pgMar w:top="2722" w:right="1418" w:bottom="1134" w:left="1418" w:header="709"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5BF84D" w14:textId="77777777" w:rsidR="00601F5B" w:rsidRDefault="00601F5B">
      <w:r>
        <w:separator/>
      </w:r>
    </w:p>
  </w:endnote>
  <w:endnote w:type="continuationSeparator" w:id="0">
    <w:p w14:paraId="051E542F" w14:textId="77777777" w:rsidR="00601F5B" w:rsidRDefault="00601F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AA9627" w14:textId="77777777" w:rsidR="00601F5B" w:rsidRDefault="00601F5B">
      <w:r>
        <w:separator/>
      </w:r>
    </w:p>
  </w:footnote>
  <w:footnote w:type="continuationSeparator" w:id="0">
    <w:p w14:paraId="4454238D" w14:textId="77777777" w:rsidR="00601F5B" w:rsidRDefault="00601F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687B4F" w14:textId="7DBAC9BB" w:rsidR="009B4908" w:rsidRDefault="00BD0582">
    <w:pPr>
      <w:pStyle w:val="Kopfzeile"/>
      <w:tabs>
        <w:tab w:val="left" w:pos="2694"/>
      </w:tabs>
    </w:pPr>
    <w:r>
      <w:rPr>
        <w:noProof/>
      </w:rPr>
      <w:drawing>
        <wp:anchor distT="0" distB="0" distL="114300" distR="114300" simplePos="0" relativeHeight="251658240" behindDoc="0" locked="0" layoutInCell="1" allowOverlap="1" wp14:anchorId="01DA104F" wp14:editId="60206805">
          <wp:simplePos x="0" y="0"/>
          <wp:positionH relativeFrom="margin">
            <wp:align>right</wp:align>
          </wp:positionH>
          <wp:positionV relativeFrom="paragraph">
            <wp:posOffset>207010</wp:posOffset>
          </wp:positionV>
          <wp:extent cx="1576070" cy="402590"/>
          <wp:effectExtent l="0" t="0" r="5080" b="0"/>
          <wp:wrapThrough wrapText="bothSides">
            <wp:wrapPolygon edited="0">
              <wp:start x="0" y="0"/>
              <wp:lineTo x="0" y="20442"/>
              <wp:lineTo x="21409" y="20442"/>
              <wp:lineTo x="21409" y="0"/>
              <wp:lineTo x="0" y="0"/>
            </wp:wrapPolygon>
          </wp:wrapThrough>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pic:nvPicPr>
                <pic:blipFill>
                  <a:blip r:embed="rId1">
                    <a:extLst>
                      <a:ext uri="{28A0092B-C50C-407E-A947-70E740481C1C}">
                        <a14:useLocalDpi xmlns:a14="http://schemas.microsoft.com/office/drawing/2010/main" val="0"/>
                      </a:ext>
                    </a:extLst>
                  </a:blip>
                  <a:stretch>
                    <a:fillRect/>
                  </a:stretch>
                </pic:blipFill>
                <pic:spPr>
                  <a:xfrm>
                    <a:off x="0" y="0"/>
                    <a:ext cx="1576070" cy="40259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9E4BC8"/>
    <w:multiLevelType w:val="hybridMultilevel"/>
    <w:tmpl w:val="9B18911C"/>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 w15:restartNumberingAfterBreak="0">
    <w:nsid w:val="35EF4AA4"/>
    <w:multiLevelType w:val="hybridMultilevel"/>
    <w:tmpl w:val="437C56CE"/>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 w15:restartNumberingAfterBreak="0">
    <w:nsid w:val="4765280A"/>
    <w:multiLevelType w:val="hybridMultilevel"/>
    <w:tmpl w:val="7CB0E0DA"/>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 w15:restartNumberingAfterBreak="0">
    <w:nsid w:val="5840644B"/>
    <w:multiLevelType w:val="hybridMultilevel"/>
    <w:tmpl w:val="C97E9F08"/>
    <w:name w:val="Nummerierungsliste 1"/>
    <w:lvl w:ilvl="0" w:tplc="61D47708">
      <w:numFmt w:val="bullet"/>
      <w:lvlText w:val=""/>
      <w:lvlJc w:val="left"/>
      <w:pPr>
        <w:ind w:left="360" w:firstLine="0"/>
      </w:pPr>
      <w:rPr>
        <w:rFonts w:ascii="Symbol" w:hAnsi="Symbol"/>
      </w:rPr>
    </w:lvl>
    <w:lvl w:ilvl="1" w:tplc="EC2C141C">
      <w:numFmt w:val="bullet"/>
      <w:lvlText w:val="o"/>
      <w:lvlJc w:val="left"/>
      <w:pPr>
        <w:ind w:left="1080" w:firstLine="0"/>
      </w:pPr>
      <w:rPr>
        <w:rFonts w:ascii="Courier New" w:hAnsi="Courier New" w:cs="Courier New"/>
      </w:rPr>
    </w:lvl>
    <w:lvl w:ilvl="2" w:tplc="C836350A">
      <w:numFmt w:val="bullet"/>
      <w:lvlText w:val=""/>
      <w:lvlJc w:val="left"/>
      <w:pPr>
        <w:ind w:left="1800" w:firstLine="0"/>
      </w:pPr>
      <w:rPr>
        <w:rFonts w:ascii="Wingdings" w:eastAsia="Wingdings" w:hAnsi="Wingdings" w:cs="Wingdings"/>
      </w:rPr>
    </w:lvl>
    <w:lvl w:ilvl="3" w:tplc="1F544026">
      <w:numFmt w:val="bullet"/>
      <w:lvlText w:val=""/>
      <w:lvlJc w:val="left"/>
      <w:pPr>
        <w:ind w:left="2520" w:firstLine="0"/>
      </w:pPr>
      <w:rPr>
        <w:rFonts w:ascii="Symbol" w:hAnsi="Symbol"/>
      </w:rPr>
    </w:lvl>
    <w:lvl w:ilvl="4" w:tplc="4E382972">
      <w:numFmt w:val="bullet"/>
      <w:lvlText w:val="o"/>
      <w:lvlJc w:val="left"/>
      <w:pPr>
        <w:ind w:left="3240" w:firstLine="0"/>
      </w:pPr>
      <w:rPr>
        <w:rFonts w:ascii="Courier New" w:hAnsi="Courier New" w:cs="Courier New"/>
      </w:rPr>
    </w:lvl>
    <w:lvl w:ilvl="5" w:tplc="81087154">
      <w:numFmt w:val="bullet"/>
      <w:lvlText w:val=""/>
      <w:lvlJc w:val="left"/>
      <w:pPr>
        <w:ind w:left="3960" w:firstLine="0"/>
      </w:pPr>
      <w:rPr>
        <w:rFonts w:ascii="Wingdings" w:eastAsia="Wingdings" w:hAnsi="Wingdings" w:cs="Wingdings"/>
      </w:rPr>
    </w:lvl>
    <w:lvl w:ilvl="6" w:tplc="3BDAA748">
      <w:numFmt w:val="bullet"/>
      <w:lvlText w:val=""/>
      <w:lvlJc w:val="left"/>
      <w:pPr>
        <w:ind w:left="4680" w:firstLine="0"/>
      </w:pPr>
      <w:rPr>
        <w:rFonts w:ascii="Symbol" w:hAnsi="Symbol"/>
      </w:rPr>
    </w:lvl>
    <w:lvl w:ilvl="7" w:tplc="1DA24D88">
      <w:numFmt w:val="bullet"/>
      <w:lvlText w:val="o"/>
      <w:lvlJc w:val="left"/>
      <w:pPr>
        <w:ind w:left="5400" w:firstLine="0"/>
      </w:pPr>
      <w:rPr>
        <w:rFonts w:ascii="Courier New" w:hAnsi="Courier New" w:cs="Courier New"/>
      </w:rPr>
    </w:lvl>
    <w:lvl w:ilvl="8" w:tplc="C4C20252">
      <w:numFmt w:val="bullet"/>
      <w:lvlText w:val=""/>
      <w:lvlJc w:val="left"/>
      <w:pPr>
        <w:ind w:left="6120" w:firstLine="0"/>
      </w:pPr>
      <w:rPr>
        <w:rFonts w:ascii="Wingdings" w:eastAsia="Wingdings" w:hAnsi="Wingdings" w:cs="Wingdings"/>
      </w:rPr>
    </w:lvl>
  </w:abstractNum>
  <w:abstractNum w:abstractNumId="4" w15:restartNumberingAfterBreak="0">
    <w:nsid w:val="7C231EE7"/>
    <w:multiLevelType w:val="hybridMultilevel"/>
    <w:tmpl w:val="50A65144"/>
    <w:lvl w:ilvl="0" w:tplc="1812E50E">
      <w:numFmt w:val="none"/>
      <w:lvlText w:val=""/>
      <w:lvlJc w:val="left"/>
      <w:pPr>
        <w:tabs>
          <w:tab w:val="num" w:pos="360"/>
        </w:tabs>
        <w:ind w:left="360" w:hanging="360"/>
      </w:pPr>
    </w:lvl>
    <w:lvl w:ilvl="1" w:tplc="D2C8F2A4">
      <w:numFmt w:val="none"/>
      <w:lvlText w:val=""/>
      <w:lvlJc w:val="left"/>
      <w:pPr>
        <w:tabs>
          <w:tab w:val="num" w:pos="360"/>
        </w:tabs>
        <w:ind w:left="360" w:hanging="360"/>
      </w:pPr>
    </w:lvl>
    <w:lvl w:ilvl="2" w:tplc="0BD07D9C">
      <w:numFmt w:val="none"/>
      <w:lvlText w:val=""/>
      <w:lvlJc w:val="left"/>
      <w:pPr>
        <w:tabs>
          <w:tab w:val="num" w:pos="360"/>
        </w:tabs>
        <w:ind w:left="360" w:hanging="360"/>
      </w:pPr>
    </w:lvl>
    <w:lvl w:ilvl="3" w:tplc="306CE51E">
      <w:numFmt w:val="none"/>
      <w:lvlText w:val=""/>
      <w:lvlJc w:val="left"/>
      <w:pPr>
        <w:tabs>
          <w:tab w:val="num" w:pos="360"/>
        </w:tabs>
        <w:ind w:left="360" w:hanging="360"/>
      </w:pPr>
    </w:lvl>
    <w:lvl w:ilvl="4" w:tplc="61821A5C">
      <w:numFmt w:val="none"/>
      <w:lvlText w:val=""/>
      <w:lvlJc w:val="left"/>
      <w:pPr>
        <w:tabs>
          <w:tab w:val="num" w:pos="360"/>
        </w:tabs>
        <w:ind w:left="360" w:hanging="360"/>
      </w:pPr>
    </w:lvl>
    <w:lvl w:ilvl="5" w:tplc="83BA1F42">
      <w:numFmt w:val="none"/>
      <w:lvlText w:val=""/>
      <w:lvlJc w:val="left"/>
      <w:pPr>
        <w:tabs>
          <w:tab w:val="num" w:pos="360"/>
        </w:tabs>
        <w:ind w:left="360" w:hanging="360"/>
      </w:pPr>
    </w:lvl>
    <w:lvl w:ilvl="6" w:tplc="B0C63646">
      <w:numFmt w:val="none"/>
      <w:lvlText w:val=""/>
      <w:lvlJc w:val="left"/>
      <w:pPr>
        <w:tabs>
          <w:tab w:val="num" w:pos="360"/>
        </w:tabs>
        <w:ind w:left="360" w:hanging="360"/>
      </w:pPr>
    </w:lvl>
    <w:lvl w:ilvl="7" w:tplc="A95EF598">
      <w:numFmt w:val="none"/>
      <w:lvlText w:val=""/>
      <w:lvlJc w:val="left"/>
      <w:pPr>
        <w:tabs>
          <w:tab w:val="num" w:pos="360"/>
        </w:tabs>
        <w:ind w:left="360" w:hanging="360"/>
      </w:pPr>
    </w:lvl>
    <w:lvl w:ilvl="8" w:tplc="8B1882AE">
      <w:numFmt w:val="none"/>
      <w:lvlText w:val=""/>
      <w:lvlJc w:val="left"/>
      <w:pPr>
        <w:tabs>
          <w:tab w:val="num" w:pos="360"/>
        </w:tabs>
        <w:ind w:left="360" w:hanging="360"/>
      </w:pPr>
    </w:lvl>
  </w:abstractNum>
  <w:num w:numId="1" w16cid:durableId="1863786622">
    <w:abstractNumId w:val="3"/>
  </w:num>
  <w:num w:numId="2" w16cid:durableId="904605953">
    <w:abstractNumId w:val="4"/>
  </w:num>
  <w:num w:numId="3" w16cid:durableId="1877696649">
    <w:abstractNumId w:val="2"/>
  </w:num>
  <w:num w:numId="4" w16cid:durableId="1431775609">
    <w:abstractNumId w:val="0"/>
  </w:num>
  <w:num w:numId="5" w16cid:durableId="9051885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283"/>
  <w:drawingGridVerticalSpacing w:val="283"/>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4908"/>
    <w:rsid w:val="000047C8"/>
    <w:rsid w:val="00006CD5"/>
    <w:rsid w:val="0001165A"/>
    <w:rsid w:val="00014E73"/>
    <w:rsid w:val="0002142C"/>
    <w:rsid w:val="00033B33"/>
    <w:rsid w:val="00067980"/>
    <w:rsid w:val="0007142A"/>
    <w:rsid w:val="000765B2"/>
    <w:rsid w:val="0007763A"/>
    <w:rsid w:val="00082281"/>
    <w:rsid w:val="00084D6F"/>
    <w:rsid w:val="000915AB"/>
    <w:rsid w:val="000925A0"/>
    <w:rsid w:val="000A026C"/>
    <w:rsid w:val="000A563E"/>
    <w:rsid w:val="000C2FAD"/>
    <w:rsid w:val="000D1C8C"/>
    <w:rsid w:val="000D7654"/>
    <w:rsid w:val="000F4485"/>
    <w:rsid w:val="000F5318"/>
    <w:rsid w:val="000F5FE0"/>
    <w:rsid w:val="0010168B"/>
    <w:rsid w:val="001046BB"/>
    <w:rsid w:val="00111BC6"/>
    <w:rsid w:val="00112AA1"/>
    <w:rsid w:val="00117AD1"/>
    <w:rsid w:val="001315A1"/>
    <w:rsid w:val="00133196"/>
    <w:rsid w:val="001344A9"/>
    <w:rsid w:val="00136123"/>
    <w:rsid w:val="00136DCA"/>
    <w:rsid w:val="001557DD"/>
    <w:rsid w:val="00164DE0"/>
    <w:rsid w:val="00167163"/>
    <w:rsid w:val="0017024B"/>
    <w:rsid w:val="00173AC4"/>
    <w:rsid w:val="00173C3D"/>
    <w:rsid w:val="00176C7D"/>
    <w:rsid w:val="00184E77"/>
    <w:rsid w:val="00194B0E"/>
    <w:rsid w:val="001A37E3"/>
    <w:rsid w:val="001D12F3"/>
    <w:rsid w:val="001E16CE"/>
    <w:rsid w:val="001E2819"/>
    <w:rsid w:val="001E42DB"/>
    <w:rsid w:val="001E5559"/>
    <w:rsid w:val="001E7906"/>
    <w:rsid w:val="001F016D"/>
    <w:rsid w:val="001F45B6"/>
    <w:rsid w:val="0020084D"/>
    <w:rsid w:val="00202183"/>
    <w:rsid w:val="00210604"/>
    <w:rsid w:val="002121F6"/>
    <w:rsid w:val="00251C5C"/>
    <w:rsid w:val="00255369"/>
    <w:rsid w:val="002563A8"/>
    <w:rsid w:val="00262FED"/>
    <w:rsid w:val="002738B1"/>
    <w:rsid w:val="00277261"/>
    <w:rsid w:val="00277A7C"/>
    <w:rsid w:val="00287A29"/>
    <w:rsid w:val="002958B0"/>
    <w:rsid w:val="002A0FE2"/>
    <w:rsid w:val="002A5169"/>
    <w:rsid w:val="002C0182"/>
    <w:rsid w:val="002C4CC0"/>
    <w:rsid w:val="002D196E"/>
    <w:rsid w:val="002D3005"/>
    <w:rsid w:val="002E4809"/>
    <w:rsid w:val="002F137B"/>
    <w:rsid w:val="002F6CF7"/>
    <w:rsid w:val="00312C03"/>
    <w:rsid w:val="003141AB"/>
    <w:rsid w:val="00314438"/>
    <w:rsid w:val="003158B5"/>
    <w:rsid w:val="003161F0"/>
    <w:rsid w:val="00323F4D"/>
    <w:rsid w:val="00327AF6"/>
    <w:rsid w:val="00333179"/>
    <w:rsid w:val="003411FE"/>
    <w:rsid w:val="003412EE"/>
    <w:rsid w:val="003504EA"/>
    <w:rsid w:val="00355CE9"/>
    <w:rsid w:val="00355CF6"/>
    <w:rsid w:val="003606A8"/>
    <w:rsid w:val="00375939"/>
    <w:rsid w:val="00376F83"/>
    <w:rsid w:val="00387D11"/>
    <w:rsid w:val="0039162E"/>
    <w:rsid w:val="0039780F"/>
    <w:rsid w:val="003A0D0A"/>
    <w:rsid w:val="003A2295"/>
    <w:rsid w:val="003A3341"/>
    <w:rsid w:val="003A428B"/>
    <w:rsid w:val="003C3D66"/>
    <w:rsid w:val="003C62D5"/>
    <w:rsid w:val="003D3F11"/>
    <w:rsid w:val="003E00C9"/>
    <w:rsid w:val="003E318A"/>
    <w:rsid w:val="003E44C4"/>
    <w:rsid w:val="003E5D2E"/>
    <w:rsid w:val="00404B9D"/>
    <w:rsid w:val="00407829"/>
    <w:rsid w:val="00417DD4"/>
    <w:rsid w:val="00437390"/>
    <w:rsid w:val="0044185D"/>
    <w:rsid w:val="00451B59"/>
    <w:rsid w:val="004525EC"/>
    <w:rsid w:val="00460282"/>
    <w:rsid w:val="00462452"/>
    <w:rsid w:val="00477EB0"/>
    <w:rsid w:val="0048092B"/>
    <w:rsid w:val="00483D27"/>
    <w:rsid w:val="00485A85"/>
    <w:rsid w:val="004912A7"/>
    <w:rsid w:val="004B5F3D"/>
    <w:rsid w:val="004C7DD8"/>
    <w:rsid w:val="004D317D"/>
    <w:rsid w:val="004E36C2"/>
    <w:rsid w:val="004E483B"/>
    <w:rsid w:val="004E5617"/>
    <w:rsid w:val="004F4038"/>
    <w:rsid w:val="005031A5"/>
    <w:rsid w:val="0051782F"/>
    <w:rsid w:val="00517D4C"/>
    <w:rsid w:val="005344CF"/>
    <w:rsid w:val="00537BA2"/>
    <w:rsid w:val="005400AE"/>
    <w:rsid w:val="005447D1"/>
    <w:rsid w:val="00552480"/>
    <w:rsid w:val="00560CCD"/>
    <w:rsid w:val="005611DD"/>
    <w:rsid w:val="0056208D"/>
    <w:rsid w:val="0056327C"/>
    <w:rsid w:val="0057459C"/>
    <w:rsid w:val="005755C4"/>
    <w:rsid w:val="0057606E"/>
    <w:rsid w:val="005764CD"/>
    <w:rsid w:val="00576559"/>
    <w:rsid w:val="00582787"/>
    <w:rsid w:val="00586B20"/>
    <w:rsid w:val="005917EE"/>
    <w:rsid w:val="0059294C"/>
    <w:rsid w:val="00595F35"/>
    <w:rsid w:val="005A2DB6"/>
    <w:rsid w:val="005A4CB6"/>
    <w:rsid w:val="005A60D2"/>
    <w:rsid w:val="005B2A19"/>
    <w:rsid w:val="005B2E14"/>
    <w:rsid w:val="005B3F44"/>
    <w:rsid w:val="005C475B"/>
    <w:rsid w:val="005D42CE"/>
    <w:rsid w:val="005D573C"/>
    <w:rsid w:val="005E6749"/>
    <w:rsid w:val="00601F5B"/>
    <w:rsid w:val="006078FF"/>
    <w:rsid w:val="00612E2D"/>
    <w:rsid w:val="006137D8"/>
    <w:rsid w:val="006217B3"/>
    <w:rsid w:val="00625563"/>
    <w:rsid w:val="00652A99"/>
    <w:rsid w:val="006636DD"/>
    <w:rsid w:val="00672587"/>
    <w:rsid w:val="00673217"/>
    <w:rsid w:val="00680648"/>
    <w:rsid w:val="00684972"/>
    <w:rsid w:val="00685ACC"/>
    <w:rsid w:val="00690176"/>
    <w:rsid w:val="00694E9E"/>
    <w:rsid w:val="006978AF"/>
    <w:rsid w:val="006A68DE"/>
    <w:rsid w:val="006A757B"/>
    <w:rsid w:val="006C59B7"/>
    <w:rsid w:val="006D43DF"/>
    <w:rsid w:val="006E210B"/>
    <w:rsid w:val="006E3041"/>
    <w:rsid w:val="006E4585"/>
    <w:rsid w:val="006E6EB5"/>
    <w:rsid w:val="006F0F3C"/>
    <w:rsid w:val="006F276F"/>
    <w:rsid w:val="0070159A"/>
    <w:rsid w:val="00713BEF"/>
    <w:rsid w:val="00715257"/>
    <w:rsid w:val="00720185"/>
    <w:rsid w:val="0072383B"/>
    <w:rsid w:val="00723B68"/>
    <w:rsid w:val="007341CE"/>
    <w:rsid w:val="00742C00"/>
    <w:rsid w:val="007538F0"/>
    <w:rsid w:val="00766E1F"/>
    <w:rsid w:val="007805FE"/>
    <w:rsid w:val="00780F76"/>
    <w:rsid w:val="00781258"/>
    <w:rsid w:val="00781B58"/>
    <w:rsid w:val="00783835"/>
    <w:rsid w:val="00784CC5"/>
    <w:rsid w:val="00784E13"/>
    <w:rsid w:val="007A1CBD"/>
    <w:rsid w:val="007D1107"/>
    <w:rsid w:val="007D3116"/>
    <w:rsid w:val="007E0301"/>
    <w:rsid w:val="007E1719"/>
    <w:rsid w:val="007F5EBD"/>
    <w:rsid w:val="00800F07"/>
    <w:rsid w:val="00835BB2"/>
    <w:rsid w:val="0086047D"/>
    <w:rsid w:val="00867F14"/>
    <w:rsid w:val="00870998"/>
    <w:rsid w:val="00881DB2"/>
    <w:rsid w:val="008833FB"/>
    <w:rsid w:val="00883803"/>
    <w:rsid w:val="008844AD"/>
    <w:rsid w:val="0088736F"/>
    <w:rsid w:val="00895BB8"/>
    <w:rsid w:val="008A10E5"/>
    <w:rsid w:val="008B7B20"/>
    <w:rsid w:val="008C0010"/>
    <w:rsid w:val="008C3ABA"/>
    <w:rsid w:val="008D5E6C"/>
    <w:rsid w:val="00914F87"/>
    <w:rsid w:val="0092603A"/>
    <w:rsid w:val="00934E1B"/>
    <w:rsid w:val="0094019E"/>
    <w:rsid w:val="00941740"/>
    <w:rsid w:val="009547E0"/>
    <w:rsid w:val="00960E0D"/>
    <w:rsid w:val="009637A7"/>
    <w:rsid w:val="00976483"/>
    <w:rsid w:val="009830CC"/>
    <w:rsid w:val="0098393A"/>
    <w:rsid w:val="0098498A"/>
    <w:rsid w:val="00990136"/>
    <w:rsid w:val="00992116"/>
    <w:rsid w:val="00995B4B"/>
    <w:rsid w:val="00997A58"/>
    <w:rsid w:val="009A2D08"/>
    <w:rsid w:val="009B4908"/>
    <w:rsid w:val="009B49AE"/>
    <w:rsid w:val="009B5991"/>
    <w:rsid w:val="009B6055"/>
    <w:rsid w:val="009C53B9"/>
    <w:rsid w:val="009D2651"/>
    <w:rsid w:val="009E5192"/>
    <w:rsid w:val="009F02E9"/>
    <w:rsid w:val="009F6655"/>
    <w:rsid w:val="00A00245"/>
    <w:rsid w:val="00A00556"/>
    <w:rsid w:val="00A07B92"/>
    <w:rsid w:val="00A12AFB"/>
    <w:rsid w:val="00A13841"/>
    <w:rsid w:val="00A15DE4"/>
    <w:rsid w:val="00A21B23"/>
    <w:rsid w:val="00A32A44"/>
    <w:rsid w:val="00A411C4"/>
    <w:rsid w:val="00A433BC"/>
    <w:rsid w:val="00A460BC"/>
    <w:rsid w:val="00A51AD3"/>
    <w:rsid w:val="00A52E11"/>
    <w:rsid w:val="00A539E7"/>
    <w:rsid w:val="00A5525F"/>
    <w:rsid w:val="00A71F35"/>
    <w:rsid w:val="00A73B87"/>
    <w:rsid w:val="00A9339F"/>
    <w:rsid w:val="00AA1BF8"/>
    <w:rsid w:val="00AA4E7B"/>
    <w:rsid w:val="00AA4F79"/>
    <w:rsid w:val="00AB7F72"/>
    <w:rsid w:val="00AC2154"/>
    <w:rsid w:val="00AC2E8C"/>
    <w:rsid w:val="00AC5B12"/>
    <w:rsid w:val="00AC7F29"/>
    <w:rsid w:val="00AD21E8"/>
    <w:rsid w:val="00AD4FC6"/>
    <w:rsid w:val="00AE3DF3"/>
    <w:rsid w:val="00AE6466"/>
    <w:rsid w:val="00AF189D"/>
    <w:rsid w:val="00B0771D"/>
    <w:rsid w:val="00B114E6"/>
    <w:rsid w:val="00B17C16"/>
    <w:rsid w:val="00B30216"/>
    <w:rsid w:val="00B62561"/>
    <w:rsid w:val="00B673C8"/>
    <w:rsid w:val="00B727A4"/>
    <w:rsid w:val="00B86C66"/>
    <w:rsid w:val="00B87026"/>
    <w:rsid w:val="00B87D00"/>
    <w:rsid w:val="00B91312"/>
    <w:rsid w:val="00B9467E"/>
    <w:rsid w:val="00B95308"/>
    <w:rsid w:val="00BB12F9"/>
    <w:rsid w:val="00BC4540"/>
    <w:rsid w:val="00BD0582"/>
    <w:rsid w:val="00BD5592"/>
    <w:rsid w:val="00BE17FA"/>
    <w:rsid w:val="00BE52BF"/>
    <w:rsid w:val="00BF114C"/>
    <w:rsid w:val="00BF278B"/>
    <w:rsid w:val="00BF593E"/>
    <w:rsid w:val="00C0517A"/>
    <w:rsid w:val="00C2034C"/>
    <w:rsid w:val="00C20699"/>
    <w:rsid w:val="00C35725"/>
    <w:rsid w:val="00C35B3F"/>
    <w:rsid w:val="00C36C57"/>
    <w:rsid w:val="00C424F2"/>
    <w:rsid w:val="00C424F4"/>
    <w:rsid w:val="00C4772E"/>
    <w:rsid w:val="00C53EF9"/>
    <w:rsid w:val="00C814A3"/>
    <w:rsid w:val="00C828AD"/>
    <w:rsid w:val="00C849DD"/>
    <w:rsid w:val="00C86F31"/>
    <w:rsid w:val="00C91D74"/>
    <w:rsid w:val="00C93ED3"/>
    <w:rsid w:val="00CA31AE"/>
    <w:rsid w:val="00CB1B5A"/>
    <w:rsid w:val="00CB47DD"/>
    <w:rsid w:val="00CB664F"/>
    <w:rsid w:val="00CD054B"/>
    <w:rsid w:val="00CD2A38"/>
    <w:rsid w:val="00CD35AD"/>
    <w:rsid w:val="00CE1DB5"/>
    <w:rsid w:val="00CF3A8E"/>
    <w:rsid w:val="00CF677C"/>
    <w:rsid w:val="00D0014E"/>
    <w:rsid w:val="00D04B5F"/>
    <w:rsid w:val="00D05E42"/>
    <w:rsid w:val="00D14D7A"/>
    <w:rsid w:val="00D23013"/>
    <w:rsid w:val="00D24FBE"/>
    <w:rsid w:val="00D34A31"/>
    <w:rsid w:val="00D37F16"/>
    <w:rsid w:val="00D50937"/>
    <w:rsid w:val="00D57A3B"/>
    <w:rsid w:val="00D70381"/>
    <w:rsid w:val="00D72380"/>
    <w:rsid w:val="00D72EBB"/>
    <w:rsid w:val="00D74031"/>
    <w:rsid w:val="00D804CA"/>
    <w:rsid w:val="00D81FE5"/>
    <w:rsid w:val="00D84F1F"/>
    <w:rsid w:val="00D8615D"/>
    <w:rsid w:val="00D862E3"/>
    <w:rsid w:val="00D9153D"/>
    <w:rsid w:val="00D915DB"/>
    <w:rsid w:val="00DA1F7F"/>
    <w:rsid w:val="00DA2A18"/>
    <w:rsid w:val="00DB4466"/>
    <w:rsid w:val="00DB44DB"/>
    <w:rsid w:val="00DB4FAA"/>
    <w:rsid w:val="00DB50A3"/>
    <w:rsid w:val="00DB5636"/>
    <w:rsid w:val="00DD0F04"/>
    <w:rsid w:val="00DD7C2B"/>
    <w:rsid w:val="00DE242E"/>
    <w:rsid w:val="00DE2DF3"/>
    <w:rsid w:val="00DE4F24"/>
    <w:rsid w:val="00DE5D77"/>
    <w:rsid w:val="00DE636F"/>
    <w:rsid w:val="00DF48F5"/>
    <w:rsid w:val="00E039DF"/>
    <w:rsid w:val="00E13381"/>
    <w:rsid w:val="00E1412C"/>
    <w:rsid w:val="00E14C6C"/>
    <w:rsid w:val="00E2736A"/>
    <w:rsid w:val="00E323B2"/>
    <w:rsid w:val="00E34249"/>
    <w:rsid w:val="00E4420D"/>
    <w:rsid w:val="00E47205"/>
    <w:rsid w:val="00E54713"/>
    <w:rsid w:val="00E61817"/>
    <w:rsid w:val="00E75C9E"/>
    <w:rsid w:val="00E832AF"/>
    <w:rsid w:val="00E93520"/>
    <w:rsid w:val="00E94AFD"/>
    <w:rsid w:val="00E97E22"/>
    <w:rsid w:val="00EB5F86"/>
    <w:rsid w:val="00EC4CB8"/>
    <w:rsid w:val="00EF519E"/>
    <w:rsid w:val="00EF58DA"/>
    <w:rsid w:val="00F0336C"/>
    <w:rsid w:val="00F06D61"/>
    <w:rsid w:val="00F111B4"/>
    <w:rsid w:val="00F13B39"/>
    <w:rsid w:val="00F13ED0"/>
    <w:rsid w:val="00F17E55"/>
    <w:rsid w:val="00F265A3"/>
    <w:rsid w:val="00F33D5D"/>
    <w:rsid w:val="00F34F93"/>
    <w:rsid w:val="00F36BC6"/>
    <w:rsid w:val="00F4408E"/>
    <w:rsid w:val="00F50359"/>
    <w:rsid w:val="00F52DDA"/>
    <w:rsid w:val="00F52EAF"/>
    <w:rsid w:val="00F538B2"/>
    <w:rsid w:val="00F60438"/>
    <w:rsid w:val="00F80383"/>
    <w:rsid w:val="00F80E96"/>
    <w:rsid w:val="00F84B5F"/>
    <w:rsid w:val="00F85126"/>
    <w:rsid w:val="00F91F4A"/>
    <w:rsid w:val="00F95A4C"/>
    <w:rsid w:val="00F97875"/>
    <w:rsid w:val="00FA62BC"/>
    <w:rsid w:val="00FA7FAB"/>
    <w:rsid w:val="00FC37B8"/>
    <w:rsid w:val="00FD3852"/>
    <w:rsid w:val="00FD7C7D"/>
    <w:rsid w:val="00FE071C"/>
    <w:rsid w:val="00FE3803"/>
    <w:rsid w:val="00FE38B1"/>
    <w:rsid w:val="00FF3D47"/>
    <w:rsid w:val="00FF5920"/>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275A29"/>
  <w15:docId w15:val="{05A44C60-E518-4F21-A4B4-071F767748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imes New Roman"/>
        <w:sz w:val="22"/>
        <w:szCs w:val="22"/>
        <w:lang w:val="de-CH"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qFormat="1"/>
    <w:lsdException w:name="Default Paragraph Font" w:uiPriority="1"/>
    <w:lsdException w:name="Subtitle" w:uiPriority="11" w:qFormat="1"/>
    <w:lsdException w:name="Strong" w:uiPriority="22" w:qFormat="1"/>
    <w:lsdException w:name="Emphasis" w:uiPriority="20" w:qFormat="1"/>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60282"/>
  </w:style>
  <w:style w:type="paragraph" w:styleId="berschrift1">
    <w:name w:val="heading 1"/>
    <w:basedOn w:val="Standard"/>
    <w:next w:val="Standard"/>
    <w:qFormat/>
    <w:pPr>
      <w:keepNext/>
      <w:spacing w:before="360" w:after="120" w:line="360" w:lineRule="auto"/>
      <w:jc w:val="both"/>
      <w:outlineLvl w:val="0"/>
    </w:pPr>
    <w:rPr>
      <w:rFonts w:eastAsia="Times New Roman"/>
      <w:b/>
      <w:bCs/>
      <w:kern w:val="1"/>
      <w:sz w:val="32"/>
      <w:szCs w:val="32"/>
      <w:lang w:val="fr-CH"/>
    </w:rPr>
  </w:style>
  <w:style w:type="paragraph" w:styleId="berschrift2">
    <w:name w:val="heading 2"/>
    <w:basedOn w:val="Standard"/>
    <w:next w:val="Standard"/>
    <w:link w:val="berschrift2Zchn"/>
    <w:uiPriority w:val="9"/>
    <w:qFormat/>
    <w:rsid w:val="00B30216"/>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qFormat/>
    <w:rPr>
      <w:rFonts w:ascii="Calibri" w:hAnsi="Calibri"/>
    </w:rPr>
  </w:style>
  <w:style w:type="paragraph" w:styleId="Kopfzeile">
    <w:name w:val="header"/>
    <w:basedOn w:val="Standard"/>
    <w:qFormat/>
    <w:pPr>
      <w:tabs>
        <w:tab w:val="center" w:pos="4536"/>
        <w:tab w:val="right" w:pos="9072"/>
      </w:tabs>
    </w:pPr>
  </w:style>
  <w:style w:type="paragraph" w:styleId="Fuzeile">
    <w:name w:val="footer"/>
    <w:basedOn w:val="Standard"/>
    <w:qFormat/>
    <w:pPr>
      <w:tabs>
        <w:tab w:val="center" w:pos="4536"/>
        <w:tab w:val="right" w:pos="9072"/>
      </w:tabs>
    </w:pPr>
  </w:style>
  <w:style w:type="paragraph" w:styleId="Sprechblasentext">
    <w:name w:val="Balloon Text"/>
    <w:basedOn w:val="Standard"/>
    <w:qFormat/>
    <w:rPr>
      <w:rFonts w:ascii="Segoe UI" w:hAnsi="Segoe UI" w:cs="Segoe UI"/>
      <w:sz w:val="18"/>
      <w:szCs w:val="18"/>
    </w:rPr>
  </w:style>
  <w:style w:type="paragraph" w:customStyle="1" w:styleId="berarbeitung1">
    <w:name w:val="Überarbeitung1"/>
    <w:qFormat/>
  </w:style>
  <w:style w:type="paragraph" w:styleId="Listenabsatz">
    <w:name w:val="List Paragraph"/>
    <w:basedOn w:val="Standard"/>
    <w:uiPriority w:val="34"/>
    <w:qFormat/>
    <w:pPr>
      <w:spacing w:after="120"/>
      <w:ind w:left="720" w:hanging="357"/>
      <w:contextualSpacing/>
    </w:pPr>
    <w:rPr>
      <w:rFonts w:ascii="Times New Roman" w:eastAsia="Times New Roman" w:hAnsi="Times New Roman"/>
      <w:sz w:val="20"/>
      <w:szCs w:val="20"/>
      <w:lang w:val="de-DE"/>
    </w:rPr>
  </w:style>
  <w:style w:type="paragraph" w:styleId="StandardWeb">
    <w:name w:val="Normal (Web)"/>
    <w:basedOn w:val="Standard"/>
    <w:uiPriority w:val="99"/>
    <w:qFormat/>
    <w:pPr>
      <w:spacing w:before="100" w:beforeAutospacing="1" w:after="100" w:afterAutospacing="1"/>
    </w:pPr>
    <w:rPr>
      <w:rFonts w:ascii="Times New Roman" w:eastAsia="Times New Roman" w:hAnsi="Times New Roman"/>
      <w:sz w:val="24"/>
      <w:szCs w:val="24"/>
    </w:rPr>
  </w:style>
  <w:style w:type="character" w:customStyle="1" w:styleId="berschrift1Zchn">
    <w:name w:val="Überschrift 1 Zchn"/>
    <w:basedOn w:val="Absatz-Standardschriftart"/>
    <w:rPr>
      <w:rFonts w:eastAsia="Times New Roman" w:cs="Times New Roman"/>
      <w:b/>
      <w:bCs/>
      <w:kern w:val="1"/>
      <w:sz w:val="32"/>
      <w:szCs w:val="32"/>
      <w:lang w:val="fr-CH"/>
    </w:rPr>
  </w:style>
  <w:style w:type="character" w:styleId="Hyperlink">
    <w:name w:val="Hyperlink"/>
    <w:basedOn w:val="Absatz-Standardschriftart"/>
    <w:rPr>
      <w:color w:val="0000FF"/>
      <w:u w:val="single"/>
    </w:rPr>
  </w:style>
  <w:style w:type="character" w:customStyle="1" w:styleId="NichtaufgelsteErwhnung1">
    <w:name w:val="Nicht aufgelöste Erwähnung1"/>
    <w:basedOn w:val="Absatz-Standardschriftart"/>
    <w:rPr>
      <w:color w:val="605E5C"/>
      <w:shd w:val="clear" w:color="auto" w:fill="E1DFDD"/>
    </w:rPr>
  </w:style>
  <w:style w:type="character" w:customStyle="1" w:styleId="KopfzeileZchn">
    <w:name w:val="Kopfzeile Zchn"/>
    <w:basedOn w:val="Absatz-Standardschriftart"/>
  </w:style>
  <w:style w:type="character" w:customStyle="1" w:styleId="FuzeileZchn">
    <w:name w:val="Fußzeile Zchn"/>
    <w:basedOn w:val="Absatz-Standardschriftart"/>
  </w:style>
  <w:style w:type="character" w:customStyle="1" w:styleId="SprechblasentextZchn">
    <w:name w:val="Sprechblasentext Zchn"/>
    <w:basedOn w:val="Absatz-Standardschriftart"/>
    <w:rPr>
      <w:rFonts w:ascii="Segoe UI" w:hAnsi="Segoe UI" w:cs="Segoe UI"/>
      <w:sz w:val="18"/>
      <w:szCs w:val="18"/>
    </w:rPr>
  </w:style>
  <w:style w:type="character" w:styleId="BesuchterLink">
    <w:name w:val="FollowedHyperlink"/>
    <w:basedOn w:val="Absatz-Standardschriftart"/>
    <w:rPr>
      <w:color w:val="800080"/>
      <w:u w:val="single"/>
    </w:rPr>
  </w:style>
  <w:style w:type="character" w:customStyle="1" w:styleId="NichtaufgelsteErwhnung2">
    <w:name w:val="Nicht aufgelöste Erwähnung2"/>
    <w:basedOn w:val="Absatz-Standardschriftart"/>
    <w:rPr>
      <w:color w:val="605E5C"/>
      <w:shd w:val="clear" w:color="auto" w:fill="E1DFDD"/>
    </w:rPr>
  </w:style>
  <w:style w:type="character" w:customStyle="1" w:styleId="NichtaufgelsteErwhnung3">
    <w:name w:val="Nicht aufgelöste Erwähnung3"/>
    <w:basedOn w:val="Absatz-Standardschriftart"/>
    <w:rPr>
      <w:color w:val="605E5C"/>
      <w:shd w:val="clear" w:color="auto" w:fill="E1DFDD"/>
    </w:rPr>
  </w:style>
  <w:style w:type="character" w:styleId="Fett">
    <w:name w:val="Strong"/>
    <w:basedOn w:val="Absatz-Standardschriftart"/>
    <w:rPr>
      <w:b/>
      <w:bCs/>
    </w:rPr>
  </w:style>
  <w:style w:type="character" w:customStyle="1" w:styleId="NichtaufgelsteErwhnung4">
    <w:name w:val="Nicht aufgelöste Erwähnung4"/>
    <w:basedOn w:val="Absatz-Standardschriftart"/>
    <w:uiPriority w:val="99"/>
    <w:semiHidden/>
    <w:unhideWhenUsed/>
    <w:rsid w:val="00255369"/>
    <w:rPr>
      <w:color w:val="605E5C"/>
      <w:shd w:val="clear" w:color="auto" w:fill="E1DFDD"/>
    </w:rPr>
  </w:style>
  <w:style w:type="character" w:customStyle="1" w:styleId="apple-converted-space">
    <w:name w:val="apple-converted-space"/>
    <w:basedOn w:val="Absatz-Standardschriftart"/>
    <w:rsid w:val="00AB7F72"/>
  </w:style>
  <w:style w:type="character" w:customStyle="1" w:styleId="hgkelc">
    <w:name w:val="hgkelc"/>
    <w:basedOn w:val="Absatz-Standardschriftart"/>
    <w:rsid w:val="00F0336C"/>
  </w:style>
  <w:style w:type="character" w:styleId="Kommentarzeichen">
    <w:name w:val="annotation reference"/>
    <w:basedOn w:val="Absatz-Standardschriftart"/>
    <w:uiPriority w:val="99"/>
    <w:rsid w:val="00870998"/>
    <w:rPr>
      <w:sz w:val="16"/>
      <w:szCs w:val="16"/>
    </w:rPr>
  </w:style>
  <w:style w:type="paragraph" w:styleId="Kommentartext">
    <w:name w:val="annotation text"/>
    <w:basedOn w:val="Standard"/>
    <w:link w:val="KommentartextZchn"/>
    <w:uiPriority w:val="99"/>
    <w:rsid w:val="00870998"/>
    <w:rPr>
      <w:sz w:val="20"/>
      <w:szCs w:val="20"/>
    </w:rPr>
  </w:style>
  <w:style w:type="character" w:customStyle="1" w:styleId="KommentartextZchn">
    <w:name w:val="Kommentartext Zchn"/>
    <w:basedOn w:val="Absatz-Standardschriftart"/>
    <w:link w:val="Kommentartext"/>
    <w:uiPriority w:val="99"/>
    <w:rsid w:val="00870998"/>
    <w:rPr>
      <w:sz w:val="20"/>
      <w:szCs w:val="20"/>
    </w:rPr>
  </w:style>
  <w:style w:type="paragraph" w:styleId="Kommentarthema">
    <w:name w:val="annotation subject"/>
    <w:basedOn w:val="Kommentartext"/>
    <w:next w:val="Kommentartext"/>
    <w:link w:val="KommentarthemaZchn"/>
    <w:uiPriority w:val="99"/>
    <w:semiHidden/>
    <w:unhideWhenUsed/>
    <w:rsid w:val="00870998"/>
    <w:rPr>
      <w:b/>
      <w:bCs/>
    </w:rPr>
  </w:style>
  <w:style w:type="character" w:customStyle="1" w:styleId="KommentarthemaZchn">
    <w:name w:val="Kommentarthema Zchn"/>
    <w:basedOn w:val="KommentartextZchn"/>
    <w:link w:val="Kommentarthema"/>
    <w:uiPriority w:val="99"/>
    <w:semiHidden/>
    <w:rsid w:val="00870998"/>
    <w:rPr>
      <w:b/>
      <w:bCs/>
      <w:sz w:val="20"/>
      <w:szCs w:val="20"/>
    </w:rPr>
  </w:style>
  <w:style w:type="paragraph" w:styleId="berarbeitung">
    <w:name w:val="Revision"/>
    <w:hidden/>
    <w:uiPriority w:val="99"/>
    <w:semiHidden/>
    <w:rsid w:val="00997A58"/>
  </w:style>
  <w:style w:type="character" w:styleId="NichtaufgelsteErwhnung">
    <w:name w:val="Unresolved Mention"/>
    <w:basedOn w:val="Absatz-Standardschriftart"/>
    <w:uiPriority w:val="99"/>
    <w:semiHidden/>
    <w:unhideWhenUsed/>
    <w:rsid w:val="005D573C"/>
    <w:rPr>
      <w:color w:val="605E5C"/>
      <w:shd w:val="clear" w:color="auto" w:fill="E1DFDD"/>
    </w:rPr>
  </w:style>
  <w:style w:type="character" w:customStyle="1" w:styleId="berschrift2Zchn">
    <w:name w:val="Überschrift 2 Zchn"/>
    <w:basedOn w:val="Absatz-Standardschriftart"/>
    <w:link w:val="berschrift2"/>
    <w:uiPriority w:val="9"/>
    <w:rsid w:val="00B30216"/>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489565">
      <w:bodyDiv w:val="1"/>
      <w:marLeft w:val="0"/>
      <w:marRight w:val="0"/>
      <w:marTop w:val="0"/>
      <w:marBottom w:val="0"/>
      <w:divBdr>
        <w:top w:val="none" w:sz="0" w:space="0" w:color="auto"/>
        <w:left w:val="none" w:sz="0" w:space="0" w:color="auto"/>
        <w:bottom w:val="none" w:sz="0" w:space="0" w:color="auto"/>
        <w:right w:val="none" w:sz="0" w:space="0" w:color="auto"/>
      </w:divBdr>
    </w:div>
    <w:div w:id="248124447">
      <w:bodyDiv w:val="1"/>
      <w:marLeft w:val="0"/>
      <w:marRight w:val="0"/>
      <w:marTop w:val="0"/>
      <w:marBottom w:val="0"/>
      <w:divBdr>
        <w:top w:val="none" w:sz="0" w:space="0" w:color="auto"/>
        <w:left w:val="none" w:sz="0" w:space="0" w:color="auto"/>
        <w:bottom w:val="none" w:sz="0" w:space="0" w:color="auto"/>
        <w:right w:val="none" w:sz="0" w:space="0" w:color="auto"/>
      </w:divBdr>
    </w:div>
    <w:div w:id="399182105">
      <w:bodyDiv w:val="1"/>
      <w:marLeft w:val="0"/>
      <w:marRight w:val="0"/>
      <w:marTop w:val="0"/>
      <w:marBottom w:val="0"/>
      <w:divBdr>
        <w:top w:val="none" w:sz="0" w:space="0" w:color="auto"/>
        <w:left w:val="none" w:sz="0" w:space="0" w:color="auto"/>
        <w:bottom w:val="none" w:sz="0" w:space="0" w:color="auto"/>
        <w:right w:val="none" w:sz="0" w:space="0" w:color="auto"/>
      </w:divBdr>
    </w:div>
    <w:div w:id="468474625">
      <w:bodyDiv w:val="1"/>
      <w:marLeft w:val="0"/>
      <w:marRight w:val="0"/>
      <w:marTop w:val="0"/>
      <w:marBottom w:val="0"/>
      <w:divBdr>
        <w:top w:val="none" w:sz="0" w:space="0" w:color="auto"/>
        <w:left w:val="none" w:sz="0" w:space="0" w:color="auto"/>
        <w:bottom w:val="none" w:sz="0" w:space="0" w:color="auto"/>
        <w:right w:val="none" w:sz="0" w:space="0" w:color="auto"/>
      </w:divBdr>
    </w:div>
    <w:div w:id="527722503">
      <w:bodyDiv w:val="1"/>
      <w:marLeft w:val="0"/>
      <w:marRight w:val="0"/>
      <w:marTop w:val="0"/>
      <w:marBottom w:val="0"/>
      <w:divBdr>
        <w:top w:val="none" w:sz="0" w:space="0" w:color="auto"/>
        <w:left w:val="none" w:sz="0" w:space="0" w:color="auto"/>
        <w:bottom w:val="none" w:sz="0" w:space="0" w:color="auto"/>
        <w:right w:val="none" w:sz="0" w:space="0" w:color="auto"/>
      </w:divBdr>
    </w:div>
    <w:div w:id="588926028">
      <w:bodyDiv w:val="1"/>
      <w:marLeft w:val="0"/>
      <w:marRight w:val="0"/>
      <w:marTop w:val="0"/>
      <w:marBottom w:val="0"/>
      <w:divBdr>
        <w:top w:val="none" w:sz="0" w:space="0" w:color="auto"/>
        <w:left w:val="none" w:sz="0" w:space="0" w:color="auto"/>
        <w:bottom w:val="none" w:sz="0" w:space="0" w:color="auto"/>
        <w:right w:val="none" w:sz="0" w:space="0" w:color="auto"/>
      </w:divBdr>
    </w:div>
    <w:div w:id="741177930">
      <w:bodyDiv w:val="1"/>
      <w:marLeft w:val="0"/>
      <w:marRight w:val="0"/>
      <w:marTop w:val="0"/>
      <w:marBottom w:val="0"/>
      <w:divBdr>
        <w:top w:val="none" w:sz="0" w:space="0" w:color="auto"/>
        <w:left w:val="none" w:sz="0" w:space="0" w:color="auto"/>
        <w:bottom w:val="none" w:sz="0" w:space="0" w:color="auto"/>
        <w:right w:val="none" w:sz="0" w:space="0" w:color="auto"/>
      </w:divBdr>
    </w:div>
    <w:div w:id="1343513411">
      <w:bodyDiv w:val="1"/>
      <w:marLeft w:val="0"/>
      <w:marRight w:val="0"/>
      <w:marTop w:val="0"/>
      <w:marBottom w:val="0"/>
      <w:divBdr>
        <w:top w:val="none" w:sz="0" w:space="0" w:color="auto"/>
        <w:left w:val="none" w:sz="0" w:space="0" w:color="auto"/>
        <w:bottom w:val="none" w:sz="0" w:space="0" w:color="auto"/>
        <w:right w:val="none" w:sz="0" w:space="0" w:color="auto"/>
      </w:divBdr>
    </w:div>
    <w:div w:id="1508246304">
      <w:bodyDiv w:val="1"/>
      <w:marLeft w:val="0"/>
      <w:marRight w:val="0"/>
      <w:marTop w:val="0"/>
      <w:marBottom w:val="0"/>
      <w:divBdr>
        <w:top w:val="none" w:sz="0" w:space="0" w:color="auto"/>
        <w:left w:val="none" w:sz="0" w:space="0" w:color="auto"/>
        <w:bottom w:val="none" w:sz="0" w:space="0" w:color="auto"/>
        <w:right w:val="none" w:sz="0" w:space="0" w:color="auto"/>
      </w:divBdr>
      <w:divsChild>
        <w:div w:id="1221137409">
          <w:marLeft w:val="0"/>
          <w:marRight w:val="0"/>
          <w:marTop w:val="0"/>
          <w:marBottom w:val="0"/>
          <w:divBdr>
            <w:top w:val="none" w:sz="0" w:space="0" w:color="auto"/>
            <w:left w:val="none" w:sz="0" w:space="0" w:color="auto"/>
            <w:bottom w:val="none" w:sz="0" w:space="0" w:color="auto"/>
            <w:right w:val="none" w:sz="0" w:space="0" w:color="auto"/>
          </w:divBdr>
        </w:div>
        <w:div w:id="1916166864">
          <w:marLeft w:val="0"/>
          <w:marRight w:val="0"/>
          <w:marTop w:val="0"/>
          <w:marBottom w:val="0"/>
          <w:divBdr>
            <w:top w:val="none" w:sz="0" w:space="0" w:color="auto"/>
            <w:left w:val="none" w:sz="0" w:space="0" w:color="auto"/>
            <w:bottom w:val="none" w:sz="0" w:space="0" w:color="auto"/>
            <w:right w:val="none" w:sz="0" w:space="0" w:color="auto"/>
          </w:divBdr>
        </w:div>
      </w:divsChild>
    </w:div>
    <w:div w:id="1714383854">
      <w:bodyDiv w:val="1"/>
      <w:marLeft w:val="0"/>
      <w:marRight w:val="0"/>
      <w:marTop w:val="0"/>
      <w:marBottom w:val="0"/>
      <w:divBdr>
        <w:top w:val="none" w:sz="0" w:space="0" w:color="auto"/>
        <w:left w:val="none" w:sz="0" w:space="0" w:color="auto"/>
        <w:bottom w:val="none" w:sz="0" w:space="0" w:color="auto"/>
        <w:right w:val="none" w:sz="0" w:space="0" w:color="auto"/>
      </w:divBdr>
    </w:div>
    <w:div w:id="1871644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eidadorf.ch/heida-wanderwoche" TargetMode="External"/><Relationship Id="rId13" Type="http://schemas.openxmlformats.org/officeDocument/2006/relationships/hyperlink" Target="https://www.heidadorf.ch/freizeit"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heidadorf.ch/wildbeobachtung"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info@gretzcom.ch"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heidadorf.ch/weinseminar-auf-dem-giw" TargetMode="External"/><Relationship Id="rId5" Type="http://schemas.openxmlformats.org/officeDocument/2006/relationships/webSettings" Target="webSettings.xml"/><Relationship Id="rId15" Type="http://schemas.openxmlformats.org/officeDocument/2006/relationships/hyperlink" Target="https://we.tl/t-OXQV53b2k1gGrmPv" TargetMode="External"/><Relationship Id="rId10" Type="http://schemas.openxmlformats.org/officeDocument/2006/relationships/hyperlink" Target="https://www.heidadorf.ch/dating-auf-der-sesselbahn"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giwpanorama.ch/" TargetMode="External"/><Relationship Id="rId14" Type="http://schemas.openxmlformats.org/officeDocument/2006/relationships/hyperlink" Target="https://www.heidadorf.ch/angebote/angebote-uebersich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Times New Roman"/>
        <a:cs typeface="Times New Roman"/>
      </a:majorFont>
      <a:minorFont>
        <a:latin typeface="Arial"/>
        <a:ea typeface="Calibri"/>
        <a:cs typeface="Times New Roma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a:solidFill>
            <a:srgbClr val="000000"/>
          </a:solidFill>
        </a:ln>
      </a:spPr>
      <a:bodyPr spcFirstLastPara="1" vertOverflow="clip" horzOverflow="clip" upright="1">
        <a:prstTxWarp prst="textNoShape">
          <a:avLst/>
        </a:prstTxWarp>
        <a:noAutofit/>
      </a:bodyPr>
      <a:lstStyle/>
      <a:style>
        <a:lnRef idx="0">
          <a:schemeClr val="accent1"/>
        </a:lnRef>
        <a:fillRef idx="0">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E40A5F-1D7C-462B-B77A-17C4EF53C9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724</Words>
  <Characters>4567</Characters>
  <Application>Microsoft Office Word</Application>
  <DocSecurity>0</DocSecurity>
  <Lines>38</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Krebs Ursula (Gretz Communications AG)</dc:creator>
  <cp:keywords/>
  <dc:description/>
  <cp:lastModifiedBy>Jürg Krattiger (Gretz Communications AG)</cp:lastModifiedBy>
  <cp:revision>75</cp:revision>
  <cp:lastPrinted>2026-06-04T06:07:00Z</cp:lastPrinted>
  <dcterms:created xsi:type="dcterms:W3CDTF">2022-01-05T09:27:00Z</dcterms:created>
  <dcterms:modified xsi:type="dcterms:W3CDTF">2026-06-05T09:55:00Z</dcterms:modified>
</cp:coreProperties>
</file>