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67FF1B7B" w14:textId="278261B9" w:rsidR="00BA26F5" w:rsidRDefault="00BA26F5" w:rsidP="00A855B0">
      <w:pPr>
        <w:spacing w:after="120" w:line="360" w:lineRule="auto"/>
        <w:jc w:val="both"/>
        <w:rPr>
          <w:rFonts w:cs="Arial"/>
          <w:b/>
          <w:iCs/>
          <w:sz w:val="28"/>
          <w:szCs w:val="28"/>
        </w:rPr>
      </w:pPr>
      <w:bookmarkStart w:id="0" w:name="_Hlk69916362"/>
      <w:r w:rsidRPr="00BA26F5">
        <w:rPr>
          <w:rFonts w:cs="Arial"/>
          <w:b/>
          <w:iCs/>
          <w:sz w:val="28"/>
          <w:szCs w:val="28"/>
        </w:rPr>
        <w:t>La T</w:t>
      </w:r>
      <w:r>
        <w:rPr>
          <w:rFonts w:cs="Arial"/>
          <w:b/>
          <w:iCs/>
          <w:sz w:val="28"/>
          <w:szCs w:val="28"/>
        </w:rPr>
        <w:t>ürkiye</w:t>
      </w:r>
      <w:r w:rsidRPr="00BA26F5">
        <w:rPr>
          <w:rFonts w:cs="Arial"/>
          <w:b/>
          <w:iCs/>
          <w:sz w:val="28"/>
          <w:szCs w:val="28"/>
        </w:rPr>
        <w:t xml:space="preserve"> pour tous les âges : la destination idéale pour des vacances en famille intergénérationnelles</w:t>
      </w:r>
    </w:p>
    <w:p w14:paraId="7AB435E0" w14:textId="6DEA910E" w:rsidR="00A855B0" w:rsidRDefault="00595751" w:rsidP="00BA26F5">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BA26F5">
        <w:rPr>
          <w:rFonts w:cs="Arial"/>
          <w:b/>
          <w:iCs/>
        </w:rPr>
        <w:t>07.04</w:t>
      </w:r>
      <w:r w:rsidR="00602ED9" w:rsidRPr="004511E7">
        <w:rPr>
          <w:rFonts w:cs="Arial"/>
          <w:b/>
          <w:iCs/>
        </w:rPr>
        <w:t>.202</w:t>
      </w:r>
      <w:r w:rsidR="00DB561B">
        <w:rPr>
          <w:rFonts w:cs="Arial"/>
          <w:b/>
          <w:iCs/>
        </w:rPr>
        <w:t>6:</w:t>
      </w:r>
      <w:r w:rsidR="00765B4E" w:rsidRPr="00765B4E">
        <w:t xml:space="preserve"> </w:t>
      </w:r>
      <w:bookmarkStart w:id="1" w:name="_Hlk79760686"/>
      <w:bookmarkEnd w:id="0"/>
      <w:r w:rsidR="00BA26F5" w:rsidRPr="00BA26F5">
        <w:rPr>
          <w:rFonts w:cs="Arial"/>
          <w:b/>
          <w:iCs/>
        </w:rPr>
        <w:t>Les tendances actuelles en matière de voyages indiquent un intérêt croissant pour les vacances multigénérationnelles.</w:t>
      </w:r>
    </w:p>
    <w:p w14:paraId="534E2B84" w14:textId="3AB31BF0" w:rsidR="00BA26F5" w:rsidRDefault="00BA26F5" w:rsidP="00BA26F5">
      <w:pPr>
        <w:spacing w:after="120" w:line="360" w:lineRule="auto"/>
        <w:jc w:val="both"/>
        <w:rPr>
          <w:rFonts w:cs="Arial"/>
          <w:bCs/>
          <w:iCs/>
        </w:rPr>
      </w:pPr>
      <w:r w:rsidRPr="00BA26F5">
        <w:rPr>
          <w:rFonts w:cs="Arial"/>
          <w:bCs/>
          <w:iCs/>
        </w:rPr>
        <w:t xml:space="preserve">Selon les </w:t>
      </w:r>
      <w:hyperlink r:id="rId8" w:history="1">
        <w:r w:rsidRPr="00BA26F5">
          <w:rPr>
            <w:rStyle w:val="Hyperlink"/>
            <w:rFonts w:cs="Arial"/>
            <w:bCs/>
            <w:iCs/>
          </w:rPr>
          <w:t>dernières données pour 2026</w:t>
        </w:r>
      </w:hyperlink>
      <w:r w:rsidRPr="00BA26F5">
        <w:rPr>
          <w:rFonts w:cs="Arial"/>
          <w:bCs/>
          <w:iCs/>
        </w:rPr>
        <w:t xml:space="preserve">, 31 % des vacanciers prévoient de partir en voyage avec leur famille, souvent avec plusieurs générations. La génération Z et la génération Y optent de plus en plus pour des </w:t>
      </w:r>
      <w:hyperlink r:id="rId9" w:history="1">
        <w:r w:rsidRPr="00BA26F5">
          <w:rPr>
            <w:rStyle w:val="Hyperlink"/>
            <w:rFonts w:cs="Arial"/>
            <w:bCs/>
            <w:iCs/>
          </w:rPr>
          <w:t>voyages intergénérationnels</w:t>
        </w:r>
      </w:hyperlink>
      <w:r w:rsidRPr="00BA26F5">
        <w:rPr>
          <w:rFonts w:cs="Arial"/>
          <w:bCs/>
          <w:iCs/>
        </w:rPr>
        <w:t xml:space="preserve"> : 51 % des adultes de la génération Z déclarent avoir déjà voyagé avec leurs parents. Pour de nombreux adultes, les voyages en famille offrent la possibilité de créer des souvenirs inoubliables, 59 % et 29 % soulignant respectivement l'opportunité de cultiver de véritables relations.</w:t>
      </w:r>
    </w:p>
    <w:p w14:paraId="1BBC94A9" w14:textId="4AB55EEA" w:rsidR="00BA26F5" w:rsidRDefault="00BA26F5" w:rsidP="00BA26F5">
      <w:pPr>
        <w:spacing w:after="120" w:line="360" w:lineRule="auto"/>
        <w:jc w:val="both"/>
        <w:rPr>
          <w:rFonts w:cs="Arial"/>
          <w:bCs/>
          <w:iCs/>
        </w:rPr>
      </w:pPr>
      <w:r w:rsidRPr="00BA26F5">
        <w:rPr>
          <w:rFonts w:cs="Arial"/>
          <w:bCs/>
          <w:iCs/>
        </w:rPr>
        <w:t>La T</w:t>
      </w:r>
      <w:r>
        <w:rPr>
          <w:rFonts w:cs="Arial"/>
          <w:bCs/>
          <w:iCs/>
        </w:rPr>
        <w:t>ürkiye</w:t>
      </w:r>
      <w:r w:rsidRPr="00BA26F5">
        <w:rPr>
          <w:rFonts w:cs="Arial"/>
          <w:bCs/>
          <w:iCs/>
        </w:rPr>
        <w:t xml:space="preserve"> reste un choix de premier ordre pour les voyages en famille et propose des vols directs depuis le monde entier, un climat chaud, des hébergements confortables et des expériences variées pour tous les âges. Des villes historiques aux villages paisibles, les destinations </w:t>
      </w:r>
      <w:r>
        <w:rPr>
          <w:rFonts w:cs="Arial"/>
          <w:bCs/>
          <w:iCs/>
        </w:rPr>
        <w:t>Türkiye</w:t>
      </w:r>
      <w:r w:rsidRPr="00BA26F5">
        <w:rPr>
          <w:rFonts w:cs="Arial"/>
          <w:bCs/>
          <w:iCs/>
        </w:rPr>
        <w:t xml:space="preserve"> allient beauté naturelle et patrimoine culturel à une atmosphère accueillante, idéale pour des vacances multigénérationnelles. Les plus jeunes peuvent explorer la nature, s'essayer à des sports comme le vélo ou la plongée, ou visiter des ruines antiques, tandis que les membres plus âgés de la famille apprécieront peut-être un hammam turc, des ateliers pratiques ou la cuisine et les vins locaux. </w:t>
      </w:r>
      <w:proofErr w:type="gramStart"/>
      <w:r w:rsidRPr="00BA26F5">
        <w:rPr>
          <w:rFonts w:cs="Arial"/>
          <w:bCs/>
          <w:iCs/>
        </w:rPr>
        <w:t>Au final</w:t>
      </w:r>
      <w:proofErr w:type="gramEnd"/>
      <w:r w:rsidRPr="00BA26F5">
        <w:rPr>
          <w:rFonts w:cs="Arial"/>
          <w:bCs/>
          <w:iCs/>
        </w:rPr>
        <w:t>, les voyages multigénérationnels, avec tout ce que la T</w:t>
      </w:r>
      <w:r>
        <w:rPr>
          <w:rFonts w:cs="Arial"/>
          <w:bCs/>
          <w:iCs/>
        </w:rPr>
        <w:t>ürkiye</w:t>
      </w:r>
      <w:r w:rsidRPr="00BA26F5">
        <w:rPr>
          <w:rFonts w:cs="Arial"/>
          <w:bCs/>
          <w:iCs/>
        </w:rPr>
        <w:t xml:space="preserve"> a à offrir, répondent au désir de créer de nouveaux souvenirs précieux et de renforcer les liens familiaux.</w:t>
      </w:r>
    </w:p>
    <w:p w14:paraId="4AD312D9" w14:textId="2992804D" w:rsidR="00BA26F5" w:rsidRDefault="009F624E" w:rsidP="00BA26F5">
      <w:pPr>
        <w:spacing w:after="120" w:line="360" w:lineRule="auto"/>
        <w:jc w:val="both"/>
        <w:rPr>
          <w:rFonts w:cs="Arial"/>
          <w:b/>
          <w:iCs/>
        </w:rPr>
      </w:pPr>
      <w:r w:rsidRPr="009F624E">
        <w:rPr>
          <w:rFonts w:cs="Arial"/>
          <w:b/>
          <w:iCs/>
        </w:rPr>
        <w:t>Belek : le paradis aux portes d'Antalya</w:t>
      </w:r>
    </w:p>
    <w:p w14:paraId="5CDEE424" w14:textId="12763703" w:rsidR="009F624E" w:rsidRDefault="009F624E" w:rsidP="00BA26F5">
      <w:pPr>
        <w:spacing w:after="120" w:line="360" w:lineRule="auto"/>
        <w:jc w:val="both"/>
        <w:rPr>
          <w:rFonts w:cs="Arial"/>
          <w:bCs/>
          <w:iCs/>
        </w:rPr>
      </w:pPr>
      <w:r w:rsidRPr="009F624E">
        <w:rPr>
          <w:rFonts w:cs="Arial"/>
          <w:bCs/>
          <w:iCs/>
        </w:rPr>
        <w:t>Quand on parle de vacances en famille, la première destination qui vient à l'esprit en T</w:t>
      </w:r>
      <w:r>
        <w:rPr>
          <w:rFonts w:cs="Arial"/>
          <w:bCs/>
          <w:iCs/>
        </w:rPr>
        <w:t>ürkiye</w:t>
      </w:r>
      <w:r w:rsidRPr="009F624E">
        <w:rPr>
          <w:rFonts w:cs="Arial"/>
          <w:bCs/>
          <w:iCs/>
        </w:rPr>
        <w:t xml:space="preserve"> est la Riviera turque et son joyau, </w:t>
      </w:r>
      <w:hyperlink r:id="rId10" w:history="1">
        <w:r w:rsidRPr="009F624E">
          <w:rPr>
            <w:rStyle w:val="Hyperlink"/>
            <w:rFonts w:cs="Arial"/>
            <w:bCs/>
            <w:iCs/>
          </w:rPr>
          <w:t>Antalya</w:t>
        </w:r>
      </w:hyperlink>
      <w:r w:rsidRPr="009F624E">
        <w:rPr>
          <w:rFonts w:cs="Arial"/>
          <w:bCs/>
          <w:iCs/>
        </w:rPr>
        <w:t xml:space="preserve">. À seulement 20 minutes en voiture d'Antalya, </w:t>
      </w:r>
      <w:r w:rsidRPr="006E143D">
        <w:rPr>
          <w:rFonts w:cs="Arial"/>
          <w:b/>
          <w:iCs/>
        </w:rPr>
        <w:t>Belek</w:t>
      </w:r>
      <w:r w:rsidRPr="009F624E">
        <w:rPr>
          <w:rFonts w:cs="Arial"/>
          <w:bCs/>
          <w:iCs/>
        </w:rPr>
        <w:t xml:space="preserve"> invite les familles à passer des vacances de golf riches en expériences. Belek offre d'excellents parcours de golf, des hôtels exceptionnels dotés de clubs pour enfants bien gérés et de vastes plages. Avec près de 300 jours d'ensoleillement par an, la région permet de jouer au golf jusqu'à 10 mois par an. Les familles peuvent également se détendre sur la côte de Belek et passer du temps avec les plus jeunes au « Land of Legends », le plus grand complexe de divertissement de T</w:t>
      </w:r>
      <w:r>
        <w:rPr>
          <w:rFonts w:cs="Arial"/>
          <w:bCs/>
          <w:iCs/>
        </w:rPr>
        <w:t>ürkiye</w:t>
      </w:r>
      <w:r w:rsidRPr="009F624E">
        <w:rPr>
          <w:rFonts w:cs="Arial"/>
          <w:bCs/>
          <w:iCs/>
        </w:rPr>
        <w:t xml:space="preserve">. Les villes antiques voisines telles que </w:t>
      </w:r>
      <w:hyperlink r:id="rId11" w:history="1">
        <w:proofErr w:type="spellStart"/>
        <w:r w:rsidRPr="006E143D">
          <w:rPr>
            <w:rStyle w:val="Hyperlink"/>
            <w:rFonts w:cs="Arial"/>
            <w:bCs/>
            <w:iCs/>
          </w:rPr>
          <w:t>Side</w:t>
        </w:r>
        <w:proofErr w:type="spellEnd"/>
        <w:r w:rsidRPr="006E143D">
          <w:rPr>
            <w:rStyle w:val="Hyperlink"/>
            <w:rFonts w:cs="Arial"/>
            <w:bCs/>
            <w:iCs/>
          </w:rPr>
          <w:t xml:space="preserve">, </w:t>
        </w:r>
        <w:proofErr w:type="spellStart"/>
        <w:r w:rsidRPr="006E143D">
          <w:rPr>
            <w:rStyle w:val="Hyperlink"/>
            <w:rFonts w:cs="Arial"/>
            <w:bCs/>
            <w:iCs/>
          </w:rPr>
          <w:t>Aspendos</w:t>
        </w:r>
        <w:proofErr w:type="spellEnd"/>
        <w:r w:rsidRPr="006E143D">
          <w:rPr>
            <w:rStyle w:val="Hyperlink"/>
            <w:rFonts w:cs="Arial"/>
            <w:bCs/>
            <w:iCs/>
          </w:rPr>
          <w:t xml:space="preserve"> et Perge</w:t>
        </w:r>
      </w:hyperlink>
      <w:r w:rsidRPr="009F624E">
        <w:rPr>
          <w:rFonts w:cs="Arial"/>
          <w:bCs/>
          <w:iCs/>
        </w:rPr>
        <w:t xml:space="preserve"> méritent également une visite. Vous pouvez explorer des merveilles naturelles telles que les </w:t>
      </w:r>
      <w:r w:rsidRPr="006E143D">
        <w:rPr>
          <w:rFonts w:cs="Arial"/>
          <w:b/>
          <w:iCs/>
        </w:rPr>
        <w:lastRenderedPageBreak/>
        <w:t xml:space="preserve">chutes d’eau de </w:t>
      </w:r>
      <w:proofErr w:type="spellStart"/>
      <w:r w:rsidRPr="006E143D">
        <w:rPr>
          <w:rFonts w:cs="Arial"/>
          <w:b/>
          <w:iCs/>
        </w:rPr>
        <w:t>Manavgat</w:t>
      </w:r>
      <w:proofErr w:type="spellEnd"/>
      <w:r w:rsidRPr="009F624E">
        <w:rPr>
          <w:rFonts w:cs="Arial"/>
          <w:bCs/>
          <w:iCs/>
        </w:rPr>
        <w:t xml:space="preserve"> et de </w:t>
      </w:r>
      <w:proofErr w:type="spellStart"/>
      <w:r w:rsidRPr="006E143D">
        <w:rPr>
          <w:rFonts w:cs="Arial"/>
          <w:b/>
          <w:iCs/>
        </w:rPr>
        <w:t>Kurşunlu</w:t>
      </w:r>
      <w:proofErr w:type="spellEnd"/>
      <w:r w:rsidRPr="009F624E">
        <w:rPr>
          <w:rFonts w:cs="Arial"/>
          <w:bCs/>
          <w:iCs/>
        </w:rPr>
        <w:t xml:space="preserve">, ou profiter d’activités d’aventure comme le rafting dans le </w:t>
      </w:r>
      <w:r w:rsidRPr="006E143D">
        <w:rPr>
          <w:rFonts w:cs="Arial"/>
          <w:b/>
          <w:iCs/>
        </w:rPr>
        <w:t>canyon de Köprülü</w:t>
      </w:r>
      <w:r w:rsidRPr="009F624E">
        <w:rPr>
          <w:rFonts w:cs="Arial"/>
          <w:bCs/>
          <w:iCs/>
        </w:rPr>
        <w:t xml:space="preserve"> et des excursions en bateau le long de la côte</w:t>
      </w:r>
      <w:r w:rsidRPr="006E143D">
        <w:rPr>
          <w:rFonts w:cs="Arial"/>
          <w:b/>
          <w:iCs/>
        </w:rPr>
        <w:t>. À ne pas manquer</w:t>
      </w:r>
      <w:r w:rsidRPr="009F624E">
        <w:rPr>
          <w:rFonts w:cs="Arial"/>
          <w:bCs/>
          <w:iCs/>
        </w:rPr>
        <w:t xml:space="preserve"> : goûtez aux fruits de mer de saison, au plat traditionnel « </w:t>
      </w:r>
      <w:proofErr w:type="spellStart"/>
      <w:r w:rsidRPr="009F624E">
        <w:rPr>
          <w:rFonts w:cs="Arial"/>
          <w:bCs/>
          <w:iCs/>
        </w:rPr>
        <w:t>Tahinli</w:t>
      </w:r>
      <w:proofErr w:type="spellEnd"/>
      <w:r w:rsidRPr="009F624E">
        <w:rPr>
          <w:rFonts w:cs="Arial"/>
          <w:bCs/>
          <w:iCs/>
        </w:rPr>
        <w:t xml:space="preserve"> </w:t>
      </w:r>
      <w:proofErr w:type="spellStart"/>
      <w:r w:rsidRPr="009F624E">
        <w:rPr>
          <w:rFonts w:cs="Arial"/>
          <w:bCs/>
          <w:iCs/>
        </w:rPr>
        <w:t>Piyaz</w:t>
      </w:r>
      <w:proofErr w:type="spellEnd"/>
      <w:r w:rsidRPr="009F624E">
        <w:rPr>
          <w:rFonts w:cs="Arial"/>
          <w:bCs/>
          <w:iCs/>
        </w:rPr>
        <w:t xml:space="preserve"> » (haricots secs au tahini) et aux vins blancs issus de cépages locaux.</w:t>
      </w:r>
    </w:p>
    <w:p w14:paraId="3371ECE6" w14:textId="006B6F88" w:rsidR="006E143D" w:rsidRPr="006E143D" w:rsidRDefault="006E143D" w:rsidP="00BA26F5">
      <w:pPr>
        <w:spacing w:after="120" w:line="360" w:lineRule="auto"/>
        <w:jc w:val="both"/>
        <w:rPr>
          <w:rFonts w:cs="Arial"/>
          <w:b/>
          <w:iCs/>
        </w:rPr>
      </w:pPr>
      <w:r w:rsidRPr="006E143D">
        <w:rPr>
          <w:rFonts w:cs="Arial"/>
          <w:b/>
          <w:iCs/>
        </w:rPr>
        <w:t>Troy : une aventure intemporelle pour toute la famille</w:t>
      </w:r>
    </w:p>
    <w:p w14:paraId="5341D440" w14:textId="36F4D4D4" w:rsidR="006E143D" w:rsidRDefault="006E143D" w:rsidP="00BA26F5">
      <w:pPr>
        <w:spacing w:after="120" w:line="360" w:lineRule="auto"/>
        <w:jc w:val="both"/>
        <w:rPr>
          <w:rFonts w:cs="Arial"/>
          <w:bCs/>
          <w:iCs/>
        </w:rPr>
      </w:pPr>
      <w:r w:rsidRPr="006E143D">
        <w:rPr>
          <w:rFonts w:cs="Arial"/>
          <w:bCs/>
          <w:iCs/>
        </w:rPr>
        <w:t xml:space="preserve">Un autre lieu qui ravira toute la famille est </w:t>
      </w:r>
      <w:hyperlink r:id="rId12" w:history="1">
        <w:r w:rsidRPr="006E143D">
          <w:rPr>
            <w:rStyle w:val="Hyperlink"/>
            <w:rFonts w:cs="Arial"/>
            <w:bCs/>
            <w:iCs/>
          </w:rPr>
          <w:t>Çanakkale</w:t>
        </w:r>
      </w:hyperlink>
      <w:r w:rsidRPr="006E143D">
        <w:rPr>
          <w:rFonts w:cs="Arial"/>
          <w:bCs/>
          <w:iCs/>
        </w:rPr>
        <w:t xml:space="preserve">, dans le nord de la mer Égée, où se trouve le site de </w:t>
      </w:r>
      <w:hyperlink r:id="rId13" w:history="1">
        <w:r w:rsidRPr="006E143D">
          <w:rPr>
            <w:rStyle w:val="Hyperlink"/>
            <w:rFonts w:cs="Arial"/>
            <w:bCs/>
            <w:iCs/>
          </w:rPr>
          <w:t>Troie</w:t>
        </w:r>
      </w:hyperlink>
      <w:r w:rsidRPr="006E143D">
        <w:rPr>
          <w:rFonts w:cs="Arial"/>
          <w:bCs/>
          <w:iCs/>
        </w:rPr>
        <w:t xml:space="preserve">, classé au patrimoine mondial de l'UNESCO. Avec plus de 5 000 ans de peuplement ininterrompu, s'étendant sur dix couches archéologiques, Troie est l'un des sites les plus remarquables de l'histoire. Votre expérience à Troie sera encore plus passionnante si vous visitez le </w:t>
      </w:r>
      <w:hyperlink r:id="rId14" w:history="1">
        <w:r w:rsidRPr="006E143D">
          <w:rPr>
            <w:rStyle w:val="Hyperlink"/>
            <w:rFonts w:cs="Arial"/>
            <w:bCs/>
            <w:iCs/>
          </w:rPr>
          <w:t>musée de Troie</w:t>
        </w:r>
      </w:hyperlink>
      <w:r w:rsidRPr="006E143D">
        <w:rPr>
          <w:rFonts w:cs="Arial"/>
          <w:bCs/>
          <w:iCs/>
        </w:rPr>
        <w:t xml:space="preserve">, plusieurs fois primé, où sont exposées des pièces issues des fouilles. Après avoir exploré Troie, les familles peuvent également faire de la randonnée dans les </w:t>
      </w:r>
      <w:r w:rsidRPr="006E143D">
        <w:rPr>
          <w:rFonts w:cs="Arial"/>
          <w:b/>
          <w:iCs/>
        </w:rPr>
        <w:t>montagnes Kaz (Ida)</w:t>
      </w:r>
      <w:r w:rsidRPr="006E143D">
        <w:rPr>
          <w:rFonts w:cs="Arial"/>
          <w:bCs/>
          <w:iCs/>
        </w:rPr>
        <w:t>, riches en oxygène, visiter l'ancienne ville d'</w:t>
      </w:r>
      <w:r w:rsidRPr="006E143D">
        <w:rPr>
          <w:rFonts w:cs="Arial"/>
          <w:b/>
          <w:iCs/>
        </w:rPr>
        <w:t>Assos</w:t>
      </w:r>
      <w:r w:rsidRPr="006E143D">
        <w:rPr>
          <w:rFonts w:cs="Arial"/>
          <w:bCs/>
          <w:iCs/>
        </w:rPr>
        <w:t xml:space="preserve"> – où Aristote a autrefois fondé une école de philosophie – ou découvrir de charmants villages tels que </w:t>
      </w:r>
      <w:r w:rsidRPr="006E143D">
        <w:rPr>
          <w:rFonts w:cs="Arial"/>
          <w:b/>
          <w:iCs/>
        </w:rPr>
        <w:t>Yeşilyurt</w:t>
      </w:r>
      <w:r w:rsidRPr="006E143D">
        <w:rPr>
          <w:rFonts w:cs="Arial"/>
          <w:bCs/>
          <w:iCs/>
        </w:rPr>
        <w:t xml:space="preserve"> et </w:t>
      </w:r>
      <w:proofErr w:type="spellStart"/>
      <w:r w:rsidRPr="006E143D">
        <w:rPr>
          <w:rFonts w:cs="Arial"/>
          <w:b/>
          <w:iCs/>
        </w:rPr>
        <w:t>Adatepe</w:t>
      </w:r>
      <w:proofErr w:type="spellEnd"/>
      <w:r w:rsidRPr="006E143D">
        <w:rPr>
          <w:rFonts w:cs="Arial"/>
          <w:bCs/>
          <w:iCs/>
        </w:rPr>
        <w:t xml:space="preserve">. </w:t>
      </w:r>
      <w:r w:rsidRPr="006E143D">
        <w:rPr>
          <w:rFonts w:cs="Arial"/>
          <w:b/>
          <w:iCs/>
        </w:rPr>
        <w:t>À ne pas manquer</w:t>
      </w:r>
      <w:r w:rsidRPr="006E143D">
        <w:rPr>
          <w:rFonts w:cs="Arial"/>
          <w:bCs/>
          <w:iCs/>
        </w:rPr>
        <w:t xml:space="preserve"> : les plus jeunes peuvent s'essayer à la plongée ou au vélo, tandis que les parents découvrent les routes des vins de Çanakkale.</w:t>
      </w:r>
    </w:p>
    <w:p w14:paraId="2D3675FD" w14:textId="57F22D2C" w:rsidR="006E143D" w:rsidRPr="006E143D" w:rsidRDefault="006E143D" w:rsidP="00BA26F5">
      <w:pPr>
        <w:spacing w:after="120" w:line="360" w:lineRule="auto"/>
        <w:jc w:val="both"/>
        <w:rPr>
          <w:rFonts w:cs="Arial"/>
          <w:b/>
          <w:iCs/>
        </w:rPr>
      </w:pPr>
      <w:r w:rsidRPr="006E143D">
        <w:rPr>
          <w:rFonts w:cs="Arial"/>
          <w:b/>
          <w:iCs/>
        </w:rPr>
        <w:t>Urla : une expérience culinaire sur la côte égéenne</w:t>
      </w:r>
    </w:p>
    <w:p w14:paraId="3F2FF486" w14:textId="3BCA2F87" w:rsidR="006E143D" w:rsidRDefault="006E143D" w:rsidP="00BA26F5">
      <w:pPr>
        <w:spacing w:after="120" w:line="360" w:lineRule="auto"/>
        <w:jc w:val="both"/>
        <w:rPr>
          <w:rFonts w:cs="Arial"/>
          <w:bCs/>
          <w:iCs/>
        </w:rPr>
      </w:pPr>
      <w:hyperlink r:id="rId15" w:history="1">
        <w:proofErr w:type="spellStart"/>
        <w:r w:rsidRPr="006E143D">
          <w:rPr>
            <w:rStyle w:val="Hyperlink"/>
            <w:rFonts w:cs="Arial"/>
            <w:bCs/>
            <w:iCs/>
          </w:rPr>
          <w:t>Urla</w:t>
        </w:r>
        <w:proofErr w:type="spellEnd"/>
      </w:hyperlink>
      <w:r w:rsidRPr="006E143D">
        <w:rPr>
          <w:rFonts w:cs="Arial"/>
          <w:bCs/>
          <w:iCs/>
        </w:rPr>
        <w:t>, l'oasis d'Izmir bordant la mer Égée et récompensée d'une étoile Michelin, séduit toutes les générations avec ses maisons en pierre du quartier d'</w:t>
      </w:r>
      <w:proofErr w:type="spellStart"/>
      <w:r w:rsidRPr="006E143D">
        <w:rPr>
          <w:rFonts w:cs="Arial"/>
          <w:bCs/>
          <w:iCs/>
        </w:rPr>
        <w:t>İskele</w:t>
      </w:r>
      <w:proofErr w:type="spellEnd"/>
      <w:r w:rsidRPr="006E143D">
        <w:rPr>
          <w:rFonts w:cs="Arial"/>
          <w:bCs/>
          <w:iCs/>
        </w:rPr>
        <w:t xml:space="preserve"> ; la « rue des artisans », où l'on découvre à chaque pas une atmosphère tout à fait particulière. Urla abrite également </w:t>
      </w:r>
      <w:proofErr w:type="spellStart"/>
      <w:r w:rsidRPr="006E143D">
        <w:rPr>
          <w:rFonts w:cs="Arial"/>
          <w:bCs/>
          <w:iCs/>
        </w:rPr>
        <w:t>Klazomenai</w:t>
      </w:r>
      <w:proofErr w:type="spellEnd"/>
      <w:r w:rsidRPr="006E143D">
        <w:rPr>
          <w:rFonts w:cs="Arial"/>
          <w:bCs/>
          <w:iCs/>
        </w:rPr>
        <w:t>, où se tient l’un des tout premiers ateliers d’huile d’olive au monde ; ainsi que la route des vins, où vous pourrez déguster les vins locaux uniques et délicieux d’</w:t>
      </w:r>
      <w:proofErr w:type="spellStart"/>
      <w:r w:rsidRPr="006E143D">
        <w:rPr>
          <w:rFonts w:cs="Arial"/>
          <w:bCs/>
          <w:iCs/>
        </w:rPr>
        <w:t>Urla</w:t>
      </w:r>
      <w:proofErr w:type="spellEnd"/>
      <w:r w:rsidRPr="006E143D">
        <w:rPr>
          <w:rFonts w:cs="Arial"/>
          <w:bCs/>
          <w:iCs/>
        </w:rPr>
        <w:t xml:space="preserve"> tout en vous laissant envoûter par des vignobles d’un vert luxuriant ; et une mer turquoise qui offre une multitude de sports nautiques. En séjournant dans des hôtels-boutiques adaptés aux familles, vous pourrez passer des journées de détente sur les plages tranquilles d’</w:t>
      </w:r>
      <w:proofErr w:type="spellStart"/>
      <w:r w:rsidRPr="006E143D">
        <w:rPr>
          <w:rFonts w:cs="Arial"/>
          <w:bCs/>
          <w:iCs/>
        </w:rPr>
        <w:t>Urla</w:t>
      </w:r>
      <w:proofErr w:type="spellEnd"/>
      <w:r w:rsidRPr="006E143D">
        <w:rPr>
          <w:rFonts w:cs="Arial"/>
          <w:bCs/>
          <w:iCs/>
        </w:rPr>
        <w:t xml:space="preserve">, profiter de promenades dans la nature et explorer ensemble la beauté de la mer Égée. Découvrez les fermes locales et offrez à vos enfants des expériences en pleine nature, puis terminez la journée par un délicieux dîner en famille dans des restaurants étoilés au guide MICHELIN. </w:t>
      </w:r>
      <w:r w:rsidRPr="006E143D">
        <w:rPr>
          <w:rFonts w:cs="Arial"/>
          <w:b/>
          <w:iCs/>
        </w:rPr>
        <w:t xml:space="preserve">À ne pas manquer </w:t>
      </w:r>
      <w:r w:rsidRPr="006E143D">
        <w:rPr>
          <w:rFonts w:cs="Arial"/>
          <w:bCs/>
          <w:iCs/>
        </w:rPr>
        <w:t>: le site d'Éphèse, classé au patrimoine mondial de l'UNESCO, vous promet également un voyage dans le passé avec des vestiges impressionnants tels que la bibliothèque de Celsus.</w:t>
      </w:r>
    </w:p>
    <w:p w14:paraId="246C53FE" w14:textId="3034EAE0" w:rsidR="006E143D" w:rsidRPr="006E143D" w:rsidRDefault="006E143D" w:rsidP="00BA26F5">
      <w:pPr>
        <w:spacing w:after="120" w:line="360" w:lineRule="auto"/>
        <w:jc w:val="both"/>
        <w:rPr>
          <w:rFonts w:cs="Arial"/>
          <w:b/>
          <w:iCs/>
        </w:rPr>
      </w:pPr>
      <w:r w:rsidRPr="006E143D">
        <w:rPr>
          <w:rFonts w:cs="Arial"/>
          <w:b/>
          <w:iCs/>
        </w:rPr>
        <w:t>Bursa : l'héritage ottoman et des aventures en famille</w:t>
      </w:r>
    </w:p>
    <w:p w14:paraId="6CD2B0FB" w14:textId="54A84C7F" w:rsidR="006E143D" w:rsidRPr="009F624E" w:rsidRDefault="006E143D" w:rsidP="00BA26F5">
      <w:pPr>
        <w:spacing w:after="120" w:line="360" w:lineRule="auto"/>
        <w:jc w:val="both"/>
        <w:rPr>
          <w:rFonts w:cs="Arial"/>
          <w:bCs/>
          <w:iCs/>
        </w:rPr>
      </w:pPr>
      <w:r w:rsidRPr="006E143D">
        <w:rPr>
          <w:rFonts w:cs="Arial"/>
          <w:bCs/>
          <w:iCs/>
        </w:rPr>
        <w:lastRenderedPageBreak/>
        <w:t xml:space="preserve">À seulement deux heures de route d'Istanbul, </w:t>
      </w:r>
      <w:hyperlink r:id="rId16" w:history="1">
        <w:r w:rsidRPr="006E143D">
          <w:rPr>
            <w:rStyle w:val="Hyperlink"/>
            <w:rFonts w:cs="Arial"/>
            <w:bCs/>
            <w:iCs/>
          </w:rPr>
          <w:t>Bursa</w:t>
        </w:r>
      </w:hyperlink>
      <w:r w:rsidRPr="006E143D">
        <w:rPr>
          <w:rFonts w:cs="Arial"/>
          <w:bCs/>
          <w:iCs/>
        </w:rPr>
        <w:t xml:space="preserve"> offre un mélange parfait d'histoire, de nature et de gastronomie. La ville, qui fut autrefois la première capitale de l'Empire ottoman, célèbre cette année le </w:t>
      </w:r>
      <w:proofErr w:type="spellStart"/>
      <w:r w:rsidRPr="006E143D">
        <w:rPr>
          <w:rFonts w:cs="Arial"/>
          <w:bCs/>
          <w:iCs/>
        </w:rPr>
        <w:t>700e</w:t>
      </w:r>
      <w:proofErr w:type="spellEnd"/>
      <w:r w:rsidRPr="006E143D">
        <w:rPr>
          <w:rFonts w:cs="Arial"/>
          <w:bCs/>
          <w:iCs/>
        </w:rPr>
        <w:t xml:space="preserve"> anniversaire de sa conquête – un moment idéal pour découvrir son riche patrimoine culturel. Parmi les sites incontournables, on trouve l’impressionnante Grande Mosquée (Ulu Cami), des caravansérails historiques comme Koza Han et des ponts uniques au monde avec un bazar sur le toit. Les familles peuvent également prendre le téléphérique pour monter sur le </w:t>
      </w:r>
      <w:r w:rsidRPr="006E143D">
        <w:rPr>
          <w:rFonts w:cs="Arial"/>
          <w:b/>
          <w:iCs/>
        </w:rPr>
        <w:t>mont Uludağ</w:t>
      </w:r>
      <w:r w:rsidRPr="006E143D">
        <w:rPr>
          <w:rFonts w:cs="Arial"/>
          <w:bCs/>
          <w:iCs/>
        </w:rPr>
        <w:t xml:space="preserve"> ou visiter le village de </w:t>
      </w:r>
      <w:proofErr w:type="spellStart"/>
      <w:r w:rsidRPr="006E143D">
        <w:rPr>
          <w:rFonts w:cs="Arial"/>
          <w:bCs/>
          <w:iCs/>
        </w:rPr>
        <w:t>Cumalıkızık</w:t>
      </w:r>
      <w:proofErr w:type="spellEnd"/>
      <w:r w:rsidRPr="006E143D">
        <w:rPr>
          <w:rFonts w:cs="Arial"/>
          <w:bCs/>
          <w:iCs/>
        </w:rPr>
        <w:t xml:space="preserve">, classé au patrimoine mondial </w:t>
      </w:r>
      <w:r w:rsidRPr="004B40A9">
        <w:rPr>
          <w:rFonts w:cs="Arial"/>
          <w:b/>
          <w:iCs/>
        </w:rPr>
        <w:t>de l’UNESCO</w:t>
      </w:r>
      <w:r w:rsidRPr="006E143D">
        <w:rPr>
          <w:rFonts w:cs="Arial"/>
          <w:bCs/>
          <w:iCs/>
        </w:rPr>
        <w:t xml:space="preserve">, où elles pourront admirer des maisons ottomanes bien conservées et déguster un petit-déjeuner turc traditionnel. Bursa est également réputée pour ses sources thermales, idéales pour se détendre dans un hammam historique, en particulier pour les visiteurs plus âgés. De plus, </w:t>
      </w:r>
      <w:r w:rsidRPr="004B40A9">
        <w:rPr>
          <w:rFonts w:cs="Arial"/>
          <w:b/>
          <w:iCs/>
        </w:rPr>
        <w:t xml:space="preserve">İznik, une ville </w:t>
      </w:r>
      <w:proofErr w:type="spellStart"/>
      <w:r w:rsidRPr="004B40A9">
        <w:rPr>
          <w:rFonts w:cs="Arial"/>
          <w:b/>
          <w:iCs/>
        </w:rPr>
        <w:t>Cittaslow</w:t>
      </w:r>
      <w:proofErr w:type="spellEnd"/>
      <w:r w:rsidRPr="006E143D">
        <w:rPr>
          <w:rFonts w:cs="Arial"/>
          <w:bCs/>
          <w:iCs/>
        </w:rPr>
        <w:t xml:space="preserve"> inscrite sur la </w:t>
      </w:r>
      <w:r w:rsidRPr="004B40A9">
        <w:rPr>
          <w:rFonts w:cs="Arial"/>
          <w:b/>
          <w:iCs/>
        </w:rPr>
        <w:t>liste indicative du patrimoine mondial de l'UNESCO</w:t>
      </w:r>
      <w:r w:rsidRPr="006E143D">
        <w:rPr>
          <w:rFonts w:cs="Arial"/>
          <w:bCs/>
          <w:iCs/>
        </w:rPr>
        <w:t xml:space="preserve">, offre des sites historiques tels que la mosquée Sainte-Sophie et des ateliers pratiques de zinguerie qui célèbrent les traditions ottomanes de la ville. Tandis que les plus jeunes peuvent faire du canoë sur le lac d'İznik, les membres plus âgés de la famille apprécieront des promenades tranquilles au bord du lac. </w:t>
      </w:r>
      <w:r w:rsidRPr="004B40A9">
        <w:rPr>
          <w:rFonts w:cs="Arial"/>
          <w:b/>
          <w:iCs/>
        </w:rPr>
        <w:t>À ne pas manquer</w:t>
      </w:r>
      <w:r w:rsidRPr="006E143D">
        <w:rPr>
          <w:rFonts w:cs="Arial"/>
          <w:bCs/>
          <w:iCs/>
        </w:rPr>
        <w:t xml:space="preserve"> : aucune visite à Bursa n'est complète sans déguster en famille le célèbre </w:t>
      </w:r>
      <w:proofErr w:type="spellStart"/>
      <w:r w:rsidRPr="004B40A9">
        <w:rPr>
          <w:rFonts w:cs="Arial"/>
          <w:b/>
          <w:iCs/>
        </w:rPr>
        <w:t>İskender</w:t>
      </w:r>
      <w:proofErr w:type="spellEnd"/>
      <w:r w:rsidRPr="004B40A9">
        <w:rPr>
          <w:rFonts w:cs="Arial"/>
          <w:b/>
          <w:iCs/>
        </w:rPr>
        <w:t xml:space="preserve"> kebab</w:t>
      </w:r>
      <w:r w:rsidRPr="006E143D">
        <w:rPr>
          <w:rFonts w:cs="Arial"/>
          <w:bCs/>
          <w:iCs/>
        </w:rPr>
        <w:t xml:space="preserve"> de la ville – une délicieuse façon de terminer une journée riche en découvertes.</w:t>
      </w:r>
    </w:p>
    <w:p w14:paraId="2156AD06" w14:textId="14C79884"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17" w:history="1">
        <w:r w:rsidRPr="00765B4E">
          <w:rPr>
            <w:rStyle w:val="Hyperlink"/>
            <w:rFonts w:eastAsia="Times New Roman" w:cs="Arial"/>
            <w:b/>
            <w:bCs/>
          </w:rPr>
          <w:t>i</w:t>
        </w:r>
        <w:r w:rsidRPr="00765B4E">
          <w:rPr>
            <w:rStyle w:val="Hyperlink"/>
            <w:rFonts w:eastAsia="Times New Roman" w:cs="Arial"/>
            <w:b/>
            <w:bCs/>
          </w:rPr>
          <w:t>c</w:t>
        </w:r>
        <w:r w:rsidRPr="00765B4E">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8"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9"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20"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2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22"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23"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lastRenderedPageBreak/>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24"/>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39C5" w14:textId="77777777" w:rsidR="008B1702" w:rsidRPr="004511E7" w:rsidRDefault="008B1702" w:rsidP="004B1BAE">
      <w:r w:rsidRPr="004511E7">
        <w:separator/>
      </w:r>
    </w:p>
  </w:endnote>
  <w:endnote w:type="continuationSeparator" w:id="0">
    <w:p w14:paraId="65D7162F" w14:textId="77777777" w:rsidR="008B1702" w:rsidRPr="004511E7" w:rsidRDefault="008B1702"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599E" w14:textId="77777777" w:rsidR="008B1702" w:rsidRPr="004511E7" w:rsidRDefault="008B1702" w:rsidP="004B1BAE">
      <w:r w:rsidRPr="004511E7">
        <w:separator/>
      </w:r>
    </w:p>
  </w:footnote>
  <w:footnote w:type="continuationSeparator" w:id="0">
    <w:p w14:paraId="26E29D7E" w14:textId="77777777" w:rsidR="008B1702" w:rsidRPr="004511E7" w:rsidRDefault="008B1702"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B40A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143D"/>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1702"/>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9F624E"/>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A26F5"/>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scanner.net/travel-trends" TargetMode="External"/><Relationship Id="rId13" Type="http://schemas.openxmlformats.org/officeDocument/2006/relationships/hyperlink" Target="https://culturaljourneys.goturkiye.com/ancient-city-of-troy" TargetMode="External"/><Relationship Id="rId18" Type="http://schemas.openxmlformats.org/officeDocument/2006/relationships/hyperlink" Target="https://goturkiy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x.com/goturkiye" TargetMode="External"/><Relationship Id="rId7" Type="http://schemas.openxmlformats.org/officeDocument/2006/relationships/endnotes" Target="endnotes.xml"/><Relationship Id="rId12" Type="http://schemas.openxmlformats.org/officeDocument/2006/relationships/hyperlink" Target="https://canakkale.goturkiye.com/" TargetMode="External"/><Relationship Id="rId17" Type="http://schemas.openxmlformats.org/officeDocument/2006/relationships/hyperlink" Target="https://we.tl/t-kCSqNXDTdU0YU4t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rsa.goturkiye.com/" TargetMode="External"/><Relationship Id="rId20" Type="http://schemas.openxmlformats.org/officeDocument/2006/relationships/hyperlink" Target="http://www.instagram.com/goturki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lya.goturkiye.com/se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esme.goturkiye.com/see" TargetMode="External"/><Relationship Id="rId23" Type="http://schemas.openxmlformats.org/officeDocument/2006/relationships/hyperlink" Target="http://www.goturkey.com/" TargetMode="External"/><Relationship Id="rId10" Type="http://schemas.openxmlformats.org/officeDocument/2006/relationships/hyperlink" Target="https://antalya.goturkiye.com/fr-fr" TargetMode="External"/><Relationship Id="rId19"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www.skyscanner.net/travel-trends/family?" TargetMode="External"/><Relationship Id="rId14" Type="http://schemas.openxmlformats.org/officeDocument/2006/relationships/hyperlink" Target="https://culturaljourneys.goturkiye.com/troy-museum" TargetMode="External"/><Relationship Id="rId22"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4</Pages>
  <Words>1233</Words>
  <Characters>7770</Characters>
  <Application>Microsoft Office Word</Application>
  <DocSecurity>0</DocSecurity>
  <Lines>64</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8986</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20</cp:revision>
  <cp:lastPrinted>2026-03-11T15:53:00Z</cp:lastPrinted>
  <dcterms:created xsi:type="dcterms:W3CDTF">2026-02-10T15:44:00Z</dcterms:created>
  <dcterms:modified xsi:type="dcterms:W3CDTF">2026-04-29T12:47:00Z</dcterms:modified>
</cp:coreProperties>
</file>