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438B8B0E" w:rsidR="006A3980" w:rsidRDefault="006A3980" w:rsidP="00DC0B1C">
      <w:pPr>
        <w:spacing w:after="120" w:line="360" w:lineRule="auto"/>
        <w:jc w:val="both"/>
        <w:rPr>
          <w:rFonts w:ascii="Arial" w:eastAsia="Calibri" w:hAnsi="Arial" w:cs="Arial"/>
          <w:b/>
          <w:iCs/>
          <w:sz w:val="28"/>
          <w:szCs w:val="28"/>
          <w:lang w:val="de-CH"/>
        </w:rPr>
      </w:pPr>
      <w:r w:rsidRPr="006A3980">
        <w:rPr>
          <w:rFonts w:ascii="Arial" w:eastAsia="Calibri" w:hAnsi="Arial" w:cs="Arial"/>
          <w:b/>
          <w:iCs/>
          <w:sz w:val="28"/>
          <w:szCs w:val="28"/>
          <w:lang w:val="de-CH"/>
        </w:rPr>
        <w:t>2026 in</w:t>
      </w:r>
      <w:r w:rsidR="00072304">
        <w:rPr>
          <w:rFonts w:ascii="Arial" w:eastAsia="Calibri" w:hAnsi="Arial" w:cs="Arial"/>
          <w:b/>
          <w:iCs/>
          <w:sz w:val="28"/>
          <w:szCs w:val="28"/>
          <w:lang w:val="de-CH"/>
        </w:rPr>
        <w:t xml:space="preserve"> </w:t>
      </w:r>
      <w:r w:rsidRPr="006A3980">
        <w:rPr>
          <w:rFonts w:ascii="Arial" w:eastAsia="Calibri" w:hAnsi="Arial" w:cs="Arial"/>
          <w:b/>
          <w:iCs/>
          <w:sz w:val="28"/>
          <w:szCs w:val="28"/>
          <w:lang w:val="de-CH"/>
        </w:rPr>
        <w:t>Türk</w:t>
      </w:r>
      <w:r w:rsidR="00072304">
        <w:rPr>
          <w:rFonts w:ascii="Arial" w:eastAsia="Calibri" w:hAnsi="Arial" w:cs="Arial"/>
          <w:b/>
          <w:iCs/>
          <w:sz w:val="28"/>
          <w:szCs w:val="28"/>
          <w:lang w:val="de-CH"/>
        </w:rPr>
        <w:t>iye</w:t>
      </w:r>
      <w:r w:rsidRPr="006A3980">
        <w:rPr>
          <w:rFonts w:ascii="Arial" w:eastAsia="Calibri" w:hAnsi="Arial" w:cs="Arial"/>
          <w:b/>
          <w:iCs/>
          <w:sz w:val="28"/>
          <w:szCs w:val="28"/>
          <w:lang w:val="de-CH"/>
        </w:rPr>
        <w:t>: Ein Jahr voller Kultur, Sport und unvergesslicher Ereignisse</w:t>
      </w:r>
    </w:p>
    <w:p w14:paraId="7D189D45" w14:textId="37C38C50" w:rsidR="006A3980" w:rsidRDefault="005626E4" w:rsidP="00DC502B">
      <w:pPr>
        <w:spacing w:after="120" w:line="360" w:lineRule="auto"/>
        <w:jc w:val="both"/>
        <w:rPr>
          <w:rFonts w:ascii="Arial"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DC502B">
        <w:rPr>
          <w:rFonts w:ascii="Arial" w:eastAsia="Calibri" w:hAnsi="Arial" w:cs="Arial"/>
          <w:b/>
          <w:bCs/>
          <w:lang w:val="de-CH"/>
        </w:rPr>
        <w:t>1</w:t>
      </w:r>
      <w:r w:rsidR="006A3980">
        <w:rPr>
          <w:rFonts w:ascii="Arial" w:eastAsia="Calibri" w:hAnsi="Arial" w:cs="Arial"/>
          <w:b/>
          <w:bCs/>
          <w:lang w:val="de-CH"/>
        </w:rPr>
        <w:t>3.03</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6A3980" w:rsidRPr="006A3980">
        <w:rPr>
          <w:rFonts w:ascii="Arial" w:hAnsi="Arial" w:cs="Arial"/>
          <w:b/>
          <w:bCs/>
          <w:lang w:val="de-CH"/>
        </w:rPr>
        <w:t xml:space="preserve">Die </w:t>
      </w:r>
      <w:r w:rsidR="00072304">
        <w:rPr>
          <w:rFonts w:ascii="Arial" w:hAnsi="Arial" w:cs="Arial"/>
          <w:b/>
          <w:bCs/>
          <w:lang w:val="de-CH"/>
        </w:rPr>
        <w:t>Türkiye</w:t>
      </w:r>
      <w:r w:rsidR="006A3980" w:rsidRPr="006A3980">
        <w:rPr>
          <w:rFonts w:ascii="Arial" w:hAnsi="Arial" w:cs="Arial"/>
          <w:b/>
          <w:bCs/>
          <w:lang w:val="de-CH"/>
        </w:rPr>
        <w:t xml:space="preserve"> zeichnet sich als einzigartiges Reiseziel aus und bietet eine unvergleichliche Mischung aus Kulturen, Landschaften und ganzjährigen Reiseerlebnissen innerhalb eines einzigen Landes. </w:t>
      </w:r>
    </w:p>
    <w:p w14:paraId="390934FC" w14:textId="1EF44094" w:rsidR="006A3980" w:rsidRDefault="006A3980" w:rsidP="00DC502B">
      <w:pPr>
        <w:spacing w:after="120" w:line="360" w:lineRule="auto"/>
        <w:jc w:val="both"/>
        <w:rPr>
          <w:rFonts w:ascii="Arial" w:hAnsi="Arial" w:cs="Arial"/>
          <w:b/>
          <w:bCs/>
          <w:lang w:val="de-CH"/>
        </w:rPr>
      </w:pPr>
      <w:r w:rsidRPr="006A3980">
        <w:rPr>
          <w:rFonts w:ascii="Arial" w:hAnsi="Arial" w:cs="Arial"/>
          <w:lang w:val="de-CH"/>
        </w:rPr>
        <w:t xml:space="preserve">Mit all seinen Besonderheiten heisst das Land internationale </w:t>
      </w:r>
      <w:r w:rsidRPr="00F83A1D">
        <w:rPr>
          <w:rFonts w:ascii="Arial" w:hAnsi="Arial" w:cs="Arial"/>
          <w:lang w:val="de-CH"/>
        </w:rPr>
        <w:t>Besuche</w:t>
      </w:r>
      <w:r w:rsidR="00F83A1D">
        <w:rPr>
          <w:rFonts w:ascii="Arial" w:hAnsi="Arial" w:cs="Arial"/>
          <w:lang w:val="de-CH"/>
        </w:rPr>
        <w:t>nde</w:t>
      </w:r>
      <w:r w:rsidRPr="006A3980">
        <w:rPr>
          <w:rFonts w:ascii="Arial" w:hAnsi="Arial" w:cs="Arial"/>
          <w:lang w:val="de-CH"/>
        </w:rPr>
        <w:t xml:space="preserve"> weiterhin mit seiner ruhigen Atmosphäre, seinen pulsierenden Städten, seinem reichen kulturellen Erbe und seiner gut ausgebauten touristischen Infrastruktur willkommen. Von der pulsierenden Stadt </w:t>
      </w:r>
      <w:r w:rsidRPr="006A3980">
        <w:rPr>
          <w:rFonts w:ascii="Arial" w:hAnsi="Arial" w:cs="Arial"/>
          <w:b/>
          <w:bCs/>
          <w:lang w:val="de-CH"/>
        </w:rPr>
        <w:t>Istanbul</w:t>
      </w:r>
      <w:r w:rsidRPr="006A3980">
        <w:rPr>
          <w:rFonts w:ascii="Arial" w:hAnsi="Arial" w:cs="Arial"/>
          <w:lang w:val="de-CH"/>
        </w:rPr>
        <w:t xml:space="preserve">, die zwei Kontinente verbindet, über die weltberühmten Feenkamine </w:t>
      </w:r>
      <w:r w:rsidRPr="006A3980">
        <w:rPr>
          <w:rFonts w:ascii="Arial" w:hAnsi="Arial" w:cs="Arial"/>
          <w:b/>
          <w:bCs/>
          <w:lang w:val="de-CH"/>
        </w:rPr>
        <w:t>Kappadokiens</w:t>
      </w:r>
      <w:r w:rsidRPr="006A3980">
        <w:rPr>
          <w:rFonts w:ascii="Arial" w:hAnsi="Arial" w:cs="Arial"/>
          <w:lang w:val="de-CH"/>
        </w:rPr>
        <w:t xml:space="preserve"> bis hin zu den sonnenverwöhnten Küsten </w:t>
      </w:r>
      <w:r w:rsidRPr="006A3980">
        <w:rPr>
          <w:rFonts w:ascii="Arial" w:hAnsi="Arial" w:cs="Arial"/>
          <w:b/>
          <w:bCs/>
          <w:lang w:val="de-CH"/>
        </w:rPr>
        <w:t>Antalyas</w:t>
      </w:r>
      <w:r>
        <w:rPr>
          <w:rFonts w:ascii="Arial" w:hAnsi="Arial" w:cs="Arial"/>
          <w:lang w:val="de-CH"/>
        </w:rPr>
        <w:t xml:space="preserve">, </w:t>
      </w:r>
      <w:r w:rsidRPr="001D3875">
        <w:rPr>
          <w:rFonts w:ascii="Arial" w:hAnsi="Arial" w:cs="Arial"/>
          <w:lang w:val="de-CH"/>
        </w:rPr>
        <w:t xml:space="preserve">das tägliche Leben und der Tourismus gehen an den ikonischen Reisezielen der </w:t>
      </w:r>
      <w:r w:rsidR="00072304" w:rsidRPr="001D3875">
        <w:rPr>
          <w:rFonts w:ascii="Arial" w:hAnsi="Arial" w:cs="Arial"/>
          <w:lang w:val="de-CH"/>
        </w:rPr>
        <w:t>Türkiye</w:t>
      </w:r>
      <w:r w:rsidRPr="001D3875">
        <w:rPr>
          <w:rFonts w:ascii="Arial" w:hAnsi="Arial" w:cs="Arial"/>
          <w:lang w:val="de-CH"/>
        </w:rPr>
        <w:t xml:space="preserve"> wie gewohnt weiter</w:t>
      </w:r>
      <w:r w:rsidRPr="006A3980">
        <w:rPr>
          <w:rFonts w:ascii="Arial" w:hAnsi="Arial" w:cs="Arial"/>
          <w:lang w:val="de-CH"/>
        </w:rPr>
        <w:t xml:space="preserve">. Die </w:t>
      </w:r>
      <w:r w:rsidR="00072304">
        <w:rPr>
          <w:rFonts w:ascii="Arial" w:hAnsi="Arial" w:cs="Arial"/>
          <w:lang w:val="de-CH"/>
        </w:rPr>
        <w:t>Türkiye</w:t>
      </w:r>
      <w:r w:rsidRPr="006A3980">
        <w:rPr>
          <w:rFonts w:ascii="Arial" w:hAnsi="Arial" w:cs="Arial"/>
          <w:lang w:val="de-CH"/>
        </w:rPr>
        <w:t xml:space="preserve"> ist von überall auf der Welt leicht erreichbar und bleibt zudem ein wichtiger Knotenpunkt für gro</w:t>
      </w:r>
      <w:r>
        <w:rPr>
          <w:rFonts w:ascii="Arial" w:hAnsi="Arial" w:cs="Arial"/>
          <w:lang w:val="de-CH"/>
        </w:rPr>
        <w:t>ss</w:t>
      </w:r>
      <w:r w:rsidRPr="006A3980">
        <w:rPr>
          <w:rFonts w:ascii="Arial" w:hAnsi="Arial" w:cs="Arial"/>
          <w:lang w:val="de-CH"/>
        </w:rPr>
        <w:t>e internationale Veranstaltungen. Ein sehr dynamischer Kalender mit internationalen Tagungen und Konferenzen, Gro</w:t>
      </w:r>
      <w:r>
        <w:rPr>
          <w:rFonts w:ascii="Arial" w:hAnsi="Arial" w:cs="Arial"/>
          <w:lang w:val="de-CH"/>
        </w:rPr>
        <w:t>ss</w:t>
      </w:r>
      <w:r w:rsidRPr="006A3980">
        <w:rPr>
          <w:rFonts w:ascii="Arial" w:hAnsi="Arial" w:cs="Arial"/>
          <w:lang w:val="de-CH"/>
        </w:rPr>
        <w:t>konzerten und bedeutenden Sportveranstaltungen</w:t>
      </w:r>
      <w:r>
        <w:rPr>
          <w:rFonts w:ascii="Arial" w:hAnsi="Arial" w:cs="Arial"/>
          <w:lang w:val="de-CH"/>
        </w:rPr>
        <w:t>,</w:t>
      </w:r>
      <w:r w:rsidRPr="006A3980">
        <w:rPr>
          <w:rFonts w:ascii="Arial" w:hAnsi="Arial" w:cs="Arial"/>
          <w:lang w:val="de-CH"/>
        </w:rPr>
        <w:t xml:space="preserve"> insbesondere in </w:t>
      </w:r>
      <w:r w:rsidRPr="006A3980">
        <w:rPr>
          <w:rFonts w:ascii="Arial" w:hAnsi="Arial" w:cs="Arial"/>
          <w:b/>
          <w:bCs/>
          <w:lang w:val="de-CH"/>
        </w:rPr>
        <w:t>Istanbul</w:t>
      </w:r>
      <w:r>
        <w:rPr>
          <w:rFonts w:ascii="Arial" w:hAnsi="Arial" w:cs="Arial"/>
          <w:lang w:val="de-CH"/>
        </w:rPr>
        <w:t xml:space="preserve">, </w:t>
      </w:r>
      <w:r w:rsidRPr="006A3980">
        <w:rPr>
          <w:rFonts w:ascii="Arial" w:hAnsi="Arial" w:cs="Arial"/>
          <w:lang w:val="de-CH"/>
        </w:rPr>
        <w:t xml:space="preserve">wird die Tourismuslandschaft der </w:t>
      </w:r>
      <w:r w:rsidR="00072304">
        <w:rPr>
          <w:rFonts w:ascii="Arial" w:hAnsi="Arial" w:cs="Arial"/>
          <w:lang w:val="de-CH"/>
        </w:rPr>
        <w:t>Türkiye</w:t>
      </w:r>
      <w:r w:rsidRPr="006A3980">
        <w:rPr>
          <w:rFonts w:ascii="Arial" w:hAnsi="Arial" w:cs="Arial"/>
          <w:lang w:val="de-CH"/>
        </w:rPr>
        <w:t xml:space="preserve"> in diesem Jahr weiterleben und die Attraktivität des Landes als lebendiges und zuverlässiges Reiseziel für Reisende aus aller Welt unterstreichen.</w:t>
      </w:r>
      <w:r w:rsidRPr="006A3980">
        <w:rPr>
          <w:rFonts w:ascii="Arial" w:hAnsi="Arial" w:cs="Arial"/>
          <w:b/>
          <w:bCs/>
          <w:lang w:val="de-CH"/>
        </w:rPr>
        <w:t xml:space="preserve"> </w:t>
      </w:r>
    </w:p>
    <w:p w14:paraId="22545E71" w14:textId="77777777" w:rsidR="006A3980" w:rsidRDefault="006A3980" w:rsidP="00DC502B">
      <w:pPr>
        <w:spacing w:after="120" w:line="360" w:lineRule="auto"/>
        <w:jc w:val="both"/>
        <w:rPr>
          <w:rFonts w:ascii="Arial" w:eastAsia="Calibri" w:hAnsi="Arial" w:cs="Arial"/>
          <w:b/>
          <w:bCs/>
          <w:lang w:val="de-CH"/>
        </w:rPr>
      </w:pPr>
      <w:r w:rsidRPr="006A3980">
        <w:rPr>
          <w:rFonts w:ascii="Arial" w:eastAsia="Calibri" w:hAnsi="Arial" w:cs="Arial"/>
          <w:b/>
          <w:bCs/>
          <w:lang w:val="de-CH"/>
        </w:rPr>
        <w:t>Istanbul: Das pulsierende Herz der türkischen Veranstaltungsszene</w:t>
      </w:r>
    </w:p>
    <w:p w14:paraId="303AB089" w14:textId="0AB8BFA0" w:rsidR="00DC502B" w:rsidRPr="0005535C" w:rsidRDefault="0005535C" w:rsidP="00DC0B1C">
      <w:pPr>
        <w:spacing w:after="120" w:line="360" w:lineRule="auto"/>
        <w:jc w:val="both"/>
        <w:rPr>
          <w:rFonts w:ascii="Arial" w:eastAsia="Calibri" w:hAnsi="Arial" w:cs="Arial"/>
          <w:lang w:val="de-CH"/>
        </w:rPr>
      </w:pPr>
      <w:r w:rsidRPr="0005535C">
        <w:rPr>
          <w:rFonts w:ascii="Arial" w:eastAsia="Calibri" w:hAnsi="Arial" w:cs="Arial"/>
          <w:lang w:val="de-CH"/>
        </w:rPr>
        <w:t>Wenn es um Gro</w:t>
      </w:r>
      <w:r>
        <w:rPr>
          <w:rFonts w:ascii="Arial" w:eastAsia="Calibri" w:hAnsi="Arial" w:cs="Arial"/>
          <w:lang w:val="de-CH"/>
        </w:rPr>
        <w:t>ss</w:t>
      </w:r>
      <w:r w:rsidRPr="0005535C">
        <w:rPr>
          <w:rFonts w:ascii="Arial" w:eastAsia="Calibri" w:hAnsi="Arial" w:cs="Arial"/>
          <w:lang w:val="de-CH"/>
        </w:rPr>
        <w:t xml:space="preserve">veranstaltungen in der </w:t>
      </w:r>
      <w:r w:rsidR="00072304">
        <w:rPr>
          <w:rFonts w:ascii="Arial" w:eastAsia="Calibri" w:hAnsi="Arial" w:cs="Arial"/>
          <w:lang w:val="de-CH"/>
        </w:rPr>
        <w:t>Türkiye</w:t>
      </w:r>
      <w:r w:rsidRPr="0005535C">
        <w:rPr>
          <w:rFonts w:ascii="Arial" w:eastAsia="Calibri" w:hAnsi="Arial" w:cs="Arial"/>
          <w:lang w:val="de-CH"/>
        </w:rPr>
        <w:t xml:space="preserve"> geht, ist Istanbul zweifellos die erste Stadt, die einem in den Sinn kommt. Die lebhafte Metropole, die über Direktflüge von den wichtigsten Drehkreuzen der Welt aus leicht zu erreichen ist, gilt zudem als Hochburg für Kultur, Kunst, Sport und Gro</w:t>
      </w:r>
      <w:r>
        <w:rPr>
          <w:rFonts w:ascii="Arial" w:eastAsia="Calibri" w:hAnsi="Arial" w:cs="Arial"/>
          <w:lang w:val="de-CH"/>
        </w:rPr>
        <w:t>ss</w:t>
      </w:r>
      <w:r w:rsidRPr="0005535C">
        <w:rPr>
          <w:rFonts w:ascii="Arial" w:eastAsia="Calibri" w:hAnsi="Arial" w:cs="Arial"/>
          <w:lang w:val="de-CH"/>
        </w:rPr>
        <w:t xml:space="preserve">veranstaltungen. Die zahlreichen für dieses Jahr geplanten Veranstaltungen zeigen, dass der Geist der Stadt nach wie vor ungebrochen ist. </w:t>
      </w:r>
      <w:r w:rsidR="00053785" w:rsidRPr="00053785">
        <w:rPr>
          <w:rFonts w:ascii="Arial" w:eastAsia="Calibri" w:hAnsi="Arial" w:cs="Arial"/>
        </w:rPr>
        <w:t>Von April bis zum Jahresende begrü</w:t>
      </w:r>
      <w:r w:rsidR="00053785">
        <w:rPr>
          <w:rFonts w:ascii="Arial" w:eastAsia="Calibri" w:hAnsi="Arial" w:cs="Arial"/>
        </w:rPr>
        <w:t>ss</w:t>
      </w:r>
      <w:r w:rsidR="00053785" w:rsidRPr="00053785">
        <w:rPr>
          <w:rFonts w:ascii="Arial" w:eastAsia="Calibri" w:hAnsi="Arial" w:cs="Arial"/>
        </w:rPr>
        <w:t>en Istanbuls bekannteste Kultur- und Kunstveranstaltungen – darunter das Istanbul Film Festival, Contemporary Istanbul und das Akbank Jazz Festival – Kunst- und Kulturliebhaber zu ihren neuen Ausgaben</w:t>
      </w:r>
      <w:r w:rsidR="00053785">
        <w:rPr>
          <w:rFonts w:ascii="Arial" w:eastAsia="Calibri" w:hAnsi="Arial" w:cs="Arial"/>
        </w:rPr>
        <w:t>.</w:t>
      </w:r>
    </w:p>
    <w:p w14:paraId="2A4B7320" w14:textId="3574206F" w:rsidR="0005535C" w:rsidRDefault="0005535C" w:rsidP="00DC0B1C">
      <w:pPr>
        <w:spacing w:after="120" w:line="360" w:lineRule="auto"/>
        <w:jc w:val="both"/>
        <w:rPr>
          <w:rFonts w:ascii="Arial" w:eastAsia="Calibri" w:hAnsi="Arial" w:cs="Arial"/>
          <w:lang w:val="de-CH"/>
        </w:rPr>
      </w:pPr>
      <w:r w:rsidRPr="0005535C">
        <w:rPr>
          <w:rFonts w:ascii="Arial" w:eastAsia="Calibri" w:hAnsi="Arial" w:cs="Arial"/>
          <w:lang w:val="de-CH"/>
        </w:rPr>
        <w:t xml:space="preserve">Neben diesen Veranstaltungen steht die Live-Musik weiterhin im Mittelpunkt der dynamischen Kunstszene Istanbuls, wobei im Laufe der Saison 2026 weltbekannte Stars in der ganzen Stadt auftreten werden. Zu den Höhepunkten zählen </w:t>
      </w:r>
      <w:r w:rsidRPr="0005535C">
        <w:rPr>
          <w:rFonts w:ascii="Arial" w:eastAsia="Calibri" w:hAnsi="Arial" w:cs="Arial"/>
          <w:b/>
          <w:bCs/>
          <w:lang w:val="de-CH"/>
        </w:rPr>
        <w:t>Andrea Bocelli</w:t>
      </w:r>
      <w:r w:rsidRPr="0005535C">
        <w:rPr>
          <w:rFonts w:ascii="Arial" w:eastAsia="Calibri" w:hAnsi="Arial" w:cs="Arial"/>
          <w:lang w:val="de-CH"/>
        </w:rPr>
        <w:t xml:space="preserve"> und </w:t>
      </w:r>
      <w:r w:rsidRPr="0005535C">
        <w:rPr>
          <w:rFonts w:ascii="Arial" w:eastAsia="Calibri" w:hAnsi="Arial" w:cs="Arial"/>
          <w:b/>
          <w:bCs/>
          <w:lang w:val="de-CH"/>
        </w:rPr>
        <w:t>Kanye West</w:t>
      </w:r>
      <w:r w:rsidRPr="0005535C">
        <w:rPr>
          <w:rFonts w:ascii="Arial" w:eastAsia="Calibri" w:hAnsi="Arial" w:cs="Arial"/>
          <w:lang w:val="de-CH"/>
        </w:rPr>
        <w:t xml:space="preserve"> (YE) im </w:t>
      </w:r>
      <w:r w:rsidRPr="0005535C">
        <w:rPr>
          <w:rFonts w:ascii="Arial" w:eastAsia="Calibri" w:hAnsi="Arial" w:cs="Arial"/>
          <w:b/>
          <w:bCs/>
          <w:lang w:val="de-CH"/>
        </w:rPr>
        <w:t>Mai</w:t>
      </w:r>
      <w:r w:rsidRPr="0005535C">
        <w:rPr>
          <w:rFonts w:ascii="Arial" w:eastAsia="Calibri" w:hAnsi="Arial" w:cs="Arial"/>
          <w:lang w:val="de-CH"/>
        </w:rPr>
        <w:t xml:space="preserve">, die </w:t>
      </w:r>
      <w:r w:rsidRPr="0005535C">
        <w:rPr>
          <w:rFonts w:ascii="Arial" w:eastAsia="Calibri" w:hAnsi="Arial" w:cs="Arial"/>
          <w:b/>
          <w:bCs/>
          <w:lang w:val="de-CH"/>
        </w:rPr>
        <w:t>Scorpions</w:t>
      </w:r>
      <w:r w:rsidRPr="0005535C">
        <w:rPr>
          <w:rFonts w:ascii="Arial" w:eastAsia="Calibri" w:hAnsi="Arial" w:cs="Arial"/>
          <w:lang w:val="de-CH"/>
        </w:rPr>
        <w:t xml:space="preserve"> und die </w:t>
      </w:r>
      <w:r w:rsidRPr="0005535C">
        <w:rPr>
          <w:rFonts w:ascii="Arial" w:eastAsia="Calibri" w:hAnsi="Arial" w:cs="Arial"/>
          <w:b/>
          <w:bCs/>
          <w:lang w:val="de-CH"/>
        </w:rPr>
        <w:t>Pet Shop Boys</w:t>
      </w:r>
      <w:r w:rsidRPr="0005535C">
        <w:rPr>
          <w:rFonts w:ascii="Arial" w:eastAsia="Calibri" w:hAnsi="Arial" w:cs="Arial"/>
          <w:lang w:val="de-CH"/>
        </w:rPr>
        <w:t xml:space="preserve"> im </w:t>
      </w:r>
      <w:r w:rsidRPr="0005535C">
        <w:rPr>
          <w:rFonts w:ascii="Arial" w:eastAsia="Calibri" w:hAnsi="Arial" w:cs="Arial"/>
          <w:b/>
          <w:bCs/>
          <w:lang w:val="de-CH"/>
        </w:rPr>
        <w:t>Juni</w:t>
      </w:r>
      <w:r w:rsidRPr="0005535C">
        <w:rPr>
          <w:rFonts w:ascii="Arial" w:eastAsia="Calibri" w:hAnsi="Arial" w:cs="Arial"/>
          <w:lang w:val="de-CH"/>
        </w:rPr>
        <w:t xml:space="preserve">, </w:t>
      </w:r>
      <w:r w:rsidRPr="0005535C">
        <w:rPr>
          <w:rFonts w:ascii="Arial" w:eastAsia="Calibri" w:hAnsi="Arial" w:cs="Arial"/>
          <w:b/>
          <w:bCs/>
          <w:lang w:val="de-CH"/>
        </w:rPr>
        <w:t>Gorillaz</w:t>
      </w:r>
      <w:r w:rsidRPr="0005535C">
        <w:rPr>
          <w:rFonts w:ascii="Arial" w:eastAsia="Calibri" w:hAnsi="Arial" w:cs="Arial"/>
          <w:lang w:val="de-CH"/>
        </w:rPr>
        <w:t xml:space="preserve"> im </w:t>
      </w:r>
      <w:r w:rsidRPr="0005535C">
        <w:rPr>
          <w:rFonts w:ascii="Arial" w:eastAsia="Calibri" w:hAnsi="Arial" w:cs="Arial"/>
          <w:b/>
          <w:bCs/>
          <w:lang w:val="de-CH"/>
        </w:rPr>
        <w:t>Juli</w:t>
      </w:r>
      <w:r w:rsidRPr="0005535C">
        <w:rPr>
          <w:rFonts w:ascii="Arial" w:eastAsia="Calibri" w:hAnsi="Arial" w:cs="Arial"/>
          <w:lang w:val="de-CH"/>
        </w:rPr>
        <w:t xml:space="preserve"> sowie </w:t>
      </w:r>
      <w:r w:rsidRPr="0005535C">
        <w:rPr>
          <w:rFonts w:ascii="Arial" w:eastAsia="Calibri" w:hAnsi="Arial" w:cs="Arial"/>
          <w:b/>
          <w:bCs/>
          <w:lang w:val="de-CH"/>
        </w:rPr>
        <w:t>The Black Keys</w:t>
      </w:r>
      <w:r w:rsidRPr="0005535C">
        <w:rPr>
          <w:rFonts w:ascii="Arial" w:eastAsia="Calibri" w:hAnsi="Arial" w:cs="Arial"/>
          <w:lang w:val="de-CH"/>
        </w:rPr>
        <w:t xml:space="preserve"> im </w:t>
      </w:r>
      <w:r w:rsidRPr="0005535C">
        <w:rPr>
          <w:rFonts w:ascii="Arial" w:eastAsia="Calibri" w:hAnsi="Arial" w:cs="Arial"/>
          <w:b/>
          <w:bCs/>
          <w:lang w:val="de-CH"/>
        </w:rPr>
        <w:t>September</w:t>
      </w:r>
      <w:r w:rsidRPr="0005535C">
        <w:rPr>
          <w:rFonts w:ascii="Arial" w:eastAsia="Calibri" w:hAnsi="Arial" w:cs="Arial"/>
          <w:lang w:val="de-CH"/>
        </w:rPr>
        <w:t xml:space="preserve">. Das ganze Jahr über werden auch Sportveranstaltungen für Aufmerksamkeit sorgen, darunter das Finale der </w:t>
      </w:r>
      <w:r w:rsidRPr="0005535C">
        <w:rPr>
          <w:rFonts w:ascii="Arial" w:eastAsia="Calibri" w:hAnsi="Arial" w:cs="Arial"/>
          <w:b/>
          <w:bCs/>
          <w:lang w:val="de-CH"/>
        </w:rPr>
        <w:t>UEFA Europa League</w:t>
      </w:r>
      <w:r w:rsidRPr="0005535C">
        <w:rPr>
          <w:rFonts w:ascii="Arial" w:eastAsia="Calibri" w:hAnsi="Arial" w:cs="Arial"/>
          <w:lang w:val="de-CH"/>
        </w:rPr>
        <w:t xml:space="preserve"> im </w:t>
      </w:r>
      <w:r w:rsidRPr="0005535C">
        <w:rPr>
          <w:rFonts w:ascii="Arial" w:eastAsia="Calibri" w:hAnsi="Arial" w:cs="Arial"/>
          <w:b/>
          <w:bCs/>
          <w:lang w:val="de-CH"/>
        </w:rPr>
        <w:t>Mai</w:t>
      </w:r>
      <w:r w:rsidRPr="0005535C">
        <w:rPr>
          <w:rFonts w:ascii="Arial" w:eastAsia="Calibri" w:hAnsi="Arial" w:cs="Arial"/>
          <w:lang w:val="de-CH"/>
        </w:rPr>
        <w:t xml:space="preserve">, das </w:t>
      </w:r>
      <w:r w:rsidRPr="0005535C">
        <w:rPr>
          <w:rFonts w:ascii="Arial" w:eastAsia="Calibri" w:hAnsi="Arial" w:cs="Arial"/>
          <w:b/>
          <w:bCs/>
          <w:lang w:val="de-CH"/>
        </w:rPr>
        <w:t>Bosporus-Schwimmrennen</w:t>
      </w:r>
      <w:r w:rsidRPr="0005535C">
        <w:rPr>
          <w:rFonts w:ascii="Arial" w:eastAsia="Calibri" w:hAnsi="Arial" w:cs="Arial"/>
          <w:lang w:val="de-CH"/>
        </w:rPr>
        <w:t xml:space="preserve"> im </w:t>
      </w:r>
      <w:r w:rsidRPr="0005535C">
        <w:rPr>
          <w:rFonts w:ascii="Arial" w:eastAsia="Calibri" w:hAnsi="Arial" w:cs="Arial"/>
          <w:b/>
          <w:bCs/>
          <w:lang w:val="de-CH"/>
        </w:rPr>
        <w:t>August</w:t>
      </w:r>
      <w:r w:rsidRPr="0005535C">
        <w:rPr>
          <w:rFonts w:ascii="Arial" w:eastAsia="Calibri" w:hAnsi="Arial" w:cs="Arial"/>
          <w:lang w:val="de-CH"/>
        </w:rPr>
        <w:t xml:space="preserve">, die </w:t>
      </w:r>
      <w:r w:rsidRPr="0005535C">
        <w:rPr>
          <w:rFonts w:ascii="Arial" w:eastAsia="Calibri" w:hAnsi="Arial" w:cs="Arial"/>
          <w:b/>
          <w:bCs/>
          <w:lang w:val="de-CH"/>
        </w:rPr>
        <w:lastRenderedPageBreak/>
        <w:t>Volleyball-Europameisterschaft der Frauen 2026</w:t>
      </w:r>
      <w:r w:rsidRPr="0005535C">
        <w:rPr>
          <w:rFonts w:ascii="Arial" w:eastAsia="Calibri" w:hAnsi="Arial" w:cs="Arial"/>
          <w:lang w:val="de-CH"/>
        </w:rPr>
        <w:t xml:space="preserve"> im </w:t>
      </w:r>
      <w:r w:rsidRPr="0005535C">
        <w:rPr>
          <w:rFonts w:ascii="Arial" w:eastAsia="Calibri" w:hAnsi="Arial" w:cs="Arial"/>
          <w:b/>
          <w:bCs/>
          <w:lang w:val="de-CH"/>
        </w:rPr>
        <w:t xml:space="preserve">August </w:t>
      </w:r>
      <w:r>
        <w:rPr>
          <w:rFonts w:ascii="Arial" w:eastAsia="Calibri" w:hAnsi="Arial" w:cs="Arial"/>
          <w:b/>
          <w:bCs/>
          <w:lang w:val="de-CH"/>
        </w:rPr>
        <w:t>-</w:t>
      </w:r>
      <w:r w:rsidRPr="0005535C">
        <w:rPr>
          <w:rFonts w:ascii="Arial" w:eastAsia="Calibri" w:hAnsi="Arial" w:cs="Arial"/>
          <w:b/>
          <w:bCs/>
          <w:lang w:val="de-CH"/>
        </w:rPr>
        <w:t xml:space="preserve"> September</w:t>
      </w:r>
      <w:r w:rsidRPr="0005535C">
        <w:rPr>
          <w:rFonts w:ascii="Arial" w:eastAsia="Calibri" w:hAnsi="Arial" w:cs="Arial"/>
          <w:lang w:val="de-CH"/>
        </w:rPr>
        <w:t xml:space="preserve">, die </w:t>
      </w:r>
      <w:r w:rsidRPr="0005535C">
        <w:rPr>
          <w:rFonts w:ascii="Arial" w:eastAsia="Calibri" w:hAnsi="Arial" w:cs="Arial"/>
          <w:b/>
          <w:bCs/>
          <w:lang w:val="de-CH"/>
        </w:rPr>
        <w:t>Tour of Istanbul</w:t>
      </w:r>
      <w:r w:rsidRPr="0005535C">
        <w:rPr>
          <w:rFonts w:ascii="Arial" w:eastAsia="Calibri" w:hAnsi="Arial" w:cs="Arial"/>
          <w:lang w:val="de-CH"/>
        </w:rPr>
        <w:t xml:space="preserve"> und </w:t>
      </w:r>
      <w:r w:rsidRPr="0005535C">
        <w:rPr>
          <w:rFonts w:ascii="Arial" w:eastAsia="Calibri" w:hAnsi="Arial" w:cs="Arial"/>
          <w:b/>
          <w:bCs/>
          <w:lang w:val="de-CH"/>
        </w:rPr>
        <w:t>L'Étape Türkiye by Tour de France</w:t>
      </w:r>
      <w:r w:rsidRPr="0005535C">
        <w:rPr>
          <w:rFonts w:ascii="Arial" w:eastAsia="Calibri" w:hAnsi="Arial" w:cs="Arial"/>
          <w:lang w:val="de-CH"/>
        </w:rPr>
        <w:t xml:space="preserve"> im </w:t>
      </w:r>
      <w:r w:rsidRPr="0005535C">
        <w:rPr>
          <w:rFonts w:ascii="Arial" w:eastAsia="Calibri" w:hAnsi="Arial" w:cs="Arial"/>
          <w:b/>
          <w:bCs/>
          <w:lang w:val="de-CH"/>
        </w:rPr>
        <w:t>September</w:t>
      </w:r>
      <w:r w:rsidRPr="0005535C">
        <w:rPr>
          <w:rFonts w:ascii="Arial" w:eastAsia="Calibri" w:hAnsi="Arial" w:cs="Arial"/>
          <w:lang w:val="de-CH"/>
        </w:rPr>
        <w:t xml:space="preserve"> sowie die </w:t>
      </w:r>
      <w:r w:rsidRPr="0005535C">
        <w:rPr>
          <w:rFonts w:ascii="Arial" w:eastAsia="Calibri" w:hAnsi="Arial" w:cs="Arial"/>
          <w:b/>
          <w:bCs/>
          <w:lang w:val="de-CH"/>
        </w:rPr>
        <w:t>Presidential International Yacht Race</w:t>
      </w:r>
      <w:r w:rsidRPr="0005535C">
        <w:rPr>
          <w:rFonts w:ascii="Arial" w:eastAsia="Calibri" w:hAnsi="Arial" w:cs="Arial"/>
          <w:lang w:val="de-CH"/>
        </w:rPr>
        <w:t xml:space="preserve"> zwischen </w:t>
      </w:r>
      <w:r w:rsidRPr="0005535C">
        <w:rPr>
          <w:rFonts w:ascii="Arial" w:eastAsia="Calibri" w:hAnsi="Arial" w:cs="Arial"/>
          <w:b/>
          <w:bCs/>
          <w:lang w:val="de-CH"/>
        </w:rPr>
        <w:t>Oktober</w:t>
      </w:r>
      <w:r w:rsidRPr="0005535C">
        <w:rPr>
          <w:rFonts w:ascii="Arial" w:eastAsia="Calibri" w:hAnsi="Arial" w:cs="Arial"/>
          <w:lang w:val="de-CH"/>
        </w:rPr>
        <w:t xml:space="preserve"> und </w:t>
      </w:r>
      <w:r w:rsidRPr="0005535C">
        <w:rPr>
          <w:rFonts w:ascii="Arial" w:eastAsia="Calibri" w:hAnsi="Arial" w:cs="Arial"/>
          <w:b/>
          <w:bCs/>
          <w:lang w:val="de-CH"/>
        </w:rPr>
        <w:t>November</w:t>
      </w:r>
      <w:r w:rsidRPr="0005535C">
        <w:rPr>
          <w:rFonts w:ascii="Arial" w:eastAsia="Calibri" w:hAnsi="Arial" w:cs="Arial"/>
          <w:lang w:val="de-CH"/>
        </w:rPr>
        <w:t>.</w:t>
      </w:r>
    </w:p>
    <w:p w14:paraId="30E028AC" w14:textId="77777777" w:rsidR="0005535C" w:rsidRDefault="0005535C" w:rsidP="00DC502B">
      <w:pPr>
        <w:spacing w:after="120" w:line="360" w:lineRule="auto"/>
        <w:jc w:val="both"/>
        <w:rPr>
          <w:rFonts w:ascii="Arial" w:eastAsia="Calibri" w:hAnsi="Arial" w:cs="Arial"/>
          <w:b/>
          <w:bCs/>
          <w:lang w:val="de-CH"/>
        </w:rPr>
      </w:pPr>
      <w:r w:rsidRPr="0005535C">
        <w:rPr>
          <w:rFonts w:ascii="Arial" w:eastAsia="Calibri" w:hAnsi="Arial" w:cs="Arial"/>
          <w:b/>
          <w:bCs/>
          <w:lang w:val="de-CH"/>
        </w:rPr>
        <w:t>Von Festivals bis zum Sport: Eine Zeit voller Festlichkeiten an den türkisfarbenen Küsten</w:t>
      </w:r>
    </w:p>
    <w:p w14:paraId="3E755188" w14:textId="0E444759" w:rsidR="00D93599" w:rsidRDefault="0005535C" w:rsidP="00DC502B">
      <w:pPr>
        <w:spacing w:after="120" w:line="360" w:lineRule="auto"/>
        <w:jc w:val="both"/>
      </w:pPr>
      <w:r w:rsidRPr="0005535C">
        <w:rPr>
          <w:rFonts w:ascii="Arial" w:eastAsia="Calibri" w:hAnsi="Arial" w:cs="Arial"/>
          <w:lang w:val="de-CH"/>
        </w:rPr>
        <w:t xml:space="preserve">Darüber hinaus bieten verschiedene andere Reiseziele, vom märchenhaften </w:t>
      </w:r>
      <w:r w:rsidRPr="0005535C">
        <w:rPr>
          <w:rFonts w:ascii="Arial" w:eastAsia="Calibri" w:hAnsi="Arial" w:cs="Arial"/>
          <w:b/>
          <w:bCs/>
          <w:lang w:val="de-CH"/>
        </w:rPr>
        <w:t>Kappadokien</w:t>
      </w:r>
      <w:r w:rsidRPr="0005535C">
        <w:rPr>
          <w:rFonts w:ascii="Arial" w:eastAsia="Calibri" w:hAnsi="Arial" w:cs="Arial"/>
          <w:lang w:val="de-CH"/>
        </w:rPr>
        <w:t xml:space="preserve"> bis hin zu </w:t>
      </w:r>
      <w:r w:rsidRPr="00D93599">
        <w:rPr>
          <w:rFonts w:ascii="Arial" w:eastAsia="Calibri" w:hAnsi="Arial" w:cs="Arial"/>
          <w:b/>
          <w:bCs/>
          <w:lang w:val="de-CH"/>
        </w:rPr>
        <w:t>Antalya an der türkischen Riviera</w:t>
      </w:r>
      <w:r w:rsidRPr="0005535C">
        <w:rPr>
          <w:rFonts w:ascii="Arial" w:eastAsia="Calibri" w:hAnsi="Arial" w:cs="Arial"/>
          <w:lang w:val="de-CH"/>
        </w:rPr>
        <w:t xml:space="preserve">, </w:t>
      </w:r>
      <w:r w:rsidRPr="00F83A1D">
        <w:rPr>
          <w:rFonts w:ascii="Arial" w:eastAsia="Calibri" w:hAnsi="Arial" w:cs="Arial"/>
          <w:lang w:val="de-CH"/>
        </w:rPr>
        <w:t>den Besuche</w:t>
      </w:r>
      <w:r w:rsidR="00F83A1D" w:rsidRPr="00F83A1D">
        <w:rPr>
          <w:rFonts w:ascii="Arial" w:eastAsia="Calibri" w:hAnsi="Arial" w:cs="Arial"/>
          <w:lang w:val="de-CH"/>
        </w:rPr>
        <w:t>nde</w:t>
      </w:r>
      <w:r w:rsidRPr="0005535C">
        <w:rPr>
          <w:rFonts w:ascii="Arial" w:eastAsia="Calibri" w:hAnsi="Arial" w:cs="Arial"/>
          <w:lang w:val="de-CH"/>
        </w:rPr>
        <w:t xml:space="preserve"> ein breites Spektrum an Veranstaltungen. Insbesondere die </w:t>
      </w:r>
      <w:r w:rsidR="001E6E7F">
        <w:rPr>
          <w:rFonts w:ascii="Arial" w:eastAsia="Calibri" w:hAnsi="Arial" w:cs="Arial"/>
          <w:lang w:val="de-CH"/>
        </w:rPr>
        <w:t>«</w:t>
      </w:r>
      <w:r w:rsidRPr="001E6E7F">
        <w:rPr>
          <w:rFonts w:ascii="Arial" w:eastAsia="Calibri" w:hAnsi="Arial" w:cs="Arial"/>
          <w:b/>
          <w:bCs/>
          <w:lang w:val="de-CH"/>
        </w:rPr>
        <w:t>Culture Route Festivals</w:t>
      </w:r>
      <w:r w:rsidR="001E6E7F">
        <w:rPr>
          <w:rFonts w:ascii="Arial" w:eastAsia="Calibri" w:hAnsi="Arial" w:cs="Arial"/>
          <w:b/>
          <w:bCs/>
          <w:lang w:val="de-CH"/>
        </w:rPr>
        <w:t>»</w:t>
      </w:r>
      <w:r w:rsidRPr="0005535C">
        <w:rPr>
          <w:rFonts w:ascii="Arial" w:eastAsia="Calibri" w:hAnsi="Arial" w:cs="Arial"/>
          <w:lang w:val="de-CH"/>
        </w:rPr>
        <w:t xml:space="preserve">, die Mitglied der </w:t>
      </w:r>
      <w:r w:rsidRPr="00D93599">
        <w:rPr>
          <w:rFonts w:ascii="Arial" w:eastAsia="Calibri" w:hAnsi="Arial" w:cs="Arial"/>
          <w:b/>
          <w:bCs/>
          <w:lang w:val="de-CH"/>
        </w:rPr>
        <w:t>European Festivals Association (EFA)</w:t>
      </w:r>
      <w:r w:rsidRPr="0005535C">
        <w:rPr>
          <w:rFonts w:ascii="Arial" w:eastAsia="Calibri" w:hAnsi="Arial" w:cs="Arial"/>
          <w:lang w:val="de-CH"/>
        </w:rPr>
        <w:t xml:space="preserve"> sind, bereiten sich in diesem Jahr auf ihre 6. Ausgabe vor, die </w:t>
      </w:r>
      <w:r w:rsidRPr="00D93599">
        <w:rPr>
          <w:rFonts w:ascii="Arial" w:eastAsia="Calibri" w:hAnsi="Arial" w:cs="Arial"/>
          <w:b/>
          <w:bCs/>
          <w:lang w:val="de-CH"/>
        </w:rPr>
        <w:t>über einen Zeitraum von 8 Monaten</w:t>
      </w:r>
      <w:r w:rsidRPr="0005535C">
        <w:rPr>
          <w:rFonts w:ascii="Arial" w:eastAsia="Calibri" w:hAnsi="Arial" w:cs="Arial"/>
          <w:lang w:val="de-CH"/>
        </w:rPr>
        <w:t xml:space="preserve"> Kultur und Kunst für </w:t>
      </w:r>
      <w:r w:rsidR="00F83A1D">
        <w:rPr>
          <w:rFonts w:ascii="Arial" w:eastAsia="Calibri" w:hAnsi="Arial" w:cs="Arial"/>
          <w:lang w:val="de-CH"/>
        </w:rPr>
        <w:t>alle</w:t>
      </w:r>
      <w:r w:rsidRPr="0005535C">
        <w:rPr>
          <w:rFonts w:ascii="Arial" w:eastAsia="Calibri" w:hAnsi="Arial" w:cs="Arial"/>
          <w:lang w:val="de-CH"/>
        </w:rPr>
        <w:t xml:space="preserve"> zugänglich machen wird. Das weltweit grösste Festival beginnt im April in Şanlıurfa und endet im November in Adana, wobei es </w:t>
      </w:r>
      <w:r w:rsidRPr="00D93599">
        <w:rPr>
          <w:rFonts w:ascii="Arial" w:eastAsia="Calibri" w:hAnsi="Arial" w:cs="Arial"/>
          <w:b/>
          <w:bCs/>
          <w:lang w:val="de-CH"/>
        </w:rPr>
        <w:t>26 Städte</w:t>
      </w:r>
      <w:r w:rsidRPr="0005535C">
        <w:rPr>
          <w:rFonts w:ascii="Arial" w:eastAsia="Calibri" w:hAnsi="Arial" w:cs="Arial"/>
          <w:lang w:val="de-CH"/>
        </w:rPr>
        <w:t xml:space="preserve"> umfasst.</w:t>
      </w:r>
    </w:p>
    <w:p w14:paraId="3B97C848" w14:textId="685CEF8D" w:rsidR="00D93599" w:rsidRDefault="00D93599" w:rsidP="00DC502B">
      <w:pPr>
        <w:spacing w:after="120" w:line="360" w:lineRule="auto"/>
        <w:jc w:val="both"/>
      </w:pPr>
      <w:r w:rsidRPr="00D93599">
        <w:rPr>
          <w:rFonts w:ascii="Arial" w:eastAsia="Calibri" w:hAnsi="Arial" w:cs="Arial"/>
          <w:lang w:val="de-CH"/>
        </w:rPr>
        <w:t xml:space="preserve">Eines der herausragenden Reiseziele für seine legendären Veranstaltungen ist die bezaubernde Stadt </w:t>
      </w:r>
      <w:r w:rsidRPr="00D93599">
        <w:rPr>
          <w:rFonts w:ascii="Arial" w:eastAsia="Calibri" w:hAnsi="Arial" w:cs="Arial"/>
          <w:b/>
          <w:bCs/>
          <w:lang w:val="de-CH"/>
        </w:rPr>
        <w:t>Antalya</w:t>
      </w:r>
      <w:r w:rsidRPr="00D93599">
        <w:rPr>
          <w:rFonts w:ascii="Arial" w:eastAsia="Calibri" w:hAnsi="Arial" w:cs="Arial"/>
          <w:lang w:val="de-CH"/>
        </w:rPr>
        <w:t xml:space="preserve"> mit ihrem ganzjährig milden Klima und einem vielfältigen Angebot, das von antiken Städten bis hin zur Gastronomie reicht. Neben kulturellen Veranstaltungen wie dem weltberühmten </w:t>
      </w:r>
      <w:r w:rsidRPr="00D93599">
        <w:rPr>
          <w:rFonts w:ascii="Arial" w:eastAsia="Calibri" w:hAnsi="Arial" w:cs="Arial"/>
          <w:b/>
          <w:bCs/>
          <w:lang w:val="de-CH"/>
        </w:rPr>
        <w:t>Aspendos-Opern- und Ballettfestival</w:t>
      </w:r>
      <w:r w:rsidRPr="00D93599">
        <w:rPr>
          <w:rFonts w:ascii="Arial" w:eastAsia="Calibri" w:hAnsi="Arial" w:cs="Arial"/>
          <w:lang w:val="de-CH"/>
        </w:rPr>
        <w:t xml:space="preserve"> wird die Stadt im kommenden </w:t>
      </w:r>
      <w:r w:rsidRPr="00D93599">
        <w:rPr>
          <w:rFonts w:ascii="Arial" w:eastAsia="Calibri" w:hAnsi="Arial" w:cs="Arial"/>
          <w:b/>
          <w:bCs/>
          <w:lang w:val="de-CH"/>
        </w:rPr>
        <w:t>November</w:t>
      </w:r>
      <w:r w:rsidRPr="00D93599">
        <w:rPr>
          <w:rFonts w:ascii="Arial" w:eastAsia="Calibri" w:hAnsi="Arial" w:cs="Arial"/>
          <w:lang w:val="de-CH"/>
        </w:rPr>
        <w:t xml:space="preserve"> auch gro</w:t>
      </w:r>
      <w:r w:rsidR="001E6E7F">
        <w:rPr>
          <w:rFonts w:ascii="Arial" w:eastAsia="Calibri" w:hAnsi="Arial" w:cs="Arial"/>
          <w:lang w:val="de-CH"/>
        </w:rPr>
        <w:t>ss</w:t>
      </w:r>
      <w:r w:rsidRPr="00D93599">
        <w:rPr>
          <w:rFonts w:ascii="Arial" w:eastAsia="Calibri" w:hAnsi="Arial" w:cs="Arial"/>
          <w:lang w:val="de-CH"/>
        </w:rPr>
        <w:t xml:space="preserve">e Veranstaltungen ausrichten, darunter die </w:t>
      </w:r>
      <w:r w:rsidRPr="00D93599">
        <w:rPr>
          <w:rFonts w:ascii="Arial" w:eastAsia="Calibri" w:hAnsi="Arial" w:cs="Arial"/>
          <w:b/>
          <w:bCs/>
          <w:lang w:val="de-CH"/>
        </w:rPr>
        <w:t>Klimakonferenz der Vereinten Nationen (COP31)</w:t>
      </w:r>
      <w:r w:rsidRPr="00D93599">
        <w:rPr>
          <w:rFonts w:ascii="Arial" w:eastAsia="Calibri" w:hAnsi="Arial" w:cs="Arial"/>
          <w:lang w:val="de-CH"/>
        </w:rPr>
        <w:t xml:space="preserve"> und den </w:t>
      </w:r>
      <w:r w:rsidRPr="00D93599">
        <w:rPr>
          <w:rFonts w:ascii="Arial" w:eastAsia="Calibri" w:hAnsi="Arial" w:cs="Arial"/>
          <w:b/>
          <w:bCs/>
          <w:lang w:val="de-CH"/>
        </w:rPr>
        <w:t>77. Internationalen Astronautischen Kongress (IAC)</w:t>
      </w:r>
      <w:r w:rsidRPr="00D93599">
        <w:rPr>
          <w:rFonts w:ascii="Arial" w:eastAsia="Calibri" w:hAnsi="Arial" w:cs="Arial"/>
          <w:lang w:val="de-CH"/>
        </w:rPr>
        <w:t>. Die Stadt, die für ihre vielfältigen Sportmöglichkeiten bekannt ist</w:t>
      </w:r>
      <w:r>
        <w:rPr>
          <w:rFonts w:ascii="Arial" w:eastAsia="Calibri" w:hAnsi="Arial" w:cs="Arial"/>
          <w:lang w:val="de-CH"/>
        </w:rPr>
        <w:t>,</w:t>
      </w:r>
      <w:r w:rsidRPr="00D93599">
        <w:rPr>
          <w:rFonts w:ascii="Arial" w:eastAsia="Calibri" w:hAnsi="Arial" w:cs="Arial"/>
          <w:lang w:val="de-CH"/>
        </w:rPr>
        <w:t xml:space="preserve"> von den Golfplätzen in Belek bis hin zu Radwegen</w:t>
      </w:r>
      <w:r>
        <w:rPr>
          <w:rFonts w:ascii="Arial" w:eastAsia="Calibri" w:hAnsi="Arial" w:cs="Arial"/>
          <w:lang w:val="de-CH"/>
        </w:rPr>
        <w:t>,</w:t>
      </w:r>
      <w:r w:rsidRPr="00D93599">
        <w:rPr>
          <w:rFonts w:ascii="Arial" w:eastAsia="Calibri" w:hAnsi="Arial" w:cs="Arial"/>
          <w:lang w:val="de-CH"/>
        </w:rPr>
        <w:t xml:space="preserve"> wird zudem Schauplatz zahlreicher Sportveranstaltungen sein. Zu den Höhepunkten zählen das Radrennen „Tour of Antalya“, der Runtalya-Marathon und das Golfturnier „Turkish Airlines Open“.</w:t>
      </w:r>
    </w:p>
    <w:p w14:paraId="2B9418FD" w14:textId="6B8F5DED" w:rsidR="00526C07" w:rsidRDefault="00D93599" w:rsidP="00DC502B">
      <w:pPr>
        <w:spacing w:after="120" w:line="360" w:lineRule="auto"/>
        <w:jc w:val="both"/>
      </w:pPr>
      <w:r w:rsidRPr="00D93599">
        <w:rPr>
          <w:rFonts w:ascii="Arial" w:eastAsia="Calibri" w:hAnsi="Arial" w:cs="Arial"/>
          <w:b/>
          <w:bCs/>
          <w:lang w:val="de-CH"/>
        </w:rPr>
        <w:t>Muğla</w:t>
      </w:r>
      <w:r w:rsidRPr="00D93599">
        <w:rPr>
          <w:rFonts w:ascii="Arial" w:eastAsia="Calibri" w:hAnsi="Arial" w:cs="Arial"/>
          <w:lang w:val="de-CH"/>
        </w:rPr>
        <w:t xml:space="preserve">, gelegen am Schnittpunkt von Mittelmeer und Ägäis, ist ein weiteres Reiseziel, das eine breite Palette an Veranstaltungen bietet. </w:t>
      </w:r>
      <w:r w:rsidRPr="00D93599">
        <w:rPr>
          <w:rFonts w:ascii="Arial" w:eastAsia="Calibri" w:hAnsi="Arial" w:cs="Arial"/>
          <w:b/>
          <w:bCs/>
          <w:lang w:val="de-CH"/>
        </w:rPr>
        <w:t>Bodrum</w:t>
      </w:r>
      <w:r w:rsidRPr="00D93599">
        <w:rPr>
          <w:rFonts w:ascii="Arial" w:eastAsia="Calibri" w:hAnsi="Arial" w:cs="Arial"/>
          <w:lang w:val="de-CH"/>
        </w:rPr>
        <w:t xml:space="preserve">, der Inbegriff von Luxus in der Region, besticht durch das </w:t>
      </w:r>
      <w:r w:rsidRPr="00D93599">
        <w:rPr>
          <w:rFonts w:ascii="Arial" w:eastAsia="Calibri" w:hAnsi="Arial" w:cs="Arial"/>
          <w:b/>
          <w:bCs/>
          <w:lang w:val="de-CH"/>
        </w:rPr>
        <w:t>Internationale Bodrum-Jazzfestival</w:t>
      </w:r>
      <w:r w:rsidRPr="00D93599">
        <w:rPr>
          <w:rFonts w:ascii="Arial" w:eastAsia="Calibri" w:hAnsi="Arial" w:cs="Arial"/>
          <w:lang w:val="de-CH"/>
        </w:rPr>
        <w:t xml:space="preserve"> im </w:t>
      </w:r>
      <w:r w:rsidRPr="00D93599">
        <w:rPr>
          <w:rFonts w:ascii="Arial" w:eastAsia="Calibri" w:hAnsi="Arial" w:cs="Arial"/>
          <w:b/>
          <w:bCs/>
          <w:lang w:val="de-CH"/>
        </w:rPr>
        <w:t>Juni</w:t>
      </w:r>
      <w:r w:rsidRPr="00D93599">
        <w:rPr>
          <w:rFonts w:ascii="Arial" w:eastAsia="Calibri" w:hAnsi="Arial" w:cs="Arial"/>
          <w:lang w:val="de-CH"/>
        </w:rPr>
        <w:t xml:space="preserve">, das die Sommernächte zum Leben erweckt, während </w:t>
      </w:r>
      <w:r w:rsidRPr="00D93599">
        <w:rPr>
          <w:rFonts w:ascii="Arial" w:eastAsia="Calibri" w:hAnsi="Arial" w:cs="Arial"/>
          <w:b/>
          <w:bCs/>
          <w:lang w:val="de-CH"/>
        </w:rPr>
        <w:t>Marmaris</w:t>
      </w:r>
      <w:r w:rsidRPr="00D93599">
        <w:rPr>
          <w:rFonts w:ascii="Arial" w:eastAsia="Calibri" w:hAnsi="Arial" w:cs="Arial"/>
          <w:lang w:val="de-CH"/>
        </w:rPr>
        <w:t xml:space="preserve"> und </w:t>
      </w:r>
      <w:r w:rsidRPr="00D93599">
        <w:rPr>
          <w:rFonts w:ascii="Arial" w:eastAsia="Calibri" w:hAnsi="Arial" w:cs="Arial"/>
          <w:b/>
          <w:bCs/>
          <w:lang w:val="de-CH"/>
        </w:rPr>
        <w:t>Fethiye</w:t>
      </w:r>
      <w:r w:rsidRPr="00D93599">
        <w:rPr>
          <w:rFonts w:ascii="Arial" w:eastAsia="Calibri" w:hAnsi="Arial" w:cs="Arial"/>
          <w:lang w:val="de-CH"/>
        </w:rPr>
        <w:t xml:space="preserve"> Sportbegeisterten mit ihren </w:t>
      </w:r>
      <w:r w:rsidRPr="00D93599">
        <w:rPr>
          <w:rFonts w:ascii="Arial" w:eastAsia="Calibri" w:hAnsi="Arial" w:cs="Arial"/>
          <w:b/>
          <w:bCs/>
          <w:lang w:val="de-CH"/>
        </w:rPr>
        <w:t>Ultra-Trail</w:t>
      </w:r>
      <w:r w:rsidRPr="00D93599">
        <w:rPr>
          <w:rFonts w:ascii="Arial" w:eastAsia="Calibri" w:hAnsi="Arial" w:cs="Arial"/>
          <w:lang w:val="de-CH"/>
        </w:rPr>
        <w:t xml:space="preserve">-Veranstaltungen im </w:t>
      </w:r>
      <w:r w:rsidRPr="00D93599">
        <w:rPr>
          <w:rFonts w:ascii="Arial" w:eastAsia="Calibri" w:hAnsi="Arial" w:cs="Arial"/>
          <w:b/>
          <w:bCs/>
          <w:lang w:val="de-CH"/>
        </w:rPr>
        <w:t>April</w:t>
      </w:r>
      <w:r w:rsidRPr="00D93599">
        <w:rPr>
          <w:rFonts w:ascii="Arial" w:eastAsia="Calibri" w:hAnsi="Arial" w:cs="Arial"/>
          <w:lang w:val="de-CH"/>
        </w:rPr>
        <w:t xml:space="preserve"> eine Reise vom Blau ins Grün bieten. Unterdessen ist </w:t>
      </w:r>
      <w:r w:rsidRPr="00526C07">
        <w:rPr>
          <w:rFonts w:ascii="Arial" w:eastAsia="Calibri" w:hAnsi="Arial" w:cs="Arial"/>
          <w:b/>
          <w:bCs/>
          <w:lang w:val="de-CH"/>
        </w:rPr>
        <w:t>İzmir</w:t>
      </w:r>
      <w:r w:rsidRPr="00D93599">
        <w:rPr>
          <w:rFonts w:ascii="Arial" w:eastAsia="Calibri" w:hAnsi="Arial" w:cs="Arial"/>
          <w:lang w:val="de-CH"/>
        </w:rPr>
        <w:t xml:space="preserve">, die Perle der </w:t>
      </w:r>
      <w:r w:rsidRPr="00526C07">
        <w:rPr>
          <w:rFonts w:ascii="Arial" w:eastAsia="Calibri" w:hAnsi="Arial" w:cs="Arial"/>
          <w:b/>
          <w:bCs/>
          <w:lang w:val="de-CH"/>
        </w:rPr>
        <w:t>Ägäis</w:t>
      </w:r>
      <w:r w:rsidRPr="00D93599">
        <w:rPr>
          <w:rFonts w:ascii="Arial" w:eastAsia="Calibri" w:hAnsi="Arial" w:cs="Arial"/>
          <w:lang w:val="de-CH"/>
        </w:rPr>
        <w:t xml:space="preserve">, in diesem Jahr voller Leben dank kultureller und künstlerischer Veranstaltungen. Neben Auftritten wie dem </w:t>
      </w:r>
      <w:r w:rsidRPr="00526C07">
        <w:rPr>
          <w:rFonts w:ascii="Arial" w:eastAsia="Calibri" w:hAnsi="Arial" w:cs="Arial"/>
          <w:b/>
          <w:bCs/>
          <w:lang w:val="de-CH"/>
        </w:rPr>
        <w:t>Chris-Isaak</w:t>
      </w:r>
      <w:r w:rsidRPr="00D93599">
        <w:rPr>
          <w:rFonts w:ascii="Arial" w:eastAsia="Calibri" w:hAnsi="Arial" w:cs="Arial"/>
          <w:lang w:val="de-CH"/>
        </w:rPr>
        <w:t xml:space="preserve">-Konzert im </w:t>
      </w:r>
      <w:r w:rsidRPr="00526C07">
        <w:rPr>
          <w:rFonts w:ascii="Arial" w:eastAsia="Calibri" w:hAnsi="Arial" w:cs="Arial"/>
          <w:b/>
          <w:bCs/>
          <w:lang w:val="de-CH"/>
        </w:rPr>
        <w:t>Juni</w:t>
      </w:r>
      <w:r w:rsidRPr="00D93599">
        <w:rPr>
          <w:rFonts w:ascii="Arial" w:eastAsia="Calibri" w:hAnsi="Arial" w:cs="Arial"/>
          <w:lang w:val="de-CH"/>
        </w:rPr>
        <w:t xml:space="preserve"> feiert das beliebte </w:t>
      </w:r>
      <w:r w:rsidRPr="00526C07">
        <w:rPr>
          <w:rFonts w:ascii="Arial" w:eastAsia="Calibri" w:hAnsi="Arial" w:cs="Arial"/>
          <w:b/>
          <w:bCs/>
          <w:lang w:val="de-CH"/>
        </w:rPr>
        <w:t>Alaçatı-Kräuterfestival</w:t>
      </w:r>
      <w:r w:rsidRPr="00D93599">
        <w:rPr>
          <w:rFonts w:ascii="Arial" w:eastAsia="Calibri" w:hAnsi="Arial" w:cs="Arial"/>
          <w:lang w:val="de-CH"/>
        </w:rPr>
        <w:t xml:space="preserve">, das jedes Frühjahr auf der </w:t>
      </w:r>
      <w:r w:rsidRPr="00526C07">
        <w:rPr>
          <w:rFonts w:ascii="Arial" w:eastAsia="Calibri" w:hAnsi="Arial" w:cs="Arial"/>
          <w:b/>
          <w:bCs/>
          <w:lang w:val="de-CH"/>
        </w:rPr>
        <w:t>Halbinsel Çeşme</w:t>
      </w:r>
      <w:r w:rsidRPr="00D93599">
        <w:rPr>
          <w:rFonts w:ascii="Arial" w:eastAsia="Calibri" w:hAnsi="Arial" w:cs="Arial"/>
          <w:lang w:val="de-CH"/>
        </w:rPr>
        <w:t xml:space="preserve"> stattfindet, die üppige Natur der Region und die lokalen kulinarischen Traditionen.</w:t>
      </w:r>
    </w:p>
    <w:p w14:paraId="5ECA2D18" w14:textId="3A37ACC3" w:rsidR="00DC502B" w:rsidRDefault="00526C07" w:rsidP="00DC502B">
      <w:pPr>
        <w:spacing w:after="120" w:line="360" w:lineRule="auto"/>
        <w:jc w:val="both"/>
        <w:rPr>
          <w:rFonts w:ascii="Arial" w:eastAsia="Calibri" w:hAnsi="Arial" w:cs="Arial"/>
          <w:b/>
          <w:bCs/>
          <w:lang w:val="de-CH"/>
        </w:rPr>
      </w:pPr>
      <w:r w:rsidRPr="00526C07">
        <w:rPr>
          <w:rFonts w:ascii="Arial" w:eastAsia="Calibri" w:hAnsi="Arial" w:cs="Arial"/>
          <w:b/>
          <w:bCs/>
          <w:lang w:val="de-CH"/>
        </w:rPr>
        <w:t xml:space="preserve">Jenseits der Küsten: </w:t>
      </w:r>
      <w:r w:rsidR="005666C3">
        <w:rPr>
          <w:rFonts w:ascii="Arial" w:eastAsia="Calibri" w:hAnsi="Arial" w:cs="Arial"/>
          <w:b/>
          <w:bCs/>
          <w:lang w:val="de-CH"/>
        </w:rPr>
        <w:t xml:space="preserve">Die </w:t>
      </w:r>
      <w:r w:rsidRPr="00526C07">
        <w:rPr>
          <w:rFonts w:ascii="Arial" w:eastAsia="Calibri" w:hAnsi="Arial" w:cs="Arial"/>
          <w:b/>
          <w:bCs/>
          <w:lang w:val="de-CH"/>
        </w:rPr>
        <w:t xml:space="preserve">Nischenveranstaltungen </w:t>
      </w:r>
      <w:r w:rsidR="005666C3">
        <w:rPr>
          <w:rFonts w:ascii="Arial" w:eastAsia="Calibri" w:hAnsi="Arial" w:cs="Arial"/>
          <w:b/>
          <w:bCs/>
          <w:lang w:val="de-CH"/>
        </w:rPr>
        <w:t>werden Angeboten</w:t>
      </w:r>
    </w:p>
    <w:p w14:paraId="7D0FEFA0" w14:textId="10209CAB" w:rsidR="00526C07" w:rsidRPr="00526C07" w:rsidRDefault="00526C07" w:rsidP="00DC502B">
      <w:pPr>
        <w:spacing w:after="120" w:line="360" w:lineRule="auto"/>
        <w:jc w:val="both"/>
        <w:rPr>
          <w:rFonts w:ascii="Arial" w:hAnsi="Arial" w:cs="Arial"/>
          <w:lang w:val="de-CH"/>
        </w:rPr>
      </w:pPr>
      <w:r w:rsidRPr="00526C07">
        <w:rPr>
          <w:rFonts w:ascii="Arial" w:hAnsi="Arial" w:cs="Arial"/>
          <w:lang w:val="de-CH"/>
        </w:rPr>
        <w:t xml:space="preserve">Abgesehen von den atemberaubenden Küsten der </w:t>
      </w:r>
      <w:r w:rsidR="00072304">
        <w:rPr>
          <w:rFonts w:ascii="Arial" w:hAnsi="Arial" w:cs="Arial"/>
          <w:lang w:val="de-CH"/>
        </w:rPr>
        <w:t>Türkiye</w:t>
      </w:r>
      <w:r w:rsidRPr="00526C07">
        <w:rPr>
          <w:rFonts w:ascii="Arial" w:hAnsi="Arial" w:cs="Arial"/>
          <w:lang w:val="de-CH"/>
        </w:rPr>
        <w:t xml:space="preserve"> bieten Reiseziele im ganzen Land eine </w:t>
      </w:r>
      <w:r>
        <w:rPr>
          <w:rFonts w:ascii="Arial" w:hAnsi="Arial" w:cs="Arial"/>
          <w:lang w:val="de-CH"/>
        </w:rPr>
        <w:t>V</w:t>
      </w:r>
      <w:r w:rsidRPr="00526C07">
        <w:rPr>
          <w:rFonts w:ascii="Arial" w:hAnsi="Arial" w:cs="Arial"/>
          <w:lang w:val="de-CH"/>
        </w:rPr>
        <w:t xml:space="preserve">ielzahl faszinierender Veranstaltungen. Eine der besten Möglichkeiten, die bezaubernden Feenkamine </w:t>
      </w:r>
      <w:r w:rsidRPr="00526C07">
        <w:rPr>
          <w:rFonts w:ascii="Arial" w:hAnsi="Arial" w:cs="Arial"/>
          <w:b/>
          <w:bCs/>
          <w:lang w:val="de-CH"/>
        </w:rPr>
        <w:t>Kappadokiens</w:t>
      </w:r>
      <w:r w:rsidRPr="00526C07">
        <w:rPr>
          <w:rFonts w:ascii="Arial" w:hAnsi="Arial" w:cs="Arial"/>
          <w:lang w:val="de-CH"/>
        </w:rPr>
        <w:t xml:space="preserve"> zu erleben, ist der Besuch des </w:t>
      </w:r>
      <w:r w:rsidRPr="00526C07">
        <w:rPr>
          <w:rFonts w:ascii="Arial" w:hAnsi="Arial" w:cs="Arial"/>
          <w:b/>
          <w:bCs/>
          <w:lang w:val="de-CH"/>
        </w:rPr>
        <w:t>Heissluftballon-Festivals</w:t>
      </w:r>
      <w:r w:rsidRPr="00526C07">
        <w:rPr>
          <w:rFonts w:ascii="Arial" w:hAnsi="Arial" w:cs="Arial"/>
          <w:lang w:val="de-CH"/>
        </w:rPr>
        <w:t xml:space="preserve"> im </w:t>
      </w:r>
      <w:r w:rsidRPr="00526C07">
        <w:rPr>
          <w:rFonts w:ascii="Arial" w:hAnsi="Arial" w:cs="Arial"/>
          <w:b/>
          <w:bCs/>
          <w:lang w:val="de-CH"/>
        </w:rPr>
        <w:t>Juli.</w:t>
      </w:r>
      <w:r w:rsidRPr="00526C07">
        <w:rPr>
          <w:rFonts w:ascii="Arial" w:hAnsi="Arial" w:cs="Arial"/>
          <w:lang w:val="de-CH"/>
        </w:rPr>
        <w:t xml:space="preserve"> Im </w:t>
      </w:r>
      <w:r w:rsidRPr="00526C07">
        <w:rPr>
          <w:rFonts w:ascii="Arial" w:hAnsi="Arial" w:cs="Arial"/>
          <w:b/>
          <w:bCs/>
          <w:lang w:val="de-CH"/>
        </w:rPr>
        <w:t>Oktober</w:t>
      </w:r>
      <w:r w:rsidRPr="00526C07">
        <w:rPr>
          <w:rFonts w:ascii="Arial" w:hAnsi="Arial" w:cs="Arial"/>
          <w:lang w:val="de-CH"/>
        </w:rPr>
        <w:t xml:space="preserve"> lockt der </w:t>
      </w:r>
      <w:r w:rsidRPr="00526C07">
        <w:rPr>
          <w:rFonts w:ascii="Arial" w:hAnsi="Arial" w:cs="Arial"/>
          <w:b/>
          <w:bCs/>
          <w:lang w:val="de-CH"/>
        </w:rPr>
        <w:t>Salomon Cappadocia Ultra Trail</w:t>
      </w:r>
      <w:r w:rsidRPr="00526C07">
        <w:rPr>
          <w:rFonts w:ascii="Arial" w:hAnsi="Arial" w:cs="Arial"/>
          <w:lang w:val="de-CH"/>
        </w:rPr>
        <w:t xml:space="preserve">, der nun bereits zum 13. Mal stattfindet, </w:t>
      </w:r>
      <w:r w:rsidRPr="001E6E7F">
        <w:rPr>
          <w:rFonts w:ascii="Arial" w:hAnsi="Arial" w:cs="Arial"/>
          <w:lang w:val="de-CH"/>
        </w:rPr>
        <w:lastRenderedPageBreak/>
        <w:t>L</w:t>
      </w:r>
      <w:r w:rsidR="00F83A1D" w:rsidRPr="001E6E7F">
        <w:rPr>
          <w:rFonts w:ascii="Arial" w:hAnsi="Arial" w:cs="Arial"/>
          <w:lang w:val="de-CH"/>
        </w:rPr>
        <w:t>auf</w:t>
      </w:r>
      <w:r w:rsidR="00F83A1D">
        <w:rPr>
          <w:rFonts w:ascii="Arial" w:hAnsi="Arial" w:cs="Arial"/>
          <w:lang w:val="de-CH"/>
        </w:rPr>
        <w:t>ende</w:t>
      </w:r>
      <w:r w:rsidRPr="00526C07">
        <w:rPr>
          <w:rFonts w:ascii="Arial" w:hAnsi="Arial" w:cs="Arial"/>
          <w:lang w:val="de-CH"/>
        </w:rPr>
        <w:t xml:space="preserve"> </w:t>
      </w:r>
      <w:r w:rsidRPr="001E6E7F">
        <w:rPr>
          <w:rFonts w:ascii="Arial" w:hAnsi="Arial" w:cs="Arial"/>
          <w:lang w:val="de-CH"/>
        </w:rPr>
        <w:t>und Abenteuerlustige</w:t>
      </w:r>
      <w:r w:rsidRPr="00526C07">
        <w:rPr>
          <w:rFonts w:ascii="Arial" w:hAnsi="Arial" w:cs="Arial"/>
          <w:lang w:val="de-CH"/>
        </w:rPr>
        <w:t xml:space="preserve"> aus aller Welt an. Ebenso können </w:t>
      </w:r>
      <w:r w:rsidRPr="001E6E7F">
        <w:rPr>
          <w:rFonts w:ascii="Arial" w:hAnsi="Arial" w:cs="Arial"/>
          <w:lang w:val="de-CH"/>
        </w:rPr>
        <w:t>Besuche</w:t>
      </w:r>
      <w:r w:rsidR="00F83A1D" w:rsidRPr="001E6E7F">
        <w:rPr>
          <w:rFonts w:ascii="Arial" w:hAnsi="Arial" w:cs="Arial"/>
          <w:lang w:val="de-CH"/>
        </w:rPr>
        <w:t>nd</w:t>
      </w:r>
      <w:r w:rsidR="00F83A1D">
        <w:rPr>
          <w:rFonts w:ascii="Arial" w:hAnsi="Arial" w:cs="Arial"/>
          <w:lang w:val="de-CH"/>
        </w:rPr>
        <w:t>e</w:t>
      </w:r>
      <w:r w:rsidRPr="00526C07">
        <w:rPr>
          <w:rFonts w:ascii="Arial" w:hAnsi="Arial" w:cs="Arial"/>
          <w:lang w:val="de-CH"/>
        </w:rPr>
        <w:t xml:space="preserve"> im </w:t>
      </w:r>
      <w:r w:rsidRPr="00526C07">
        <w:rPr>
          <w:rFonts w:ascii="Arial" w:hAnsi="Arial" w:cs="Arial"/>
          <w:b/>
          <w:bCs/>
          <w:lang w:val="de-CH"/>
        </w:rPr>
        <w:t>April</w:t>
      </w:r>
      <w:r w:rsidRPr="00526C07">
        <w:rPr>
          <w:rFonts w:ascii="Arial" w:hAnsi="Arial" w:cs="Arial"/>
          <w:lang w:val="de-CH"/>
        </w:rPr>
        <w:t xml:space="preserve"> am </w:t>
      </w:r>
      <w:r w:rsidRPr="00526C07">
        <w:rPr>
          <w:rFonts w:ascii="Arial" w:hAnsi="Arial" w:cs="Arial"/>
          <w:b/>
          <w:bCs/>
          <w:lang w:val="de-CH"/>
        </w:rPr>
        <w:t>Orangenblütenkarneval in Adana</w:t>
      </w:r>
      <w:r w:rsidRPr="00526C07">
        <w:rPr>
          <w:rFonts w:ascii="Arial" w:hAnsi="Arial" w:cs="Arial"/>
          <w:lang w:val="de-CH"/>
        </w:rPr>
        <w:t xml:space="preserve"> teilnehmen, einem lebhaften Fest zur Feier der Fruchtbarkeit des Landes mit Paraden, Musik und lokalen Köstlichkeiten. Jedes Jahr im </w:t>
      </w:r>
      <w:r w:rsidRPr="00526C07">
        <w:rPr>
          <w:rFonts w:ascii="Arial" w:hAnsi="Arial" w:cs="Arial"/>
          <w:b/>
          <w:bCs/>
          <w:lang w:val="de-CH"/>
        </w:rPr>
        <w:t>Dezember</w:t>
      </w:r>
      <w:r w:rsidRPr="00526C07">
        <w:rPr>
          <w:rFonts w:ascii="Arial" w:hAnsi="Arial" w:cs="Arial"/>
          <w:lang w:val="de-CH"/>
        </w:rPr>
        <w:t xml:space="preserve"> findet in </w:t>
      </w:r>
      <w:r w:rsidRPr="00526C07">
        <w:rPr>
          <w:rFonts w:ascii="Arial" w:hAnsi="Arial" w:cs="Arial"/>
          <w:b/>
          <w:bCs/>
          <w:lang w:val="de-CH"/>
        </w:rPr>
        <w:t>Konya</w:t>
      </w:r>
      <w:r w:rsidRPr="00526C07">
        <w:rPr>
          <w:rFonts w:ascii="Arial" w:hAnsi="Arial" w:cs="Arial"/>
          <w:lang w:val="de-CH"/>
        </w:rPr>
        <w:t xml:space="preserve"> das </w:t>
      </w:r>
      <w:r w:rsidRPr="00526C07">
        <w:rPr>
          <w:rFonts w:ascii="Arial" w:hAnsi="Arial" w:cs="Arial"/>
          <w:b/>
          <w:bCs/>
          <w:lang w:val="de-CH"/>
        </w:rPr>
        <w:t>Mevlâna-Festival der tanzenden Derwische</w:t>
      </w:r>
      <w:r w:rsidRPr="00526C07">
        <w:rPr>
          <w:rFonts w:ascii="Arial" w:hAnsi="Arial" w:cs="Arial"/>
          <w:lang w:val="de-CH"/>
        </w:rPr>
        <w:t xml:space="preserve"> (Şeb-i Arus) statt, </w:t>
      </w:r>
      <w:r w:rsidR="005D4910" w:rsidRPr="00526C07">
        <w:rPr>
          <w:rFonts w:ascii="Arial" w:hAnsi="Arial" w:cs="Arial"/>
          <w:lang w:val="de-CH"/>
        </w:rPr>
        <w:t>dass</w:t>
      </w:r>
      <w:r w:rsidRPr="00526C07">
        <w:rPr>
          <w:rFonts w:ascii="Arial" w:hAnsi="Arial" w:cs="Arial"/>
          <w:lang w:val="de-CH"/>
        </w:rPr>
        <w:t xml:space="preserve"> ein tief spirituelles und kulturelles Erlebnis bietet, das in jahrhundertealten Traditionen verwurzelt ist.</w:t>
      </w:r>
    </w:p>
    <w:p w14:paraId="311C2C47" w14:textId="5012996E"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2B47CC">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2"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email: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78FB" w14:textId="77777777" w:rsidR="00B3753E" w:rsidRDefault="00B3753E" w:rsidP="005626E4">
      <w:pPr>
        <w:spacing w:after="0" w:line="240" w:lineRule="auto"/>
      </w:pPr>
      <w:r>
        <w:separator/>
      </w:r>
    </w:p>
  </w:endnote>
  <w:endnote w:type="continuationSeparator" w:id="0">
    <w:p w14:paraId="1A709BBD" w14:textId="77777777" w:rsidR="00B3753E" w:rsidRDefault="00B3753E"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1FAD" w14:textId="77777777" w:rsidR="00B3753E" w:rsidRDefault="00B3753E" w:rsidP="005626E4">
      <w:pPr>
        <w:spacing w:after="0" w:line="240" w:lineRule="auto"/>
      </w:pPr>
      <w:r>
        <w:separator/>
      </w:r>
    </w:p>
  </w:footnote>
  <w:footnote w:type="continuationSeparator" w:id="0">
    <w:p w14:paraId="055D42C5" w14:textId="77777777" w:rsidR="00B3753E" w:rsidRDefault="00B3753E"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81A4D"/>
    <w:rsid w:val="002B47CC"/>
    <w:rsid w:val="002C5B16"/>
    <w:rsid w:val="002E7F77"/>
    <w:rsid w:val="00311D92"/>
    <w:rsid w:val="00323B23"/>
    <w:rsid w:val="00324B8F"/>
    <w:rsid w:val="00327DFA"/>
    <w:rsid w:val="0034040B"/>
    <w:rsid w:val="003459B5"/>
    <w:rsid w:val="00345A32"/>
    <w:rsid w:val="00346011"/>
    <w:rsid w:val="00347FFE"/>
    <w:rsid w:val="00353F64"/>
    <w:rsid w:val="0035736F"/>
    <w:rsid w:val="00366DC7"/>
    <w:rsid w:val="0037797A"/>
    <w:rsid w:val="003817E4"/>
    <w:rsid w:val="0038277C"/>
    <w:rsid w:val="00382BF6"/>
    <w:rsid w:val="00383D03"/>
    <w:rsid w:val="003A40D1"/>
    <w:rsid w:val="003B005E"/>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4DC9"/>
    <w:rsid w:val="004B072D"/>
    <w:rsid w:val="004D45B8"/>
    <w:rsid w:val="004D49D1"/>
    <w:rsid w:val="004E7DE7"/>
    <w:rsid w:val="005041FE"/>
    <w:rsid w:val="00526C07"/>
    <w:rsid w:val="005277A7"/>
    <w:rsid w:val="0054151F"/>
    <w:rsid w:val="005621F1"/>
    <w:rsid w:val="005626E4"/>
    <w:rsid w:val="0056387D"/>
    <w:rsid w:val="005666C3"/>
    <w:rsid w:val="00566FE4"/>
    <w:rsid w:val="00572F62"/>
    <w:rsid w:val="00585651"/>
    <w:rsid w:val="005905D6"/>
    <w:rsid w:val="005B4089"/>
    <w:rsid w:val="005C17B9"/>
    <w:rsid w:val="005C4891"/>
    <w:rsid w:val="005D4910"/>
    <w:rsid w:val="005D7761"/>
    <w:rsid w:val="005E5435"/>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D0AFC"/>
    <w:rsid w:val="006E40B8"/>
    <w:rsid w:val="0070793F"/>
    <w:rsid w:val="00727FAD"/>
    <w:rsid w:val="00730DDF"/>
    <w:rsid w:val="00737F54"/>
    <w:rsid w:val="00740E9D"/>
    <w:rsid w:val="007433F6"/>
    <w:rsid w:val="0075185E"/>
    <w:rsid w:val="007607A3"/>
    <w:rsid w:val="00787962"/>
    <w:rsid w:val="00791B70"/>
    <w:rsid w:val="007A3CB4"/>
    <w:rsid w:val="007A5D52"/>
    <w:rsid w:val="007C1D4D"/>
    <w:rsid w:val="007E20B3"/>
    <w:rsid w:val="007F6218"/>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E1A94"/>
    <w:rsid w:val="008F5348"/>
    <w:rsid w:val="00901A07"/>
    <w:rsid w:val="00902A4F"/>
    <w:rsid w:val="00905856"/>
    <w:rsid w:val="00920198"/>
    <w:rsid w:val="009413EE"/>
    <w:rsid w:val="0095254A"/>
    <w:rsid w:val="0097128F"/>
    <w:rsid w:val="00971AE3"/>
    <w:rsid w:val="0098063A"/>
    <w:rsid w:val="009807CB"/>
    <w:rsid w:val="00982BBE"/>
    <w:rsid w:val="00985D98"/>
    <w:rsid w:val="00994653"/>
    <w:rsid w:val="009C2EB7"/>
    <w:rsid w:val="009E36D8"/>
    <w:rsid w:val="009E7522"/>
    <w:rsid w:val="00A1623E"/>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3753E"/>
    <w:rsid w:val="00B64ACF"/>
    <w:rsid w:val="00B65801"/>
    <w:rsid w:val="00B76453"/>
    <w:rsid w:val="00B8157B"/>
    <w:rsid w:val="00BA1CE5"/>
    <w:rsid w:val="00BA4F59"/>
    <w:rsid w:val="00BC2B35"/>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70A01"/>
    <w:rsid w:val="00C9716E"/>
    <w:rsid w:val="00CA4FDE"/>
    <w:rsid w:val="00CA600F"/>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30BC1"/>
    <w:rsid w:val="00E36D54"/>
    <w:rsid w:val="00E45C11"/>
    <w:rsid w:val="00E47291"/>
    <w:rsid w:val="00E710B5"/>
    <w:rsid w:val="00E72F23"/>
    <w:rsid w:val="00E83E78"/>
    <w:rsid w:val="00EC170D"/>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SHQ7izPlNa"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6653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33</cp:revision>
  <cp:lastPrinted>2026-03-04T12:40:00Z</cp:lastPrinted>
  <dcterms:created xsi:type="dcterms:W3CDTF">2026-02-10T07:43:00Z</dcterms:created>
  <dcterms:modified xsi:type="dcterms:W3CDTF">2026-03-26T10:10:00Z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