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3E1BB3DB" w14:textId="4F8AA7A0" w:rsidR="00615DF7" w:rsidRPr="004511E7" w:rsidRDefault="006E3DFA" w:rsidP="00615DF7">
      <w:pPr>
        <w:spacing w:after="120" w:line="360" w:lineRule="auto"/>
        <w:jc w:val="both"/>
        <w:rPr>
          <w:rFonts w:cs="Arial"/>
          <w:b/>
          <w:iCs/>
          <w:sz w:val="28"/>
          <w:szCs w:val="28"/>
        </w:rPr>
      </w:pPr>
      <w:r w:rsidRPr="004511E7">
        <w:rPr>
          <w:rFonts w:cs="Arial"/>
          <w:b/>
          <w:iCs/>
          <w:sz w:val="28"/>
          <w:szCs w:val="28"/>
        </w:rPr>
        <w:t xml:space="preserve">La </w:t>
      </w:r>
      <w:r w:rsidR="00E926DF" w:rsidRPr="004511E7">
        <w:rPr>
          <w:rFonts w:cs="Arial"/>
          <w:b/>
          <w:iCs/>
          <w:sz w:val="28"/>
          <w:szCs w:val="28"/>
        </w:rPr>
        <w:t>T</w:t>
      </w:r>
      <w:r w:rsidR="00E27A29" w:rsidRPr="004511E7">
        <w:rPr>
          <w:rFonts w:cs="Arial"/>
          <w:b/>
          <w:iCs/>
          <w:sz w:val="28"/>
          <w:szCs w:val="28"/>
        </w:rPr>
        <w:t>ürkiye</w:t>
      </w:r>
      <w:r w:rsidR="00615DF7" w:rsidRPr="004511E7">
        <w:rPr>
          <w:rFonts w:cs="Arial"/>
          <w:b/>
          <w:iCs/>
          <w:sz w:val="28"/>
          <w:szCs w:val="28"/>
        </w:rPr>
        <w:t xml:space="preserve"> </w:t>
      </w:r>
      <w:bookmarkStart w:id="0" w:name="_Hlk69916362"/>
      <w:r w:rsidR="000324BC" w:rsidRPr="004511E7">
        <w:rPr>
          <w:rFonts w:cs="Arial"/>
          <w:b/>
          <w:iCs/>
          <w:sz w:val="28"/>
          <w:szCs w:val="28"/>
        </w:rPr>
        <w:t xml:space="preserve">a publié ses </w:t>
      </w:r>
      <w:r w:rsidR="00615B5D" w:rsidRPr="004511E7">
        <w:rPr>
          <w:rFonts w:cs="Arial"/>
          <w:b/>
          <w:iCs/>
          <w:sz w:val="28"/>
          <w:szCs w:val="28"/>
        </w:rPr>
        <w:t xml:space="preserve">résultats touristiques </w:t>
      </w:r>
      <w:r w:rsidR="000324BC" w:rsidRPr="004511E7">
        <w:rPr>
          <w:rFonts w:cs="Arial"/>
          <w:b/>
          <w:iCs/>
          <w:sz w:val="28"/>
          <w:szCs w:val="28"/>
        </w:rPr>
        <w:t>pour 2025</w:t>
      </w:r>
    </w:p>
    <w:p w14:paraId="3D76F4EE" w14:textId="4DA1D968" w:rsidR="00615DF7" w:rsidRPr="004511E7" w:rsidRDefault="00595751" w:rsidP="00615DF7">
      <w:pPr>
        <w:spacing w:after="120" w:line="360" w:lineRule="auto"/>
        <w:jc w:val="both"/>
        <w:rPr>
          <w:rFonts w:cs="Arial"/>
          <w:b/>
          <w:iCs/>
        </w:rPr>
      </w:pPr>
      <w:r w:rsidRPr="004511E7">
        <w:rPr>
          <w:rFonts w:cs="Arial"/>
          <w:b/>
          <w:iCs/>
        </w:rPr>
        <w:t>B</w:t>
      </w:r>
      <w:r w:rsidR="00602ED9" w:rsidRPr="004511E7">
        <w:rPr>
          <w:rFonts w:cs="Arial"/>
          <w:b/>
          <w:iCs/>
        </w:rPr>
        <w:t xml:space="preserve">erne / Istanbul, </w:t>
      </w:r>
      <w:r w:rsidR="00DB3B41">
        <w:rPr>
          <w:rFonts w:cs="Arial"/>
          <w:b/>
          <w:iCs/>
        </w:rPr>
        <w:t>18</w:t>
      </w:r>
      <w:r w:rsidR="00602ED9" w:rsidRPr="004511E7">
        <w:rPr>
          <w:rFonts w:cs="Arial"/>
          <w:b/>
          <w:iCs/>
        </w:rPr>
        <w:t>.0</w:t>
      </w:r>
      <w:r w:rsidR="00DB3B41">
        <w:rPr>
          <w:rFonts w:cs="Arial"/>
          <w:b/>
          <w:iCs/>
        </w:rPr>
        <w:t>2</w:t>
      </w:r>
      <w:r w:rsidR="00602ED9" w:rsidRPr="004511E7">
        <w:rPr>
          <w:rFonts w:cs="Arial"/>
          <w:b/>
          <w:iCs/>
        </w:rPr>
        <w:t>.2026.</w:t>
      </w:r>
      <w:r w:rsidR="00615DF7" w:rsidRPr="004511E7">
        <w:rPr>
          <w:rFonts w:cs="Arial"/>
          <w:b/>
          <w:iCs/>
        </w:rPr>
        <w:t xml:space="preserve"> </w:t>
      </w:r>
      <w:r w:rsidR="003262C2" w:rsidRPr="004511E7">
        <w:rPr>
          <w:rFonts w:cs="Arial"/>
          <w:b/>
          <w:iCs/>
        </w:rPr>
        <w:t>Avec</w:t>
      </w:r>
      <w:r w:rsidR="00615DF7" w:rsidRPr="004511E7">
        <w:rPr>
          <w:rFonts w:cs="Arial"/>
          <w:b/>
          <w:iCs/>
        </w:rPr>
        <w:t xml:space="preserve"> 64 millions de visiteurs, le pays a généré 65 milliards de dollars de recettes touristiques, atteignant ainsi un nouveau record.</w:t>
      </w:r>
    </w:p>
    <w:p w14:paraId="54ACA00B" w14:textId="5C008613" w:rsidR="00615B5D" w:rsidRPr="004511E7" w:rsidRDefault="000324BC" w:rsidP="00615DF7">
      <w:pPr>
        <w:spacing w:after="120" w:line="360" w:lineRule="auto"/>
        <w:jc w:val="both"/>
        <w:rPr>
          <w:rFonts w:cs="Arial"/>
          <w:bCs/>
          <w:iCs/>
        </w:rPr>
      </w:pPr>
      <w:bookmarkStart w:id="1" w:name="_Hlk79760686"/>
      <w:bookmarkEnd w:id="0"/>
      <w:r w:rsidRPr="004511E7">
        <w:rPr>
          <w:rFonts w:cs="Arial"/>
          <w:bCs/>
          <w:iCs/>
        </w:rPr>
        <w:t xml:space="preserve">Le ministre turc de la Culture et du Tourisme, Mehmet Nuri Ersoy, a </w:t>
      </w:r>
      <w:r w:rsidR="00615B5D" w:rsidRPr="004511E7">
        <w:rPr>
          <w:rFonts w:cs="Arial"/>
          <w:bCs/>
          <w:iCs/>
        </w:rPr>
        <w:t>présenté</w:t>
      </w:r>
      <w:r w:rsidRPr="004511E7">
        <w:rPr>
          <w:rFonts w:cs="Arial"/>
          <w:bCs/>
          <w:iCs/>
        </w:rPr>
        <w:t xml:space="preserve"> les </w:t>
      </w:r>
      <w:r w:rsidR="00615B5D" w:rsidRPr="004511E7">
        <w:rPr>
          <w:rFonts w:cs="Arial"/>
          <w:bCs/>
          <w:iCs/>
        </w:rPr>
        <w:t>résultats touristiques</w:t>
      </w:r>
      <w:r w:rsidRPr="004511E7">
        <w:rPr>
          <w:rFonts w:cs="Arial"/>
          <w:bCs/>
          <w:iCs/>
        </w:rPr>
        <w:t xml:space="preserve"> pour 2025 lors d'une conférence de presse à Istanbul. </w:t>
      </w:r>
      <w:r w:rsidR="00615B5D" w:rsidRPr="004511E7">
        <w:rPr>
          <w:rFonts w:cs="Arial"/>
          <w:bCs/>
          <w:iCs/>
        </w:rPr>
        <w:t>Selon ses annonces, le pays a accueilli 64 millions de visiteurs cette année, tandis que les recettes du secteur s’élèveraient à 65 231 millions de dollars américains.</w:t>
      </w:r>
    </w:p>
    <w:p w14:paraId="5F07E9F4" w14:textId="73A3A277" w:rsidR="000324BC" w:rsidRPr="004511E7" w:rsidRDefault="000324BC" w:rsidP="00615DF7">
      <w:pPr>
        <w:spacing w:after="120" w:line="360" w:lineRule="auto"/>
        <w:jc w:val="both"/>
        <w:rPr>
          <w:rFonts w:cs="Arial"/>
          <w:bCs/>
          <w:iCs/>
        </w:rPr>
      </w:pPr>
      <w:r w:rsidRPr="004511E7">
        <w:rPr>
          <w:rFonts w:cs="Arial"/>
          <w:b/>
          <w:bCs/>
        </w:rPr>
        <w:t>Ersoy a déclaré : « Nous visons un objectif de 68 milliards de dollars pour 2026. »</w:t>
      </w:r>
    </w:p>
    <w:p w14:paraId="0B87BB30" w14:textId="77777777" w:rsidR="006E3DFA" w:rsidRPr="006E3DFA" w:rsidRDefault="006E3DFA" w:rsidP="006E3DFA">
      <w:pPr>
        <w:spacing w:after="120" w:line="360" w:lineRule="auto"/>
        <w:jc w:val="both"/>
        <w:rPr>
          <w:rFonts w:cs="Arial"/>
        </w:rPr>
      </w:pPr>
      <w:r w:rsidRPr="006E3DFA">
        <w:rPr>
          <w:rFonts w:cs="Arial"/>
        </w:rPr>
        <w:t>Le ministre Ersoy a souligné que, selon l’Organisation mondiale du tourisme, le secteur touristique turc occupe désormais une place de premier plan, tant au niveau régional que mondial. Il a rappelé qu’en 2017, la Türkiye se classait 8ᵉ parmi les pays les plus visités, et qu’elle avait progressé à la 4ᵉ place en 2024. Sur le plan des recettes touristiques, le pays est passé de la 15ᵉ place en 2017 à la 7ᵉ place en 2024, et le ministre a fixé un objectif de 68 milliards de dollars américains pour 2026.</w:t>
      </w:r>
    </w:p>
    <w:p w14:paraId="0E729470" w14:textId="70844E9D" w:rsidR="000324BC" w:rsidRPr="004511E7" w:rsidRDefault="000324BC" w:rsidP="00DF048B">
      <w:pPr>
        <w:spacing w:after="120" w:line="360" w:lineRule="auto"/>
        <w:jc w:val="both"/>
        <w:rPr>
          <w:rFonts w:cs="Arial"/>
        </w:rPr>
      </w:pPr>
      <w:r w:rsidRPr="004511E7">
        <w:rPr>
          <w:rFonts w:cs="Arial"/>
        </w:rPr>
        <w:t xml:space="preserve">Le ministre Ersoy a déclaré que la </w:t>
      </w:r>
      <w:r w:rsidR="00F32ACF" w:rsidRPr="004511E7">
        <w:rPr>
          <w:rFonts w:cs="Arial"/>
        </w:rPr>
        <w:t>Türkiye</w:t>
      </w:r>
      <w:r w:rsidRPr="004511E7">
        <w:rPr>
          <w:rFonts w:cs="Arial"/>
        </w:rPr>
        <w:t xml:space="preserve"> disposait désormais de réflexes bien développés et d'une solide expérience en matière de gestion de crise, soulignant que le secteur touristique turc s'était développé au-delà du simple tourisme balnéaire, sable et soleil. La diversité s'accroît dans de nombreux domaines tels que le tourisme culturel et religieux, le tourisme naturel et écologique, l'archéologie, le tourisme de santé et thermal, la gastronomie, le tourisme de congrès et d'expositions, le tourisme de croisière et le tourisme hivernal.</w:t>
      </w:r>
    </w:p>
    <w:p w14:paraId="1D77DCC3" w14:textId="14513007" w:rsidR="006E3DFA" w:rsidRPr="004511E7" w:rsidRDefault="006E3DFA" w:rsidP="00401850">
      <w:pPr>
        <w:spacing w:line="360" w:lineRule="auto"/>
        <w:jc w:val="both"/>
        <w:rPr>
          <w:rFonts w:cs="Arial"/>
        </w:rPr>
      </w:pPr>
      <w:r w:rsidRPr="006E3DFA">
        <w:rPr>
          <w:rFonts w:cs="Arial"/>
        </w:rPr>
        <w:t>Il a également mis en avant la vision « Patrimoine pour l’avenir » et les projets de musées nocturnes, qualifiés d’initiatives rares à l’échelle mondiale, qui font de la Türkiye un exemple remarquable. La stratégie promotionnelle par « mini-séries » rencontre un succès international</w:t>
      </w:r>
      <w:r w:rsidRPr="004511E7">
        <w:rPr>
          <w:rFonts w:cs="Arial"/>
        </w:rPr>
        <w:t xml:space="preserve"> : </w:t>
      </w:r>
      <w:r w:rsidRPr="006E3DFA">
        <w:rPr>
          <w:rFonts w:cs="Arial"/>
        </w:rPr>
        <w:t>un épisode de « An Istanbul Story » a été visionné 32 millions de fois, tandis que même les contenus les moins suivis ont enregistré 10 millions de vues.</w:t>
      </w:r>
    </w:p>
    <w:p w14:paraId="298834F5" w14:textId="77777777" w:rsidR="000324BC" w:rsidRPr="004511E7" w:rsidRDefault="000324BC" w:rsidP="00401850">
      <w:pPr>
        <w:spacing w:line="360" w:lineRule="auto"/>
        <w:jc w:val="both"/>
        <w:rPr>
          <w:rFonts w:cs="Arial"/>
          <w:b/>
          <w:bCs/>
        </w:rPr>
      </w:pPr>
    </w:p>
    <w:p w14:paraId="2E89F82E" w14:textId="77777777" w:rsidR="006E3DFA" w:rsidRPr="004511E7" w:rsidRDefault="006E3DFA" w:rsidP="00401850">
      <w:pPr>
        <w:spacing w:line="360" w:lineRule="auto"/>
        <w:jc w:val="both"/>
        <w:rPr>
          <w:rFonts w:cs="Arial"/>
          <w:b/>
          <w:bCs/>
        </w:rPr>
      </w:pPr>
    </w:p>
    <w:p w14:paraId="49A3A24C" w14:textId="77777777" w:rsidR="006E3DFA" w:rsidRPr="004511E7" w:rsidRDefault="006E3DFA" w:rsidP="00401850">
      <w:pPr>
        <w:spacing w:line="360" w:lineRule="auto"/>
        <w:jc w:val="both"/>
        <w:rPr>
          <w:rFonts w:cs="Arial"/>
          <w:b/>
          <w:bCs/>
        </w:rPr>
      </w:pPr>
    </w:p>
    <w:p w14:paraId="0A30E6E7" w14:textId="77777777" w:rsidR="006E3DFA" w:rsidRPr="004511E7" w:rsidRDefault="006E3DFA" w:rsidP="00401850">
      <w:pPr>
        <w:spacing w:line="360" w:lineRule="auto"/>
        <w:jc w:val="both"/>
        <w:rPr>
          <w:rFonts w:cs="Arial"/>
          <w:b/>
          <w:bCs/>
        </w:rPr>
      </w:pPr>
    </w:p>
    <w:p w14:paraId="33CA4B48" w14:textId="77777777" w:rsidR="006E3DFA" w:rsidRPr="004511E7" w:rsidRDefault="006E3DFA" w:rsidP="00401850">
      <w:pPr>
        <w:spacing w:line="360" w:lineRule="auto"/>
        <w:jc w:val="both"/>
        <w:rPr>
          <w:rFonts w:cs="Arial"/>
          <w:b/>
          <w:bCs/>
        </w:rPr>
      </w:pPr>
    </w:p>
    <w:p w14:paraId="4C94EF2C" w14:textId="0D9D8F04" w:rsidR="00687F66" w:rsidRPr="004511E7" w:rsidRDefault="000324BC" w:rsidP="00DF048B">
      <w:pPr>
        <w:spacing w:after="120" w:line="360" w:lineRule="auto"/>
        <w:jc w:val="both"/>
        <w:rPr>
          <w:rFonts w:cs="Arial"/>
          <w:b/>
          <w:bCs/>
        </w:rPr>
      </w:pPr>
      <w:r w:rsidRPr="004511E7">
        <w:rPr>
          <w:rFonts w:cs="Arial"/>
          <w:b/>
          <w:bCs/>
        </w:rPr>
        <w:lastRenderedPageBreak/>
        <w:t xml:space="preserve">Quelques faits marquants tirés des résultats touristiques de la </w:t>
      </w:r>
      <w:r w:rsidR="00F32ACF" w:rsidRPr="004511E7">
        <w:rPr>
          <w:rFonts w:cs="Arial"/>
          <w:b/>
          <w:bCs/>
        </w:rPr>
        <w:t>Türkiye</w:t>
      </w:r>
      <w:r w:rsidRPr="004511E7">
        <w:rPr>
          <w:rFonts w:cs="Arial"/>
          <w:b/>
          <w:bCs/>
        </w:rPr>
        <w:t xml:space="preserve"> pour </w:t>
      </w:r>
      <w:proofErr w:type="gramStart"/>
      <w:r w:rsidRPr="004511E7">
        <w:rPr>
          <w:rFonts w:cs="Arial"/>
          <w:b/>
          <w:bCs/>
        </w:rPr>
        <w:t>2025:</w:t>
      </w:r>
      <w:proofErr w:type="gramEnd"/>
    </w:p>
    <w:tbl>
      <w:tblPr>
        <w:tblStyle w:val="Tabellenraster"/>
        <w:tblW w:w="8926" w:type="dxa"/>
        <w:tblLook w:val="04A0" w:firstRow="1" w:lastRow="0" w:firstColumn="1" w:lastColumn="0" w:noHBand="0" w:noVBand="1"/>
      </w:tblPr>
      <w:tblGrid>
        <w:gridCol w:w="2547"/>
        <w:gridCol w:w="2126"/>
        <w:gridCol w:w="1985"/>
        <w:gridCol w:w="2268"/>
      </w:tblGrid>
      <w:tr w:rsidR="000324BC" w:rsidRPr="004511E7" w14:paraId="57CDB610" w14:textId="77777777" w:rsidTr="006E3DFA">
        <w:tc>
          <w:tcPr>
            <w:tcW w:w="2547" w:type="dxa"/>
            <w:tcBorders>
              <w:top w:val="single" w:sz="4" w:space="0" w:color="auto"/>
              <w:left w:val="single" w:sz="4" w:space="0" w:color="auto"/>
              <w:bottom w:val="single" w:sz="4" w:space="0" w:color="auto"/>
              <w:right w:val="single" w:sz="4" w:space="0" w:color="auto"/>
            </w:tcBorders>
          </w:tcPr>
          <w:p w14:paraId="1EC5A21C" w14:textId="77777777" w:rsidR="000324BC" w:rsidRPr="004511E7" w:rsidRDefault="000324BC" w:rsidP="000A643A">
            <w:pPr>
              <w:spacing w:after="120" w:line="360" w:lineRule="auto"/>
              <w:jc w:val="both"/>
              <w:rPr>
                <w:rFonts w:ascii="Arial" w:hAnsi="Arial" w:cs="Arial"/>
                <w:b/>
                <w:bCs/>
              </w:rPr>
            </w:pPr>
          </w:p>
        </w:tc>
        <w:tc>
          <w:tcPr>
            <w:tcW w:w="2126" w:type="dxa"/>
            <w:tcBorders>
              <w:top w:val="single" w:sz="4" w:space="0" w:color="auto"/>
              <w:left w:val="single" w:sz="4" w:space="0" w:color="auto"/>
              <w:bottom w:val="single" w:sz="4" w:space="0" w:color="auto"/>
              <w:right w:val="single" w:sz="4" w:space="0" w:color="auto"/>
            </w:tcBorders>
            <w:hideMark/>
          </w:tcPr>
          <w:p w14:paraId="1EE8D5E7" w14:textId="77777777" w:rsidR="000324BC" w:rsidRPr="004511E7" w:rsidRDefault="000324BC" w:rsidP="000A643A">
            <w:pPr>
              <w:spacing w:after="120" w:line="360" w:lineRule="auto"/>
              <w:jc w:val="both"/>
              <w:rPr>
                <w:rFonts w:ascii="Arial" w:hAnsi="Arial" w:cs="Arial"/>
                <w:b/>
                <w:bCs/>
              </w:rPr>
            </w:pPr>
            <w:r w:rsidRPr="004511E7">
              <w:rPr>
                <w:rFonts w:ascii="Arial" w:hAnsi="Arial" w:cs="Arial"/>
                <w:b/>
                <w:bCs/>
              </w:rPr>
              <w:t>2025</w:t>
            </w:r>
          </w:p>
        </w:tc>
        <w:tc>
          <w:tcPr>
            <w:tcW w:w="1985" w:type="dxa"/>
            <w:tcBorders>
              <w:top w:val="single" w:sz="4" w:space="0" w:color="auto"/>
              <w:left w:val="single" w:sz="4" w:space="0" w:color="auto"/>
              <w:bottom w:val="single" w:sz="4" w:space="0" w:color="auto"/>
              <w:right w:val="single" w:sz="4" w:space="0" w:color="auto"/>
            </w:tcBorders>
            <w:hideMark/>
          </w:tcPr>
          <w:p w14:paraId="6562CE91" w14:textId="07773AF0" w:rsidR="000324BC" w:rsidRPr="004511E7" w:rsidRDefault="000324BC" w:rsidP="000A643A">
            <w:pPr>
              <w:spacing w:after="120" w:line="360" w:lineRule="auto"/>
              <w:jc w:val="both"/>
              <w:rPr>
                <w:rFonts w:ascii="Arial" w:hAnsi="Arial" w:cs="Arial"/>
                <w:b/>
                <w:bCs/>
              </w:rPr>
            </w:pPr>
            <w:r w:rsidRPr="004511E7">
              <w:rPr>
                <w:rFonts w:ascii="Arial" w:hAnsi="Arial" w:cs="Arial"/>
                <w:b/>
                <w:bCs/>
              </w:rPr>
              <w:t xml:space="preserve">2024-2025 </w:t>
            </w:r>
            <w:r w:rsidR="006E3DFA" w:rsidRPr="004511E7">
              <w:rPr>
                <w:rFonts w:ascii="Arial" w:hAnsi="Arial" w:cs="Arial"/>
              </w:rPr>
              <w:t>c</w:t>
            </w:r>
            <w:r w:rsidR="00713316" w:rsidRPr="004511E7">
              <w:rPr>
                <w:rFonts w:ascii="Arial" w:hAnsi="Arial" w:cs="Arial"/>
              </w:rPr>
              <w:t>roissance</w:t>
            </w:r>
          </w:p>
        </w:tc>
        <w:tc>
          <w:tcPr>
            <w:tcW w:w="2268" w:type="dxa"/>
            <w:tcBorders>
              <w:top w:val="single" w:sz="4" w:space="0" w:color="auto"/>
              <w:left w:val="single" w:sz="4" w:space="0" w:color="auto"/>
              <w:bottom w:val="single" w:sz="4" w:space="0" w:color="auto"/>
              <w:right w:val="single" w:sz="4" w:space="0" w:color="auto"/>
            </w:tcBorders>
            <w:hideMark/>
          </w:tcPr>
          <w:p w14:paraId="1A9B6DBD" w14:textId="66C5D96A" w:rsidR="000324BC" w:rsidRPr="004511E7" w:rsidRDefault="000324BC" w:rsidP="000A643A">
            <w:pPr>
              <w:spacing w:after="120" w:line="360" w:lineRule="auto"/>
              <w:jc w:val="both"/>
              <w:rPr>
                <w:rFonts w:ascii="Arial" w:hAnsi="Arial" w:cs="Arial"/>
                <w:b/>
                <w:bCs/>
              </w:rPr>
            </w:pPr>
            <w:r w:rsidRPr="004511E7">
              <w:rPr>
                <w:rFonts w:ascii="Arial" w:hAnsi="Arial" w:cs="Arial"/>
                <w:b/>
                <w:bCs/>
              </w:rPr>
              <w:t>2017-2025</w:t>
            </w:r>
            <w:r w:rsidR="006E3DFA" w:rsidRPr="004511E7">
              <w:rPr>
                <w:rFonts w:ascii="Arial" w:hAnsi="Arial" w:cs="Arial"/>
                <w:b/>
                <w:bCs/>
              </w:rPr>
              <w:t xml:space="preserve"> </w:t>
            </w:r>
            <w:r w:rsidR="00713316" w:rsidRPr="004511E7">
              <w:rPr>
                <w:rFonts w:ascii="Arial" w:hAnsi="Arial" w:cs="Arial"/>
              </w:rPr>
              <w:t>croissance</w:t>
            </w:r>
          </w:p>
        </w:tc>
      </w:tr>
      <w:tr w:rsidR="000324BC" w:rsidRPr="004511E7" w14:paraId="3E9BF5DA" w14:textId="77777777" w:rsidTr="006E3DFA">
        <w:tc>
          <w:tcPr>
            <w:tcW w:w="2547" w:type="dxa"/>
            <w:tcBorders>
              <w:top w:val="single" w:sz="4" w:space="0" w:color="auto"/>
              <w:left w:val="single" w:sz="4" w:space="0" w:color="auto"/>
              <w:bottom w:val="single" w:sz="4" w:space="0" w:color="auto"/>
              <w:right w:val="single" w:sz="4" w:space="0" w:color="auto"/>
            </w:tcBorders>
            <w:hideMark/>
          </w:tcPr>
          <w:p w14:paraId="09CE6BD1" w14:textId="3B97E598" w:rsidR="000324BC" w:rsidRPr="004511E7" w:rsidRDefault="006E3DFA" w:rsidP="000A643A">
            <w:pPr>
              <w:spacing w:after="120" w:line="360" w:lineRule="auto"/>
              <w:jc w:val="both"/>
              <w:rPr>
                <w:rFonts w:ascii="Arial" w:hAnsi="Arial" w:cs="Arial"/>
                <w:b/>
                <w:bCs/>
              </w:rPr>
            </w:pPr>
            <w:r w:rsidRPr="004511E7">
              <w:rPr>
                <w:rFonts w:ascii="Arial" w:hAnsi="Arial" w:cs="Arial"/>
                <w:b/>
                <w:bCs/>
              </w:rPr>
              <w:t>N</w:t>
            </w:r>
            <w:r w:rsidR="00E831ED" w:rsidRPr="004511E7">
              <w:rPr>
                <w:rFonts w:ascii="Arial" w:hAnsi="Arial" w:cs="Arial"/>
                <w:b/>
                <w:bCs/>
              </w:rPr>
              <w:t>ombre de visiteurs</w:t>
            </w:r>
          </w:p>
        </w:tc>
        <w:tc>
          <w:tcPr>
            <w:tcW w:w="2126" w:type="dxa"/>
            <w:tcBorders>
              <w:top w:val="single" w:sz="4" w:space="0" w:color="auto"/>
              <w:left w:val="single" w:sz="4" w:space="0" w:color="auto"/>
              <w:bottom w:val="single" w:sz="4" w:space="0" w:color="auto"/>
              <w:right w:val="single" w:sz="4" w:space="0" w:color="auto"/>
            </w:tcBorders>
            <w:hideMark/>
          </w:tcPr>
          <w:p w14:paraId="4F0AE8E6" w14:textId="77777777" w:rsidR="000324BC" w:rsidRPr="004511E7" w:rsidRDefault="000324BC" w:rsidP="000A643A">
            <w:pPr>
              <w:spacing w:after="120" w:line="360" w:lineRule="auto"/>
              <w:jc w:val="both"/>
              <w:rPr>
                <w:rFonts w:ascii="Arial" w:hAnsi="Arial" w:cs="Arial"/>
              </w:rPr>
            </w:pPr>
            <w:r w:rsidRPr="004511E7">
              <w:rPr>
                <w:rFonts w:ascii="Arial" w:hAnsi="Arial" w:cs="Arial"/>
              </w:rPr>
              <w:t>63.941.000</w:t>
            </w:r>
          </w:p>
        </w:tc>
        <w:tc>
          <w:tcPr>
            <w:tcW w:w="1985" w:type="dxa"/>
            <w:tcBorders>
              <w:top w:val="single" w:sz="4" w:space="0" w:color="auto"/>
              <w:left w:val="single" w:sz="4" w:space="0" w:color="auto"/>
              <w:bottom w:val="single" w:sz="4" w:space="0" w:color="auto"/>
              <w:right w:val="single" w:sz="4" w:space="0" w:color="auto"/>
            </w:tcBorders>
            <w:hideMark/>
          </w:tcPr>
          <w:p w14:paraId="70958D54" w14:textId="77777777" w:rsidR="000324BC" w:rsidRPr="004511E7" w:rsidRDefault="000324BC" w:rsidP="000A643A">
            <w:pPr>
              <w:spacing w:after="120" w:line="360" w:lineRule="auto"/>
              <w:jc w:val="both"/>
              <w:rPr>
                <w:rFonts w:ascii="Arial" w:hAnsi="Arial" w:cs="Arial"/>
              </w:rPr>
            </w:pPr>
            <w:r w:rsidRPr="004511E7">
              <w:rPr>
                <w:rFonts w:ascii="Arial" w:hAnsi="Arial" w:cs="Arial"/>
              </w:rPr>
              <w:t>+2.7%</w:t>
            </w:r>
          </w:p>
        </w:tc>
        <w:tc>
          <w:tcPr>
            <w:tcW w:w="2268" w:type="dxa"/>
            <w:tcBorders>
              <w:top w:val="single" w:sz="4" w:space="0" w:color="auto"/>
              <w:left w:val="single" w:sz="4" w:space="0" w:color="auto"/>
              <w:bottom w:val="single" w:sz="4" w:space="0" w:color="auto"/>
              <w:right w:val="single" w:sz="4" w:space="0" w:color="auto"/>
            </w:tcBorders>
            <w:hideMark/>
          </w:tcPr>
          <w:p w14:paraId="345BBE30" w14:textId="77777777" w:rsidR="000324BC" w:rsidRPr="004511E7" w:rsidRDefault="000324BC" w:rsidP="000A643A">
            <w:pPr>
              <w:spacing w:after="120" w:line="360" w:lineRule="auto"/>
              <w:jc w:val="both"/>
              <w:rPr>
                <w:rFonts w:ascii="Arial" w:hAnsi="Arial" w:cs="Arial"/>
              </w:rPr>
            </w:pPr>
            <w:r w:rsidRPr="004511E7">
              <w:rPr>
                <w:rFonts w:ascii="Arial" w:hAnsi="Arial" w:cs="Arial"/>
              </w:rPr>
              <w:t>+68%</w:t>
            </w:r>
          </w:p>
        </w:tc>
      </w:tr>
      <w:tr w:rsidR="000324BC" w:rsidRPr="004511E7" w14:paraId="35BE5726" w14:textId="77777777" w:rsidTr="006E3DFA">
        <w:tc>
          <w:tcPr>
            <w:tcW w:w="2547" w:type="dxa"/>
            <w:tcBorders>
              <w:top w:val="single" w:sz="4" w:space="0" w:color="auto"/>
              <w:left w:val="single" w:sz="4" w:space="0" w:color="auto"/>
              <w:bottom w:val="single" w:sz="4" w:space="0" w:color="auto"/>
              <w:right w:val="single" w:sz="4" w:space="0" w:color="auto"/>
            </w:tcBorders>
            <w:hideMark/>
          </w:tcPr>
          <w:p w14:paraId="003391CD" w14:textId="0E6B45F1" w:rsidR="000324BC" w:rsidRPr="004511E7" w:rsidRDefault="00E831ED" w:rsidP="000A643A">
            <w:pPr>
              <w:spacing w:after="120" w:line="360" w:lineRule="auto"/>
              <w:jc w:val="both"/>
              <w:rPr>
                <w:rFonts w:ascii="Arial" w:hAnsi="Arial" w:cs="Arial"/>
                <w:b/>
                <w:bCs/>
              </w:rPr>
            </w:pPr>
            <w:r w:rsidRPr="004511E7">
              <w:rPr>
                <w:rFonts w:ascii="Arial" w:hAnsi="Arial" w:cs="Arial"/>
                <w:b/>
                <w:bCs/>
              </w:rPr>
              <w:t xml:space="preserve">Recettes </w:t>
            </w:r>
            <w:r w:rsidR="006E3DFA" w:rsidRPr="004511E7">
              <w:rPr>
                <w:rFonts w:ascii="Arial" w:hAnsi="Arial" w:cs="Arial"/>
                <w:b/>
                <w:bCs/>
              </w:rPr>
              <w:t>t</w:t>
            </w:r>
            <w:r w:rsidRPr="004511E7">
              <w:rPr>
                <w:rFonts w:ascii="Arial" w:hAnsi="Arial" w:cs="Arial"/>
                <w:b/>
                <w:bCs/>
              </w:rPr>
              <w:t>ouristiques</w:t>
            </w:r>
          </w:p>
        </w:tc>
        <w:tc>
          <w:tcPr>
            <w:tcW w:w="2126" w:type="dxa"/>
            <w:tcBorders>
              <w:top w:val="single" w:sz="4" w:space="0" w:color="auto"/>
              <w:left w:val="single" w:sz="4" w:space="0" w:color="auto"/>
              <w:bottom w:val="single" w:sz="4" w:space="0" w:color="auto"/>
              <w:right w:val="single" w:sz="4" w:space="0" w:color="auto"/>
            </w:tcBorders>
            <w:hideMark/>
          </w:tcPr>
          <w:p w14:paraId="556D24A3" w14:textId="77777777" w:rsidR="000324BC" w:rsidRPr="004511E7" w:rsidRDefault="000324BC" w:rsidP="000A643A">
            <w:pPr>
              <w:spacing w:after="120" w:line="360" w:lineRule="auto"/>
              <w:jc w:val="both"/>
              <w:rPr>
                <w:rFonts w:ascii="Arial" w:hAnsi="Arial" w:cs="Arial"/>
              </w:rPr>
            </w:pPr>
            <w:r w:rsidRPr="004511E7">
              <w:rPr>
                <w:rFonts w:ascii="Arial" w:hAnsi="Arial" w:cs="Arial"/>
              </w:rPr>
              <w:t xml:space="preserve">65,231 </w:t>
            </w:r>
            <w:proofErr w:type="gramStart"/>
            <w:r w:rsidRPr="004511E7">
              <w:rPr>
                <w:rFonts w:ascii="Arial" w:hAnsi="Arial" w:cs="Arial"/>
              </w:rPr>
              <w:t>billion</w:t>
            </w:r>
            <w:proofErr w:type="gramEnd"/>
            <w:r w:rsidRPr="004511E7">
              <w:rPr>
                <w:rFonts w:ascii="Arial" w:hAnsi="Arial" w:cs="Arial"/>
              </w:rPr>
              <w:t xml:space="preserve"> USD</w:t>
            </w:r>
          </w:p>
        </w:tc>
        <w:tc>
          <w:tcPr>
            <w:tcW w:w="1985" w:type="dxa"/>
            <w:tcBorders>
              <w:top w:val="single" w:sz="4" w:space="0" w:color="auto"/>
              <w:left w:val="single" w:sz="4" w:space="0" w:color="auto"/>
              <w:bottom w:val="single" w:sz="4" w:space="0" w:color="auto"/>
              <w:right w:val="single" w:sz="4" w:space="0" w:color="auto"/>
            </w:tcBorders>
            <w:hideMark/>
          </w:tcPr>
          <w:p w14:paraId="57235FC6" w14:textId="77777777" w:rsidR="000324BC" w:rsidRPr="004511E7" w:rsidRDefault="000324BC" w:rsidP="000A643A">
            <w:pPr>
              <w:spacing w:after="120" w:line="360" w:lineRule="auto"/>
              <w:jc w:val="both"/>
              <w:rPr>
                <w:rFonts w:ascii="Arial" w:hAnsi="Arial" w:cs="Arial"/>
              </w:rPr>
            </w:pPr>
            <w:r w:rsidRPr="004511E7">
              <w:rPr>
                <w:rFonts w:ascii="Arial" w:hAnsi="Arial" w:cs="Arial"/>
              </w:rPr>
              <w:t>+6.8%</w:t>
            </w:r>
          </w:p>
        </w:tc>
        <w:tc>
          <w:tcPr>
            <w:tcW w:w="2268" w:type="dxa"/>
            <w:tcBorders>
              <w:top w:val="single" w:sz="4" w:space="0" w:color="auto"/>
              <w:left w:val="single" w:sz="4" w:space="0" w:color="auto"/>
              <w:bottom w:val="single" w:sz="4" w:space="0" w:color="auto"/>
              <w:right w:val="single" w:sz="4" w:space="0" w:color="auto"/>
            </w:tcBorders>
            <w:hideMark/>
          </w:tcPr>
          <w:p w14:paraId="031E2000" w14:textId="77777777" w:rsidR="000324BC" w:rsidRPr="004511E7" w:rsidRDefault="000324BC" w:rsidP="000A643A">
            <w:pPr>
              <w:spacing w:after="120" w:line="360" w:lineRule="auto"/>
              <w:jc w:val="both"/>
              <w:rPr>
                <w:rFonts w:ascii="Arial" w:hAnsi="Arial" w:cs="Arial"/>
              </w:rPr>
            </w:pPr>
            <w:r w:rsidRPr="004511E7">
              <w:rPr>
                <w:rFonts w:ascii="Arial" w:hAnsi="Arial" w:cs="Arial"/>
              </w:rPr>
              <w:t>+109%</w:t>
            </w:r>
          </w:p>
        </w:tc>
      </w:tr>
      <w:tr w:rsidR="000324BC" w:rsidRPr="004511E7" w14:paraId="6ADFD19D" w14:textId="77777777" w:rsidTr="006E3DFA">
        <w:trPr>
          <w:trHeight w:val="425"/>
        </w:trPr>
        <w:tc>
          <w:tcPr>
            <w:tcW w:w="2547" w:type="dxa"/>
            <w:tcBorders>
              <w:top w:val="single" w:sz="4" w:space="0" w:color="auto"/>
              <w:left w:val="single" w:sz="4" w:space="0" w:color="auto"/>
              <w:bottom w:val="single" w:sz="4" w:space="0" w:color="auto"/>
              <w:right w:val="single" w:sz="4" w:space="0" w:color="auto"/>
            </w:tcBorders>
            <w:hideMark/>
          </w:tcPr>
          <w:p w14:paraId="62221AA8" w14:textId="69BE71A8" w:rsidR="000324BC" w:rsidRPr="004511E7" w:rsidRDefault="00E831ED" w:rsidP="006E3DFA">
            <w:pPr>
              <w:spacing w:after="120" w:line="360" w:lineRule="auto"/>
              <w:jc w:val="both"/>
              <w:rPr>
                <w:rFonts w:ascii="Arial" w:hAnsi="Arial" w:cs="Arial"/>
                <w:b/>
                <w:bCs/>
              </w:rPr>
            </w:pPr>
            <w:r w:rsidRPr="004511E7">
              <w:rPr>
                <w:rFonts w:ascii="Arial" w:hAnsi="Arial" w:cs="Arial"/>
                <w:b/>
                <w:bCs/>
              </w:rPr>
              <w:t xml:space="preserve">Dépenses par nuit </w:t>
            </w:r>
          </w:p>
        </w:tc>
        <w:tc>
          <w:tcPr>
            <w:tcW w:w="2126" w:type="dxa"/>
            <w:tcBorders>
              <w:top w:val="single" w:sz="4" w:space="0" w:color="auto"/>
              <w:left w:val="single" w:sz="4" w:space="0" w:color="auto"/>
              <w:bottom w:val="single" w:sz="4" w:space="0" w:color="auto"/>
              <w:right w:val="single" w:sz="4" w:space="0" w:color="auto"/>
            </w:tcBorders>
            <w:hideMark/>
          </w:tcPr>
          <w:p w14:paraId="5165854F" w14:textId="77777777" w:rsidR="000324BC" w:rsidRPr="004511E7" w:rsidRDefault="000324BC" w:rsidP="000A643A">
            <w:pPr>
              <w:spacing w:after="120" w:line="360" w:lineRule="auto"/>
              <w:jc w:val="both"/>
              <w:rPr>
                <w:rFonts w:ascii="Arial" w:hAnsi="Arial" w:cs="Arial"/>
              </w:rPr>
            </w:pPr>
            <w:r w:rsidRPr="004511E7">
              <w:rPr>
                <w:rFonts w:ascii="Arial" w:hAnsi="Arial" w:cs="Arial"/>
              </w:rPr>
              <w:t>100,0 USD</w:t>
            </w:r>
          </w:p>
        </w:tc>
        <w:tc>
          <w:tcPr>
            <w:tcW w:w="1985" w:type="dxa"/>
            <w:tcBorders>
              <w:top w:val="single" w:sz="4" w:space="0" w:color="auto"/>
              <w:left w:val="single" w:sz="4" w:space="0" w:color="auto"/>
              <w:bottom w:val="single" w:sz="4" w:space="0" w:color="auto"/>
              <w:right w:val="single" w:sz="4" w:space="0" w:color="auto"/>
            </w:tcBorders>
            <w:hideMark/>
          </w:tcPr>
          <w:p w14:paraId="3EB7FF37" w14:textId="77777777" w:rsidR="000324BC" w:rsidRPr="004511E7" w:rsidRDefault="000324BC" w:rsidP="000A643A">
            <w:pPr>
              <w:spacing w:after="120" w:line="360" w:lineRule="auto"/>
              <w:jc w:val="both"/>
              <w:rPr>
                <w:rFonts w:ascii="Arial" w:hAnsi="Arial" w:cs="Arial"/>
              </w:rPr>
            </w:pPr>
            <w:r w:rsidRPr="004511E7">
              <w:rPr>
                <w:rFonts w:ascii="Arial" w:hAnsi="Arial" w:cs="Arial"/>
              </w:rPr>
              <w:t>+3.6%</w:t>
            </w:r>
          </w:p>
        </w:tc>
        <w:tc>
          <w:tcPr>
            <w:tcW w:w="2268" w:type="dxa"/>
            <w:tcBorders>
              <w:top w:val="single" w:sz="4" w:space="0" w:color="auto"/>
              <w:left w:val="single" w:sz="4" w:space="0" w:color="auto"/>
              <w:bottom w:val="single" w:sz="4" w:space="0" w:color="auto"/>
              <w:right w:val="single" w:sz="4" w:space="0" w:color="auto"/>
            </w:tcBorders>
            <w:hideMark/>
          </w:tcPr>
          <w:p w14:paraId="33C6C0D1" w14:textId="77777777" w:rsidR="000324BC" w:rsidRPr="004511E7" w:rsidRDefault="000324BC" w:rsidP="000A643A">
            <w:pPr>
              <w:spacing w:after="120" w:line="360" w:lineRule="auto"/>
              <w:jc w:val="both"/>
              <w:rPr>
                <w:rFonts w:ascii="Arial" w:hAnsi="Arial" w:cs="Arial"/>
              </w:rPr>
            </w:pPr>
            <w:r w:rsidRPr="004511E7">
              <w:rPr>
                <w:rFonts w:ascii="Arial" w:hAnsi="Arial" w:cs="Arial"/>
              </w:rPr>
              <w:t>+36%</w:t>
            </w:r>
          </w:p>
        </w:tc>
      </w:tr>
    </w:tbl>
    <w:p w14:paraId="4B4DAC78" w14:textId="77777777" w:rsidR="000324BC" w:rsidRPr="004511E7" w:rsidRDefault="000324BC" w:rsidP="00DF048B">
      <w:pPr>
        <w:spacing w:after="120" w:line="360" w:lineRule="auto"/>
        <w:jc w:val="both"/>
        <w:rPr>
          <w:rFonts w:cs="Arial"/>
          <w:b/>
          <w:bCs/>
        </w:rPr>
      </w:pPr>
    </w:p>
    <w:p w14:paraId="17267AD7" w14:textId="684CCE5B" w:rsidR="00E831ED" w:rsidRPr="004511E7" w:rsidRDefault="00E831ED" w:rsidP="00DF048B">
      <w:pPr>
        <w:spacing w:after="120" w:line="360" w:lineRule="auto"/>
        <w:jc w:val="both"/>
        <w:rPr>
          <w:rFonts w:cs="Arial"/>
          <w:b/>
          <w:bCs/>
        </w:rPr>
      </w:pPr>
      <w:r w:rsidRPr="004511E7">
        <w:rPr>
          <w:rFonts w:cs="Arial"/>
          <w:b/>
          <w:bCs/>
        </w:rPr>
        <w:t xml:space="preserve">Les trois plus grands marchés de </w:t>
      </w:r>
      <w:r w:rsidR="00F32ACF" w:rsidRPr="004511E7">
        <w:rPr>
          <w:rFonts w:cs="Arial"/>
          <w:b/>
          <w:bCs/>
        </w:rPr>
        <w:t>Türkiye</w:t>
      </w:r>
      <w:r w:rsidR="006E3DFA" w:rsidRPr="004511E7">
        <w:rPr>
          <w:rFonts w:cs="Arial"/>
          <w:b/>
          <w:bCs/>
        </w:rPr>
        <w:t xml:space="preserve"> </w:t>
      </w:r>
      <w:r w:rsidRPr="004511E7">
        <w:rPr>
          <w:rFonts w:cs="Arial"/>
          <w:b/>
          <w:bCs/>
        </w:rPr>
        <w:t>:</w:t>
      </w:r>
    </w:p>
    <w:p w14:paraId="243C7228" w14:textId="115799B2" w:rsidR="00E831ED" w:rsidRPr="004511E7" w:rsidRDefault="00E831ED" w:rsidP="00E831ED">
      <w:pPr>
        <w:spacing w:line="360" w:lineRule="auto"/>
        <w:ind w:firstLine="708"/>
        <w:jc w:val="both"/>
        <w:rPr>
          <w:rFonts w:cs="Arial"/>
        </w:rPr>
      </w:pPr>
      <w:r w:rsidRPr="004511E7">
        <w:rPr>
          <w:rFonts w:cs="Arial"/>
        </w:rPr>
        <w:t xml:space="preserve">1.    Fédération de </w:t>
      </w:r>
      <w:proofErr w:type="gramStart"/>
      <w:r w:rsidRPr="004511E7">
        <w:rPr>
          <w:rFonts w:cs="Arial"/>
        </w:rPr>
        <w:t>Russie:</w:t>
      </w:r>
      <w:proofErr w:type="gramEnd"/>
      <w:r w:rsidRPr="004511E7">
        <w:rPr>
          <w:rFonts w:cs="Arial"/>
        </w:rPr>
        <w:t xml:space="preserve"> 6,90 </w:t>
      </w:r>
      <w:proofErr w:type="spellStart"/>
      <w:r w:rsidRPr="004511E7">
        <w:rPr>
          <w:rFonts w:cs="Arial"/>
        </w:rPr>
        <w:t>Mio</w:t>
      </w:r>
      <w:proofErr w:type="spellEnd"/>
      <w:r w:rsidRPr="004511E7">
        <w:rPr>
          <w:rFonts w:cs="Arial"/>
        </w:rPr>
        <w:t>.</w:t>
      </w:r>
    </w:p>
    <w:p w14:paraId="3DF42DB1" w14:textId="2FDBB278" w:rsidR="00E831ED" w:rsidRPr="004511E7" w:rsidRDefault="00E831ED" w:rsidP="00E831ED">
      <w:pPr>
        <w:spacing w:line="360" w:lineRule="auto"/>
        <w:ind w:firstLine="708"/>
        <w:jc w:val="both"/>
        <w:rPr>
          <w:rFonts w:cs="Arial"/>
        </w:rPr>
      </w:pPr>
      <w:r w:rsidRPr="004511E7">
        <w:rPr>
          <w:rFonts w:cs="Arial"/>
        </w:rPr>
        <w:t xml:space="preserve">2.    </w:t>
      </w:r>
      <w:proofErr w:type="gramStart"/>
      <w:r w:rsidRPr="004511E7">
        <w:rPr>
          <w:rFonts w:cs="Arial"/>
        </w:rPr>
        <w:t>Allemagne:</w:t>
      </w:r>
      <w:proofErr w:type="gramEnd"/>
      <w:r w:rsidRPr="004511E7">
        <w:rPr>
          <w:rFonts w:cs="Arial"/>
        </w:rPr>
        <w:t xml:space="preserve"> 6,75 </w:t>
      </w:r>
      <w:proofErr w:type="spellStart"/>
      <w:r w:rsidRPr="004511E7">
        <w:rPr>
          <w:rFonts w:cs="Arial"/>
        </w:rPr>
        <w:t>Mio</w:t>
      </w:r>
      <w:proofErr w:type="spellEnd"/>
      <w:r w:rsidRPr="004511E7">
        <w:rPr>
          <w:rFonts w:cs="Arial"/>
        </w:rPr>
        <w:t>.</w:t>
      </w:r>
    </w:p>
    <w:p w14:paraId="5B89ABE0" w14:textId="60EB4ABC" w:rsidR="00E831ED" w:rsidRPr="004511E7" w:rsidRDefault="00E831ED" w:rsidP="00E831ED">
      <w:pPr>
        <w:spacing w:line="360" w:lineRule="auto"/>
        <w:ind w:firstLine="708"/>
        <w:jc w:val="both"/>
        <w:rPr>
          <w:rFonts w:cs="Arial"/>
        </w:rPr>
      </w:pPr>
      <w:r w:rsidRPr="004511E7">
        <w:rPr>
          <w:rFonts w:cs="Arial"/>
        </w:rPr>
        <w:t xml:space="preserve">3.    </w:t>
      </w:r>
      <w:r w:rsidR="0068181E" w:rsidRPr="004511E7">
        <w:rPr>
          <w:rFonts w:cs="Arial"/>
        </w:rPr>
        <w:t>Royaume-</w:t>
      </w:r>
      <w:proofErr w:type="gramStart"/>
      <w:r w:rsidR="0068181E" w:rsidRPr="004511E7">
        <w:rPr>
          <w:rFonts w:cs="Arial"/>
        </w:rPr>
        <w:t>Uni</w:t>
      </w:r>
      <w:r w:rsidRPr="004511E7">
        <w:rPr>
          <w:rFonts w:cs="Arial"/>
        </w:rPr>
        <w:t>:</w:t>
      </w:r>
      <w:proofErr w:type="gramEnd"/>
      <w:r w:rsidRPr="004511E7">
        <w:rPr>
          <w:rFonts w:cs="Arial"/>
        </w:rPr>
        <w:t xml:space="preserve"> 4,27 </w:t>
      </w:r>
      <w:proofErr w:type="spellStart"/>
      <w:r w:rsidRPr="004511E7">
        <w:rPr>
          <w:rFonts w:cs="Arial"/>
        </w:rPr>
        <w:t>Mio</w:t>
      </w:r>
      <w:proofErr w:type="spellEnd"/>
      <w:r w:rsidRPr="004511E7">
        <w:rPr>
          <w:rFonts w:cs="Arial"/>
        </w:rPr>
        <w:t>.</w:t>
      </w:r>
    </w:p>
    <w:p w14:paraId="2E4EFF92" w14:textId="77777777" w:rsidR="006E3DFA" w:rsidRPr="004511E7" w:rsidRDefault="006E3DFA" w:rsidP="00602ED9">
      <w:pPr>
        <w:spacing w:after="120" w:line="360" w:lineRule="auto"/>
        <w:jc w:val="both"/>
        <w:rPr>
          <w:rFonts w:eastAsia="Times New Roman" w:cs="Arial"/>
        </w:rPr>
      </w:pPr>
    </w:p>
    <w:p w14:paraId="2156AD06" w14:textId="65955E49" w:rsidR="00687F66" w:rsidRPr="004511E7" w:rsidRDefault="00687F66" w:rsidP="00602ED9">
      <w:pPr>
        <w:spacing w:after="120" w:line="360" w:lineRule="auto"/>
        <w:jc w:val="both"/>
        <w:rPr>
          <w:rFonts w:cs="Arial"/>
        </w:rPr>
      </w:pPr>
      <w:r w:rsidRPr="004511E7">
        <w:rPr>
          <w:rFonts w:eastAsia="Times New Roman" w:cs="Arial"/>
        </w:rPr>
        <w:t xml:space="preserve">Vous trouverez </w:t>
      </w:r>
      <w:hyperlink r:id="rId8" w:history="1">
        <w:r w:rsidRPr="004511E7">
          <w:rPr>
            <w:rStyle w:val="Hyperlink"/>
            <w:rFonts w:eastAsia="Times New Roman" w:cs="Arial"/>
            <w:b/>
            <w:bCs/>
          </w:rPr>
          <w:t>ici</w:t>
        </w:r>
      </w:hyperlink>
      <w:r w:rsidRPr="004511E7">
        <w:rPr>
          <w:rFonts w:eastAsia="Times New Roman" w:cs="Arial"/>
        </w:rPr>
        <w:t xml:space="preserve"> des images. Images © </w:t>
      </w:r>
      <w:proofErr w:type="spellStart"/>
      <w:r w:rsidRPr="004511E7">
        <w:rPr>
          <w:rFonts w:eastAsia="Times New Roman" w:cs="Arial"/>
        </w:rPr>
        <w:t>GoTürkiye</w:t>
      </w:r>
      <w:proofErr w:type="spellEnd"/>
      <w:r w:rsidRPr="004511E7">
        <w:rPr>
          <w:rFonts w:eastAsia="Times New Roman" w:cs="Arial"/>
        </w:rPr>
        <w:t>.</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40CE8B1E" w14:textId="54D3E816" w:rsidR="003A0B53" w:rsidRPr="00DB3B41" w:rsidRDefault="00C65B10" w:rsidP="003A0B53">
      <w:pPr>
        <w:pStyle w:val="KeinLeerraum"/>
        <w:spacing w:after="120" w:line="300" w:lineRule="exact"/>
        <w:jc w:val="both"/>
        <w:rPr>
          <w:rFonts w:ascii="Arial" w:hAnsi="Arial" w:cs="Arial"/>
          <w:sz w:val="22"/>
          <w:szCs w:val="22"/>
          <w:lang w:val="fr-CH"/>
        </w:rPr>
      </w:pPr>
      <w:r w:rsidRPr="00DB3B41">
        <w:rPr>
          <w:rFonts w:ascii="Arial" w:hAnsi="Arial" w:cs="Arial"/>
          <w:sz w:val="22"/>
          <w:szCs w:val="22"/>
          <w:lang w:val="fr-CH"/>
        </w:rPr>
        <w:t xml:space="preserve">Site </w:t>
      </w:r>
      <w:proofErr w:type="gramStart"/>
      <w:r w:rsidRPr="00DB3B41">
        <w:rPr>
          <w:rFonts w:ascii="Arial" w:hAnsi="Arial" w:cs="Arial"/>
          <w:sz w:val="22"/>
          <w:szCs w:val="22"/>
          <w:lang w:val="fr-CH"/>
        </w:rPr>
        <w:t>web</w:t>
      </w:r>
      <w:r w:rsidR="003A0B53" w:rsidRPr="00DB3B41">
        <w:rPr>
          <w:rFonts w:ascii="Arial" w:hAnsi="Arial" w:cs="Arial"/>
          <w:sz w:val="22"/>
          <w:szCs w:val="22"/>
          <w:lang w:val="fr-CH"/>
        </w:rPr>
        <w:t>:</w:t>
      </w:r>
      <w:proofErr w:type="gramEnd"/>
      <w:r w:rsidR="003A0B53" w:rsidRPr="00DB3B41">
        <w:rPr>
          <w:rFonts w:ascii="Arial" w:hAnsi="Arial" w:cs="Arial"/>
          <w:sz w:val="22"/>
          <w:szCs w:val="22"/>
          <w:lang w:val="fr-CH"/>
        </w:rPr>
        <w:t xml:space="preserve"> </w:t>
      </w:r>
      <w:hyperlink r:id="rId9" w:history="1">
        <w:r w:rsidR="003A0B53" w:rsidRPr="00DB3B41">
          <w:rPr>
            <w:rStyle w:val="Hyperlink"/>
            <w:rFonts w:ascii="Arial" w:hAnsi="Arial" w:cs="Arial"/>
            <w:sz w:val="22"/>
            <w:szCs w:val="22"/>
            <w:lang w:val="fr-CH"/>
          </w:rPr>
          <w:t>goturkiye.com/</w:t>
        </w:r>
      </w:hyperlink>
      <w:r w:rsidR="003A0B53" w:rsidRPr="00DB3B41">
        <w:rPr>
          <w:rFonts w:ascii="Arial" w:hAnsi="Arial" w:cs="Arial"/>
          <w:sz w:val="22"/>
          <w:szCs w:val="22"/>
          <w:lang w:val="fr-CH"/>
        </w:rPr>
        <w:t xml:space="preserve"> </w:t>
      </w:r>
    </w:p>
    <w:p w14:paraId="4EBBC9A6" w14:textId="77777777" w:rsidR="003A0B53" w:rsidRPr="00DB3B41" w:rsidRDefault="003A0B53" w:rsidP="003A0B53">
      <w:pPr>
        <w:pStyle w:val="KeinLeerraum"/>
        <w:spacing w:after="120" w:line="300" w:lineRule="exact"/>
        <w:jc w:val="both"/>
        <w:rPr>
          <w:rFonts w:ascii="Arial" w:hAnsi="Arial" w:cs="Arial"/>
          <w:sz w:val="22"/>
          <w:szCs w:val="22"/>
          <w:lang w:val="fr-CH"/>
        </w:rPr>
      </w:pPr>
      <w:proofErr w:type="gramStart"/>
      <w:r w:rsidRPr="00DB3B41">
        <w:rPr>
          <w:rFonts w:ascii="Arial" w:hAnsi="Arial" w:cs="Arial"/>
          <w:sz w:val="22"/>
          <w:szCs w:val="22"/>
          <w:lang w:val="fr-CH"/>
        </w:rPr>
        <w:t>Facebook:</w:t>
      </w:r>
      <w:proofErr w:type="gramEnd"/>
      <w:r w:rsidRPr="00DB3B41">
        <w:rPr>
          <w:rFonts w:ascii="Arial" w:hAnsi="Arial" w:cs="Arial"/>
          <w:sz w:val="22"/>
          <w:szCs w:val="22"/>
          <w:lang w:val="fr-CH"/>
        </w:rPr>
        <w:t xml:space="preserve"> </w:t>
      </w:r>
      <w:hyperlink r:id="rId10" w:history="1">
        <w:r w:rsidRPr="00DB3B41">
          <w:rPr>
            <w:rStyle w:val="Hyperlink"/>
            <w:rFonts w:ascii="Arial" w:hAnsi="Arial" w:cs="Arial"/>
            <w:sz w:val="22"/>
            <w:szCs w:val="22"/>
            <w:lang w:val="fr-CH"/>
          </w:rPr>
          <w:t>www.facebook.com/tuerkeitourismusCH</w:t>
        </w:r>
      </w:hyperlink>
      <w:r w:rsidRPr="00DB3B41">
        <w:rPr>
          <w:rFonts w:ascii="Arial" w:hAnsi="Arial" w:cs="Arial"/>
          <w:sz w:val="22"/>
          <w:szCs w:val="22"/>
          <w:lang w:val="fr-CH"/>
        </w:rPr>
        <w:t xml:space="preserve"> </w:t>
      </w:r>
    </w:p>
    <w:p w14:paraId="1533D7A6" w14:textId="77777777" w:rsidR="003A0B53" w:rsidRPr="0029347F" w:rsidRDefault="003A0B53" w:rsidP="003A0B53">
      <w:pPr>
        <w:pStyle w:val="KeinLeerraum"/>
        <w:spacing w:after="120" w:line="300" w:lineRule="exact"/>
        <w:jc w:val="both"/>
        <w:rPr>
          <w:rFonts w:ascii="Arial" w:hAnsi="Arial" w:cs="Arial"/>
          <w:sz w:val="22"/>
          <w:szCs w:val="22"/>
          <w:lang w:val="en-US"/>
        </w:rPr>
      </w:pPr>
      <w:r w:rsidRPr="0029347F">
        <w:rPr>
          <w:rFonts w:ascii="Arial" w:hAnsi="Arial" w:cs="Arial"/>
          <w:sz w:val="22"/>
          <w:szCs w:val="22"/>
          <w:lang w:val="en-US"/>
        </w:rPr>
        <w:t xml:space="preserve">Instagram: </w:t>
      </w:r>
      <w:hyperlink r:id="rId11" w:history="1">
        <w:r w:rsidRPr="0029347F">
          <w:rPr>
            <w:rStyle w:val="Hyperlink"/>
            <w:rFonts w:ascii="Arial" w:hAnsi="Arial" w:cs="Arial"/>
            <w:sz w:val="22"/>
            <w:szCs w:val="22"/>
            <w:lang w:val="en-US"/>
          </w:rPr>
          <w:t>www.instagram.com/tuerkeitourismus/</w:t>
        </w:r>
      </w:hyperlink>
      <w:r w:rsidRPr="0029347F">
        <w:rPr>
          <w:rFonts w:ascii="Arial" w:hAnsi="Arial" w:cs="Arial"/>
          <w:sz w:val="22"/>
          <w:szCs w:val="22"/>
          <w:lang w:val="en-US"/>
        </w:rPr>
        <w:t xml:space="preserve"> </w:t>
      </w:r>
    </w:p>
    <w:p w14:paraId="00E4B5D4" w14:textId="77777777" w:rsidR="003A0B53" w:rsidRPr="0029347F" w:rsidRDefault="003A0B53" w:rsidP="003A0B53">
      <w:pPr>
        <w:pStyle w:val="KeinLeerraum"/>
        <w:spacing w:after="120" w:line="300" w:lineRule="exact"/>
        <w:jc w:val="both"/>
        <w:rPr>
          <w:rFonts w:ascii="Arial" w:hAnsi="Arial" w:cs="Arial"/>
          <w:sz w:val="22"/>
          <w:szCs w:val="22"/>
          <w:lang w:val="en-US"/>
        </w:rPr>
      </w:pPr>
      <w:r w:rsidRPr="0029347F">
        <w:rPr>
          <w:rFonts w:ascii="Arial" w:hAnsi="Arial" w:cs="Arial"/>
          <w:sz w:val="22"/>
          <w:szCs w:val="22"/>
          <w:lang w:val="en-US"/>
        </w:rPr>
        <w:t xml:space="preserve">Twitter: </w:t>
      </w:r>
      <w:hyperlink r:id="rId12" w:history="1">
        <w:r w:rsidRPr="0029347F">
          <w:rPr>
            <w:rStyle w:val="Hyperlink"/>
            <w:rFonts w:ascii="Arial" w:hAnsi="Arial" w:cs="Arial"/>
            <w:sz w:val="22"/>
            <w:szCs w:val="22"/>
            <w:lang w:val="en-US"/>
          </w:rPr>
          <w:t>twitter.com/</w:t>
        </w:r>
        <w:proofErr w:type="spellStart"/>
        <w:r w:rsidRPr="0029347F">
          <w:rPr>
            <w:rStyle w:val="Hyperlink"/>
            <w:rFonts w:ascii="Arial" w:hAnsi="Arial" w:cs="Arial"/>
            <w:sz w:val="22"/>
            <w:szCs w:val="22"/>
            <w:lang w:val="en-US"/>
          </w:rPr>
          <w:t>goturkiye</w:t>
        </w:r>
        <w:proofErr w:type="spellEnd"/>
      </w:hyperlink>
      <w:r w:rsidRPr="0029347F">
        <w:rPr>
          <w:rFonts w:ascii="Arial" w:hAnsi="Arial" w:cs="Arial"/>
          <w:sz w:val="22"/>
          <w:szCs w:val="22"/>
          <w:lang w:val="en-US"/>
        </w:rPr>
        <w:t xml:space="preserve"> </w:t>
      </w:r>
    </w:p>
    <w:p w14:paraId="6120342B" w14:textId="77777777" w:rsidR="003A0B53" w:rsidRPr="0029347F" w:rsidRDefault="003A0B53" w:rsidP="003A0B53">
      <w:pPr>
        <w:pStyle w:val="KeinLeerraum"/>
        <w:spacing w:after="120" w:line="300" w:lineRule="exact"/>
        <w:jc w:val="both"/>
        <w:rPr>
          <w:rFonts w:ascii="Arial" w:hAnsi="Arial" w:cs="Arial"/>
          <w:sz w:val="22"/>
          <w:szCs w:val="22"/>
          <w:lang w:val="en-US"/>
        </w:rPr>
      </w:pPr>
      <w:r w:rsidRPr="0029347F">
        <w:rPr>
          <w:rFonts w:ascii="Arial" w:hAnsi="Arial" w:cs="Arial"/>
          <w:sz w:val="22"/>
          <w:szCs w:val="22"/>
          <w:lang w:val="en-US"/>
        </w:rPr>
        <w:t xml:space="preserve">YouTube: </w:t>
      </w:r>
      <w:hyperlink r:id="rId13" w:history="1">
        <w:r w:rsidRPr="0029347F">
          <w:rPr>
            <w:rStyle w:val="Hyperlink"/>
            <w:rFonts w:ascii="Arial" w:hAnsi="Arial" w:cs="Arial"/>
            <w:sz w:val="22"/>
            <w:szCs w:val="22"/>
            <w:lang w:val="en-US"/>
          </w:rPr>
          <w:t>www.youtube.com/GoTurkiye/videos</w:t>
        </w:r>
      </w:hyperlink>
      <w:r w:rsidRPr="0029347F">
        <w:rPr>
          <w:rFonts w:ascii="Arial" w:hAnsi="Arial" w:cs="Arial"/>
          <w:sz w:val="22"/>
          <w:szCs w:val="22"/>
          <w:lang w:val="en-US"/>
        </w:rPr>
        <w:t xml:space="preserve"> </w:t>
      </w:r>
    </w:p>
    <w:p w14:paraId="44B1251D" w14:textId="77777777" w:rsidR="00F17D9C" w:rsidRPr="0029347F" w:rsidRDefault="00F17D9C" w:rsidP="00E926DF">
      <w:pPr>
        <w:pStyle w:val="KeinLeerraum"/>
        <w:spacing w:after="120" w:line="300" w:lineRule="exact"/>
        <w:jc w:val="both"/>
        <w:rPr>
          <w:rFonts w:ascii="Arial" w:hAnsi="Arial" w:cs="Arial"/>
          <w:sz w:val="22"/>
          <w:szCs w:val="22"/>
          <w:lang w:val="en-US"/>
        </w:rPr>
      </w:pP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spellStart"/>
      <w:r w:rsidRPr="00DB3B41">
        <w:rPr>
          <w:rFonts w:ascii="Arial" w:hAnsi="Arial" w:cs="Arial"/>
          <w:bCs/>
          <w:sz w:val="20"/>
          <w:szCs w:val="22"/>
          <w:lang w:val="fr-CH"/>
        </w:rPr>
        <w:t>Zähringerstr</w:t>
      </w:r>
      <w:proofErr w:type="spellEnd"/>
      <w:r w:rsidRPr="00DB3B41">
        <w:rPr>
          <w:rFonts w:ascii="Arial" w:hAnsi="Arial" w:cs="Arial"/>
          <w:bCs/>
          <w:sz w:val="20"/>
          <w:szCs w:val="22"/>
          <w:lang w:val="fr-CH"/>
        </w:rPr>
        <w:t>. 16, 3012 Berne, Tél. 031 300 30 70</w:t>
      </w:r>
    </w:p>
    <w:p w14:paraId="2E626C83" w14:textId="7CC23D5D"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gramStart"/>
      <w:r w:rsidRPr="00DB3B41">
        <w:rPr>
          <w:rFonts w:ascii="Arial" w:hAnsi="Arial" w:cs="Arial"/>
          <w:bCs/>
          <w:sz w:val="20"/>
          <w:szCs w:val="22"/>
          <w:lang w:val="fr-CH"/>
        </w:rPr>
        <w:t>E-mail:</w:t>
      </w:r>
      <w:proofErr w:type="gramEnd"/>
      <w:r w:rsidRPr="00DB3B41">
        <w:rPr>
          <w:rFonts w:ascii="Arial" w:hAnsi="Arial" w:cs="Arial"/>
          <w:bCs/>
          <w:sz w:val="20"/>
          <w:szCs w:val="22"/>
          <w:lang w:val="fr-CH"/>
        </w:rPr>
        <w:t xml:space="preserve"> info@gretzcom.ch</w:t>
      </w:r>
      <w:r w:rsidRPr="00DB3B41">
        <w:rPr>
          <w:rFonts w:ascii="Arial" w:hAnsi="Arial" w:cs="Arial"/>
          <w:sz w:val="20"/>
          <w:szCs w:val="22"/>
          <w:lang w:val="fr-CH"/>
        </w:rPr>
        <w:br/>
      </w:r>
      <w:proofErr w:type="gramStart"/>
      <w:r w:rsidRPr="00DB3B41">
        <w:rPr>
          <w:rFonts w:ascii="Arial" w:hAnsi="Arial" w:cs="Arial"/>
          <w:bCs/>
          <w:sz w:val="20"/>
          <w:szCs w:val="22"/>
          <w:lang w:val="fr-CH"/>
        </w:rPr>
        <w:t>Internet:</w:t>
      </w:r>
      <w:proofErr w:type="gramEnd"/>
      <w:r w:rsidRPr="00DB3B41">
        <w:rPr>
          <w:rFonts w:ascii="Arial" w:hAnsi="Arial" w:cs="Arial"/>
          <w:bCs/>
          <w:sz w:val="20"/>
          <w:szCs w:val="22"/>
          <w:lang w:val="fr-CH"/>
        </w:rPr>
        <w:t xml:space="preserve"> </w:t>
      </w:r>
      <w:hyperlink r:id="rId14" w:history="1">
        <w:r w:rsidR="0029347F" w:rsidRPr="00DB3B41">
          <w:rPr>
            <w:rStyle w:val="Hyperlink"/>
            <w:rFonts w:ascii="Arial" w:hAnsi="Arial" w:cs="Arial"/>
            <w:bCs/>
            <w:sz w:val="20"/>
            <w:szCs w:val="22"/>
            <w:lang w:val="fr-CH"/>
          </w:rPr>
          <w:t xml:space="preserve">goturkiye.com/ </w:t>
        </w:r>
        <w:r w:rsidRPr="00DB3B41">
          <w:rPr>
            <w:rStyle w:val="Hyperlink"/>
            <w:rFonts w:ascii="Arial" w:hAnsi="Arial" w:cs="Arial"/>
            <w:bCs/>
            <w:sz w:val="20"/>
            <w:szCs w:val="22"/>
            <w:lang w:val="fr-CH"/>
          </w:rPr>
          <w:t>/</w:t>
        </w:r>
      </w:hyperlink>
      <w:r w:rsidRPr="00DB3B41">
        <w:rPr>
          <w:rFonts w:ascii="Arial" w:hAnsi="Arial" w:cs="Arial"/>
          <w:bCs/>
          <w:sz w:val="20"/>
          <w:szCs w:val="22"/>
          <w:lang w:val="fr-CH"/>
        </w:rPr>
        <w:t xml:space="preserve"> </w:t>
      </w:r>
    </w:p>
    <w:p w14:paraId="13409503" w14:textId="77777777" w:rsidR="00D730CF" w:rsidRPr="00DB3B41" w:rsidRDefault="00D730CF" w:rsidP="00D730CF">
      <w:pPr>
        <w:spacing w:after="120"/>
        <w:jc w:val="both"/>
        <w:rPr>
          <w:rFonts w:cs="Arial"/>
          <w:bCs/>
          <w:sz w:val="16"/>
          <w:szCs w:val="16"/>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15"/>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7926" w14:textId="77777777" w:rsidR="00C20656" w:rsidRPr="004511E7" w:rsidRDefault="00C20656" w:rsidP="004B1BAE">
      <w:r w:rsidRPr="004511E7">
        <w:separator/>
      </w:r>
    </w:p>
  </w:endnote>
  <w:endnote w:type="continuationSeparator" w:id="0">
    <w:p w14:paraId="70F15E9B" w14:textId="77777777" w:rsidR="00C20656" w:rsidRPr="004511E7" w:rsidRDefault="00C20656"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27708" w14:textId="77777777" w:rsidR="00C20656" w:rsidRPr="004511E7" w:rsidRDefault="00C20656" w:rsidP="004B1BAE">
      <w:r w:rsidRPr="004511E7">
        <w:separator/>
      </w:r>
    </w:p>
  </w:footnote>
  <w:footnote w:type="continuationSeparator" w:id="0">
    <w:p w14:paraId="044B2868" w14:textId="77777777" w:rsidR="00C20656" w:rsidRPr="004511E7" w:rsidRDefault="00C20656"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9125B"/>
    <w:rsid w:val="00093284"/>
    <w:rsid w:val="000B5AC9"/>
    <w:rsid w:val="001279EE"/>
    <w:rsid w:val="001332BE"/>
    <w:rsid w:val="00134046"/>
    <w:rsid w:val="00143FC3"/>
    <w:rsid w:val="00150104"/>
    <w:rsid w:val="00155A0D"/>
    <w:rsid w:val="0016408A"/>
    <w:rsid w:val="00164DBC"/>
    <w:rsid w:val="00172734"/>
    <w:rsid w:val="001B4A46"/>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E7E6A"/>
    <w:rsid w:val="002F0856"/>
    <w:rsid w:val="002F7BCE"/>
    <w:rsid w:val="0030188E"/>
    <w:rsid w:val="00310D59"/>
    <w:rsid w:val="00311DBC"/>
    <w:rsid w:val="003262C2"/>
    <w:rsid w:val="00332290"/>
    <w:rsid w:val="003610B3"/>
    <w:rsid w:val="0036484F"/>
    <w:rsid w:val="00373D39"/>
    <w:rsid w:val="00386D66"/>
    <w:rsid w:val="00390C82"/>
    <w:rsid w:val="00390DA3"/>
    <w:rsid w:val="00397079"/>
    <w:rsid w:val="003A0B53"/>
    <w:rsid w:val="003A211C"/>
    <w:rsid w:val="003D045D"/>
    <w:rsid w:val="003E59FB"/>
    <w:rsid w:val="003F13B1"/>
    <w:rsid w:val="003F26C4"/>
    <w:rsid w:val="003F27A2"/>
    <w:rsid w:val="003F4FD4"/>
    <w:rsid w:val="00401850"/>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78AA"/>
    <w:rsid w:val="00570F88"/>
    <w:rsid w:val="005763D7"/>
    <w:rsid w:val="005819BC"/>
    <w:rsid w:val="005905D6"/>
    <w:rsid w:val="00595751"/>
    <w:rsid w:val="005F1586"/>
    <w:rsid w:val="005F4F64"/>
    <w:rsid w:val="005F593F"/>
    <w:rsid w:val="005F71A2"/>
    <w:rsid w:val="005F73AC"/>
    <w:rsid w:val="00601D98"/>
    <w:rsid w:val="00602ED9"/>
    <w:rsid w:val="00614B43"/>
    <w:rsid w:val="00615B5D"/>
    <w:rsid w:val="00615DF7"/>
    <w:rsid w:val="00621BDB"/>
    <w:rsid w:val="00650728"/>
    <w:rsid w:val="00654BCB"/>
    <w:rsid w:val="00656DF8"/>
    <w:rsid w:val="0066695C"/>
    <w:rsid w:val="00667076"/>
    <w:rsid w:val="006730A4"/>
    <w:rsid w:val="0068181E"/>
    <w:rsid w:val="00685279"/>
    <w:rsid w:val="00687F66"/>
    <w:rsid w:val="006B74E0"/>
    <w:rsid w:val="006E3DFA"/>
    <w:rsid w:val="006E49F4"/>
    <w:rsid w:val="006F56A6"/>
    <w:rsid w:val="00701F70"/>
    <w:rsid w:val="00705B94"/>
    <w:rsid w:val="00706CA0"/>
    <w:rsid w:val="007105FD"/>
    <w:rsid w:val="00713316"/>
    <w:rsid w:val="00715074"/>
    <w:rsid w:val="00717F9D"/>
    <w:rsid w:val="007312A7"/>
    <w:rsid w:val="007332EC"/>
    <w:rsid w:val="0073609F"/>
    <w:rsid w:val="00740D36"/>
    <w:rsid w:val="007433F6"/>
    <w:rsid w:val="00760932"/>
    <w:rsid w:val="007728F7"/>
    <w:rsid w:val="007729FC"/>
    <w:rsid w:val="00793279"/>
    <w:rsid w:val="007B2DE6"/>
    <w:rsid w:val="007B2E29"/>
    <w:rsid w:val="007C3529"/>
    <w:rsid w:val="007E15EC"/>
    <w:rsid w:val="007E1778"/>
    <w:rsid w:val="007E6EA1"/>
    <w:rsid w:val="007F3181"/>
    <w:rsid w:val="007F47B8"/>
    <w:rsid w:val="007F54FD"/>
    <w:rsid w:val="0080704B"/>
    <w:rsid w:val="00810707"/>
    <w:rsid w:val="008133F6"/>
    <w:rsid w:val="00834970"/>
    <w:rsid w:val="0083718F"/>
    <w:rsid w:val="0084040C"/>
    <w:rsid w:val="0084121E"/>
    <w:rsid w:val="00842CA9"/>
    <w:rsid w:val="00847446"/>
    <w:rsid w:val="00847947"/>
    <w:rsid w:val="00855D60"/>
    <w:rsid w:val="00867EDD"/>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3245C"/>
    <w:rsid w:val="00A346C8"/>
    <w:rsid w:val="00A42B7A"/>
    <w:rsid w:val="00A66E21"/>
    <w:rsid w:val="00A76FA9"/>
    <w:rsid w:val="00AB6192"/>
    <w:rsid w:val="00AC2227"/>
    <w:rsid w:val="00AC36B1"/>
    <w:rsid w:val="00AC5240"/>
    <w:rsid w:val="00AF61AF"/>
    <w:rsid w:val="00B04E08"/>
    <w:rsid w:val="00B24CFE"/>
    <w:rsid w:val="00B30130"/>
    <w:rsid w:val="00B3107C"/>
    <w:rsid w:val="00B32CCA"/>
    <w:rsid w:val="00B40B36"/>
    <w:rsid w:val="00B446F5"/>
    <w:rsid w:val="00B551E2"/>
    <w:rsid w:val="00B56530"/>
    <w:rsid w:val="00B56D16"/>
    <w:rsid w:val="00B57470"/>
    <w:rsid w:val="00B662D1"/>
    <w:rsid w:val="00B726F1"/>
    <w:rsid w:val="00B80310"/>
    <w:rsid w:val="00B83A6F"/>
    <w:rsid w:val="00B86EBA"/>
    <w:rsid w:val="00BA1D3B"/>
    <w:rsid w:val="00BC3969"/>
    <w:rsid w:val="00BE10C9"/>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D1778"/>
    <w:rsid w:val="00DE1530"/>
    <w:rsid w:val="00DE7190"/>
    <w:rsid w:val="00DF048B"/>
    <w:rsid w:val="00E27A29"/>
    <w:rsid w:val="00E34526"/>
    <w:rsid w:val="00E35747"/>
    <w:rsid w:val="00E35BB8"/>
    <w:rsid w:val="00E52490"/>
    <w:rsid w:val="00E537D9"/>
    <w:rsid w:val="00E66FD0"/>
    <w:rsid w:val="00E831ED"/>
    <w:rsid w:val="00E84BB6"/>
    <w:rsid w:val="00E926DF"/>
    <w:rsid w:val="00E95BBF"/>
    <w:rsid w:val="00EC6C8D"/>
    <w:rsid w:val="00EE1639"/>
    <w:rsid w:val="00EF3B9E"/>
    <w:rsid w:val="00F01F42"/>
    <w:rsid w:val="00F0221E"/>
    <w:rsid w:val="00F12738"/>
    <w:rsid w:val="00F16DDC"/>
    <w:rsid w:val="00F17D9C"/>
    <w:rsid w:val="00F325B1"/>
    <w:rsid w:val="00F32ACF"/>
    <w:rsid w:val="00F32C7D"/>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d4mYZPYmtM" TargetMode="External"/><Relationship Id="rId13" Type="http://schemas.openxmlformats.org/officeDocument/2006/relationships/hyperlink" Target="http://www.youtube.com/GoTurkiye/vide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goturkiy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tuerkeitourismu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acebook.com/tuerkeitourismusCH" TargetMode="External"/><Relationship Id="rId4" Type="http://schemas.openxmlformats.org/officeDocument/2006/relationships/settings" Target="settings.xml"/><Relationship Id="rId9" Type="http://schemas.openxmlformats.org/officeDocument/2006/relationships/hyperlink" Target="https://goturkiye.com/" TargetMode="External"/><Relationship Id="rId14" Type="http://schemas.openxmlformats.org/officeDocument/2006/relationships/hyperlink" Target="http://www.goturk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2</Pages>
  <Words>607</Words>
  <Characters>3827</Characters>
  <Application>Microsoft Office Word</Application>
  <DocSecurity>0</DocSecurity>
  <Lines>31</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4426</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Laura Fabbris (Gretz Communications AG)</cp:lastModifiedBy>
  <cp:revision>16</cp:revision>
  <cp:lastPrinted>2020-08-21T12:32:00Z</cp:lastPrinted>
  <dcterms:created xsi:type="dcterms:W3CDTF">2026-02-10T15:44:00Z</dcterms:created>
  <dcterms:modified xsi:type="dcterms:W3CDTF">2026-02-18T10:23:00Z</dcterms:modified>
</cp:coreProperties>
</file>