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8364" w14:textId="16C270E8" w:rsidR="00AB7F9C" w:rsidRPr="00473700" w:rsidRDefault="006974A4" w:rsidP="00AB7F9C">
      <w:pPr>
        <w:rPr>
          <w:rFonts w:ascii="Verdana" w:eastAsia="Times New Roman" w:hAnsi="Verdana" w:cs="Times New Roman"/>
          <w:b/>
          <w:bCs/>
          <w:sz w:val="28"/>
          <w:szCs w:val="28"/>
          <w:lang w:eastAsia="de-DE"/>
        </w:rPr>
      </w:pPr>
      <w:bookmarkStart w:id="0" w:name="_Hlk63760538"/>
      <w:r>
        <w:rPr>
          <w:rFonts w:ascii="Verdana" w:eastAsia="Times New Roman" w:hAnsi="Verdana" w:cs="Times New Roman"/>
          <w:b/>
          <w:bCs/>
          <w:sz w:val="28"/>
          <w:szCs w:val="28"/>
          <w:lang w:eastAsia="de-DE"/>
        </w:rPr>
        <w:t xml:space="preserve">Winterzauber im Norden – </w:t>
      </w:r>
      <w:r>
        <w:rPr>
          <w:rFonts w:ascii="Verdana" w:eastAsia="Times New Roman" w:hAnsi="Verdana" w:cs="Times New Roman"/>
          <w:b/>
          <w:bCs/>
          <w:sz w:val="28"/>
          <w:szCs w:val="28"/>
          <w:lang w:eastAsia="de-DE"/>
        </w:rPr>
        <w:br/>
        <w:t>Weihnachtliche Städtetrips nach Niedersachsen</w:t>
      </w:r>
    </w:p>
    <w:p w14:paraId="2AC3884B" w14:textId="77777777" w:rsidR="00AB7F9C" w:rsidRPr="00AD1765" w:rsidRDefault="00AB7F9C" w:rsidP="00AB7F9C">
      <w:pPr>
        <w:rPr>
          <w:rFonts w:ascii="Verdana" w:eastAsia="Times New Roman" w:hAnsi="Verdana" w:cs="Times New Roman"/>
          <w:b/>
          <w:bCs/>
          <w:sz w:val="28"/>
          <w:szCs w:val="28"/>
          <w:lang w:eastAsia="de-DE"/>
        </w:rPr>
      </w:pPr>
    </w:p>
    <w:p w14:paraId="2A506D7B" w14:textId="41AA9EE3" w:rsidR="00AB7F9C" w:rsidRDefault="00752679" w:rsidP="00AB7F9C">
      <w:pPr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</w:pPr>
      <w:bookmarkStart w:id="1" w:name="_Hlk172213405"/>
      <w:r w:rsidRPr="00752679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Von funkelnden Schlossgärten über urbane Lichterwelten bis hin zu</w:t>
      </w:r>
      <w:r w:rsidR="004174BB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m</w:t>
      </w:r>
      <w:r w:rsidRPr="00752679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 </w:t>
      </w:r>
      <w:r w:rsidR="004174BB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glitzernden Weihnachtswald</w:t>
      </w:r>
      <w:r w:rsidRPr="00752679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: </w:t>
      </w:r>
      <w:r w:rsidR="00AC1758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Die Städte </w:t>
      </w:r>
      <w:r w:rsidRPr="00752679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Niedersachsens </w:t>
      </w:r>
      <w:r w:rsidR="004174BB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bieten</w:t>
      </w:r>
      <w:r w:rsidRPr="00752679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 i</w:t>
      </w:r>
      <w:r w:rsidR="004174BB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m Advent</w:t>
      </w:r>
      <w:r w:rsidR="00127EE7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 vielfältige</w:t>
      </w:r>
      <w:r w:rsidR="00D403F0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 Erlebniswelten voller Licht, Kultur und Genuss</w:t>
      </w:r>
      <w:r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. </w:t>
      </w:r>
      <w:r w:rsidR="00127EE7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Ob </w:t>
      </w:r>
      <w:r w:rsidR="005E4D4C" w:rsidRPr="00443BBF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romantische</w:t>
      </w:r>
      <w:r w:rsidR="00127EE7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s</w:t>
      </w:r>
      <w:r w:rsidR="005E4D4C" w:rsidRPr="00443BBF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 </w:t>
      </w:r>
      <w:r w:rsidR="005E4D4C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Wochenende</w:t>
      </w:r>
      <w:r w:rsidR="00B50EED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 zu zweit</w:t>
      </w:r>
      <w:r w:rsidR="00127EE7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, </w:t>
      </w:r>
      <w:r w:rsidR="00B50EED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geselliger </w:t>
      </w:r>
      <w:proofErr w:type="spellStart"/>
      <w:r w:rsidR="00127EE7" w:rsidRPr="00443BBF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Mädels</w:t>
      </w:r>
      <w:r w:rsidR="00B50EED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t</w:t>
      </w:r>
      <w:r w:rsidR="00127EE7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rip</w:t>
      </w:r>
      <w:proofErr w:type="spellEnd"/>
      <w:r w:rsidR="005E4D4C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 oder </w:t>
      </w:r>
      <w:r w:rsidR="00B50EED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Ausflug mit der ganzen </w:t>
      </w:r>
      <w:r w:rsidR="00FD293F" w:rsidRPr="00443BBF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Familie</w:t>
      </w:r>
      <w:r w:rsidR="00B50EED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 </w:t>
      </w:r>
      <w:r w:rsidR="005E4D4C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– </w:t>
      </w:r>
      <w:r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Niedersachsen</w:t>
      </w:r>
      <w:r w:rsidR="0039215C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 </w:t>
      </w:r>
      <w:r w:rsidR="00AC1758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hat</w:t>
      </w:r>
      <w:r w:rsidR="005E4D4C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 für</w:t>
      </w:r>
      <w:r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 alle </w:t>
      </w:r>
      <w:r w:rsidR="00AC1758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die</w:t>
      </w:r>
      <w:r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 perfekte Städt</w:t>
      </w:r>
      <w:r w:rsidR="00127EE7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ereise</w:t>
      </w:r>
      <w:r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.</w:t>
      </w:r>
    </w:p>
    <w:bookmarkEnd w:id="1"/>
    <w:p w14:paraId="6A84BF0E" w14:textId="77777777" w:rsidR="00AB7F9C" w:rsidRDefault="00AB7F9C" w:rsidP="00AB7F9C">
      <w:pPr>
        <w:rPr>
          <w:rFonts w:ascii="Verdana" w:eastAsia="Times New Roman" w:hAnsi="Verdana" w:cs="Times New Roman"/>
          <w:b/>
          <w:bCs/>
          <w:sz w:val="32"/>
          <w:szCs w:val="32"/>
          <w:lang w:eastAsia="de-DE"/>
        </w:rPr>
      </w:pPr>
    </w:p>
    <w:p w14:paraId="774835F1" w14:textId="060D0460" w:rsidR="00AB7F9C" w:rsidRDefault="00AB7F9C" w:rsidP="00DE0097">
      <w:pPr>
        <w:spacing w:after="120"/>
        <w:jc w:val="both"/>
        <w:rPr>
          <w:rFonts w:ascii="Times New Roman" w:hAnsi="Times New Roman" w:cs="Times New Roman"/>
        </w:rPr>
      </w:pPr>
      <w:r w:rsidRPr="00F56297">
        <w:rPr>
          <w:rFonts w:ascii="Times New Roman" w:eastAsia="Times New Roman" w:hAnsi="Times New Roman" w:cs="Times New Roman"/>
          <w:lang w:val="de-CH" w:eastAsia="de-DE"/>
        </w:rPr>
        <w:t xml:space="preserve">Hannover/Bern, </w:t>
      </w:r>
      <w:r w:rsidR="005F1C7A">
        <w:rPr>
          <w:rFonts w:ascii="Times New Roman" w:eastAsia="Times New Roman" w:hAnsi="Times New Roman" w:cs="Times New Roman"/>
          <w:lang w:val="de-CH" w:eastAsia="de-DE"/>
        </w:rPr>
        <w:t xml:space="preserve">im </w:t>
      </w:r>
      <w:r w:rsidR="00127EE7">
        <w:rPr>
          <w:rFonts w:ascii="Times New Roman" w:eastAsia="Times New Roman" w:hAnsi="Times New Roman" w:cs="Times New Roman"/>
          <w:lang w:val="de-CH" w:eastAsia="de-DE"/>
        </w:rPr>
        <w:t>November</w:t>
      </w:r>
      <w:r w:rsidRPr="00C3240A">
        <w:rPr>
          <w:rFonts w:ascii="Times New Roman" w:eastAsia="Times New Roman" w:hAnsi="Times New Roman" w:cs="Times New Roman"/>
          <w:lang w:val="de-CH" w:eastAsia="de-DE"/>
        </w:rPr>
        <w:t xml:space="preserve"> 202</w:t>
      </w:r>
      <w:r w:rsidR="00C77BD5">
        <w:rPr>
          <w:rFonts w:ascii="Times New Roman" w:eastAsia="Times New Roman" w:hAnsi="Times New Roman" w:cs="Times New Roman"/>
          <w:lang w:val="de-CH" w:eastAsia="de-DE"/>
        </w:rPr>
        <w:t>5</w:t>
      </w:r>
      <w:r w:rsidRPr="003B6BE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C1758" w:rsidRPr="00AC1758">
        <w:rPr>
          <w:rFonts w:ascii="Times New Roman" w:hAnsi="Times New Roman" w:cs="Times New Roman"/>
        </w:rPr>
        <w:t xml:space="preserve">Ob urban oder historisch, festlich oder familiär – </w:t>
      </w:r>
      <w:r w:rsidR="00AC1758">
        <w:rPr>
          <w:rFonts w:ascii="Times New Roman" w:hAnsi="Times New Roman" w:cs="Times New Roman"/>
        </w:rPr>
        <w:t>Zu</w:t>
      </w:r>
      <w:r w:rsidR="00AC1758" w:rsidRPr="00AC1758">
        <w:rPr>
          <w:rFonts w:ascii="Times New Roman" w:hAnsi="Times New Roman" w:cs="Times New Roman"/>
        </w:rPr>
        <w:t>r Weihnachtszeit</w:t>
      </w:r>
      <w:r w:rsidR="00AC1758">
        <w:rPr>
          <w:rFonts w:ascii="Times New Roman" w:hAnsi="Times New Roman" w:cs="Times New Roman"/>
        </w:rPr>
        <w:t xml:space="preserve"> gibt es in</w:t>
      </w:r>
      <w:r w:rsidR="00AC1758" w:rsidRPr="00AC1758">
        <w:rPr>
          <w:rFonts w:ascii="Times New Roman" w:hAnsi="Times New Roman" w:cs="Times New Roman"/>
        </w:rPr>
        <w:t xml:space="preserve"> Niedersachsens Städte</w:t>
      </w:r>
      <w:r w:rsidR="00AC1758">
        <w:rPr>
          <w:rFonts w:ascii="Times New Roman" w:hAnsi="Times New Roman" w:cs="Times New Roman"/>
        </w:rPr>
        <w:t>n</w:t>
      </w:r>
      <w:r w:rsidR="00AC1758" w:rsidRPr="00AC1758">
        <w:rPr>
          <w:rFonts w:ascii="Times New Roman" w:hAnsi="Times New Roman" w:cs="Times New Roman"/>
        </w:rPr>
        <w:t xml:space="preserve"> unzählige Möglichkeiten, den Advent mit allen Sinnen zu </w:t>
      </w:r>
      <w:r w:rsidR="005910B7">
        <w:rPr>
          <w:rFonts w:ascii="Times New Roman" w:hAnsi="Times New Roman" w:cs="Times New Roman"/>
        </w:rPr>
        <w:t xml:space="preserve">feiern und </w:t>
      </w:r>
      <w:proofErr w:type="spellStart"/>
      <w:r w:rsidR="00AC1758" w:rsidRPr="00AC1758">
        <w:rPr>
          <w:rFonts w:ascii="Times New Roman" w:hAnsi="Times New Roman" w:cs="Times New Roman"/>
        </w:rPr>
        <w:t>genie</w:t>
      </w:r>
      <w:r w:rsidR="00AC1758">
        <w:rPr>
          <w:rFonts w:ascii="Times New Roman" w:hAnsi="Times New Roman" w:cs="Times New Roman"/>
        </w:rPr>
        <w:t>ss</w:t>
      </w:r>
      <w:r w:rsidR="00AC1758" w:rsidRPr="00AC1758">
        <w:rPr>
          <w:rFonts w:ascii="Times New Roman" w:hAnsi="Times New Roman" w:cs="Times New Roman"/>
        </w:rPr>
        <w:t>en</w:t>
      </w:r>
      <w:proofErr w:type="spellEnd"/>
      <w:r w:rsidR="00AC1758" w:rsidRPr="00AC1758">
        <w:rPr>
          <w:rFonts w:ascii="Times New Roman" w:hAnsi="Times New Roman" w:cs="Times New Roman"/>
        </w:rPr>
        <w:t xml:space="preserve">. </w:t>
      </w:r>
      <w:r w:rsidR="004C01E7">
        <w:rPr>
          <w:rFonts w:ascii="Times New Roman" w:hAnsi="Times New Roman" w:cs="Times New Roman"/>
        </w:rPr>
        <w:t>V</w:t>
      </w:r>
      <w:r w:rsidR="004C01E7" w:rsidRPr="004C01E7">
        <w:rPr>
          <w:rFonts w:ascii="Times New Roman" w:hAnsi="Times New Roman" w:cs="Times New Roman"/>
        </w:rPr>
        <w:t xml:space="preserve">on der </w:t>
      </w:r>
      <w:r w:rsidR="005910B7">
        <w:rPr>
          <w:rFonts w:ascii="Times New Roman" w:hAnsi="Times New Roman" w:cs="Times New Roman"/>
        </w:rPr>
        <w:t xml:space="preserve">Industriekulisse der </w:t>
      </w:r>
      <w:r w:rsidR="004C01E7" w:rsidRPr="004C01E7">
        <w:rPr>
          <w:rFonts w:ascii="Times New Roman" w:hAnsi="Times New Roman" w:cs="Times New Roman"/>
        </w:rPr>
        <w:t xml:space="preserve">Autostadt bis zur </w:t>
      </w:r>
      <w:r w:rsidR="005910B7">
        <w:rPr>
          <w:rFonts w:ascii="Times New Roman" w:hAnsi="Times New Roman" w:cs="Times New Roman"/>
        </w:rPr>
        <w:t xml:space="preserve">romantischen Stimmung auf dem </w:t>
      </w:r>
      <w:r w:rsidR="004C01E7" w:rsidRPr="004C01E7">
        <w:rPr>
          <w:rFonts w:ascii="Times New Roman" w:hAnsi="Times New Roman" w:cs="Times New Roman"/>
        </w:rPr>
        <w:t xml:space="preserve">Schloss, von mittelalterlichen Fachwerkgassen bis </w:t>
      </w:r>
      <w:r w:rsidR="005910B7">
        <w:rPr>
          <w:rFonts w:ascii="Times New Roman" w:hAnsi="Times New Roman" w:cs="Times New Roman"/>
        </w:rPr>
        <w:t xml:space="preserve">hin </w:t>
      </w:r>
      <w:r w:rsidR="004C01E7" w:rsidRPr="004C01E7">
        <w:rPr>
          <w:rFonts w:ascii="Times New Roman" w:hAnsi="Times New Roman" w:cs="Times New Roman"/>
        </w:rPr>
        <w:t xml:space="preserve">zu urbanem </w:t>
      </w:r>
      <w:proofErr w:type="spellStart"/>
      <w:r w:rsidR="004C01E7" w:rsidRPr="004C01E7">
        <w:rPr>
          <w:rFonts w:ascii="Times New Roman" w:hAnsi="Times New Roman" w:cs="Times New Roman"/>
        </w:rPr>
        <w:t>Gro</w:t>
      </w:r>
      <w:r w:rsidR="004C01E7">
        <w:rPr>
          <w:rFonts w:ascii="Times New Roman" w:hAnsi="Times New Roman" w:cs="Times New Roman"/>
        </w:rPr>
        <w:t>ss</w:t>
      </w:r>
      <w:r w:rsidR="004C01E7" w:rsidRPr="004C01E7">
        <w:rPr>
          <w:rFonts w:ascii="Times New Roman" w:hAnsi="Times New Roman" w:cs="Times New Roman"/>
        </w:rPr>
        <w:t>stadtflair</w:t>
      </w:r>
      <w:proofErr w:type="spellEnd"/>
      <w:r w:rsidR="00AC1758" w:rsidRPr="00AC1758">
        <w:rPr>
          <w:rFonts w:ascii="Times New Roman" w:hAnsi="Times New Roman" w:cs="Times New Roman"/>
        </w:rPr>
        <w:t xml:space="preserve"> – </w:t>
      </w:r>
      <w:r w:rsidR="005910B7">
        <w:rPr>
          <w:rFonts w:ascii="Times New Roman" w:hAnsi="Times New Roman" w:cs="Times New Roman"/>
        </w:rPr>
        <w:t>Niedersachsen ist ein vielseitiges Reiseziel für alle, die Weihnachtsstimmung lieben. Hier</w:t>
      </w:r>
      <w:r w:rsidR="00AC1758" w:rsidRPr="00AC1758">
        <w:rPr>
          <w:rFonts w:ascii="Times New Roman" w:hAnsi="Times New Roman" w:cs="Times New Roman"/>
        </w:rPr>
        <w:t xml:space="preserve"> findet jede Zielgruppe ihr</w:t>
      </w:r>
      <w:r w:rsidR="001E3629">
        <w:rPr>
          <w:rFonts w:ascii="Times New Roman" w:hAnsi="Times New Roman" w:cs="Times New Roman"/>
        </w:rPr>
        <w:t>en</w:t>
      </w:r>
      <w:r w:rsidR="00AC1758" w:rsidRPr="00AC1758">
        <w:rPr>
          <w:rFonts w:ascii="Times New Roman" w:hAnsi="Times New Roman" w:cs="Times New Roman"/>
        </w:rPr>
        <w:t xml:space="preserve"> persönliche</w:t>
      </w:r>
      <w:r w:rsidR="001E3629">
        <w:rPr>
          <w:rFonts w:ascii="Times New Roman" w:hAnsi="Times New Roman" w:cs="Times New Roman"/>
        </w:rPr>
        <w:t>n</w:t>
      </w:r>
      <w:r w:rsidR="00AC1758" w:rsidRPr="00AC1758">
        <w:rPr>
          <w:rFonts w:ascii="Times New Roman" w:hAnsi="Times New Roman" w:cs="Times New Roman"/>
        </w:rPr>
        <w:t xml:space="preserve"> Weihnachtszauber.</w:t>
      </w:r>
    </w:p>
    <w:p w14:paraId="284A64D3" w14:textId="55EFCCBB" w:rsidR="00AB7F9C" w:rsidRDefault="004C01E7" w:rsidP="00AB7F9C">
      <w:pPr>
        <w:pStyle w:val="TMNHeadlineCopy1015pt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de-D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de-DE"/>
        </w:rPr>
        <w:t>Wolfsburg – Winterinszenierung vor Industriekulisse</w:t>
      </w:r>
    </w:p>
    <w:p w14:paraId="6718BF7D" w14:textId="56CC8CA8" w:rsidR="00683C06" w:rsidRPr="00683C06" w:rsidRDefault="00683C06" w:rsidP="001E3629">
      <w:pPr>
        <w:spacing w:after="120"/>
        <w:rPr>
          <w:lang w:eastAsia="de-DE"/>
        </w:rPr>
      </w:pPr>
      <w:r w:rsidRPr="00261C14">
        <w:rPr>
          <w:rFonts w:ascii="Times New Roman" w:hAnsi="Times New Roman" w:cs="Times New Roman"/>
          <w:u w:color="000000"/>
        </w:rPr>
        <w:t>28.11.2025 – 04.01.2026</w:t>
      </w:r>
    </w:p>
    <w:p w14:paraId="4702539C" w14:textId="0AFB01F0" w:rsidR="004C01E7" w:rsidRDefault="004C01E7" w:rsidP="00DE0097">
      <w:pPr>
        <w:pStyle w:val="TMNHeadlineCopy1015pt"/>
        <w:spacing w:after="12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bdr w:val="none" w:sz="0" w:space="0" w:color="auto"/>
          <w:lang w:val="de-DE" w:eastAsia="en-US"/>
        </w:rPr>
      </w:pPr>
      <w:r w:rsidRPr="004C01E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bdr w:val="none" w:sz="0" w:space="0" w:color="auto"/>
          <w:lang w:val="de-DE" w:eastAsia="en-US"/>
        </w:rPr>
        <w:t xml:space="preserve">Zwischen Design, Architektur und Lichterglanz wird die Autostadt in </w:t>
      </w:r>
      <w:r>
        <w:fldChar w:fldCharType="begin"/>
      </w:r>
      <w:r w:rsidRPr="001457B6">
        <w:rPr>
          <w:lang w:val="de-CH"/>
        </w:rPr>
        <w:instrText>HYPERLINK "https://www.autostadt.de/veranstaltungen/winter"</w:instrText>
      </w:r>
      <w:r>
        <w:fldChar w:fldCharType="separate"/>
      </w:r>
      <w:r w:rsidRPr="004C01E7">
        <w:rPr>
          <w:rStyle w:val="Hyperlink"/>
          <w:rFonts w:ascii="Times New Roman" w:eastAsiaTheme="minorHAnsi" w:hAnsi="Times New Roman" w:cs="Times New Roman"/>
          <w:sz w:val="24"/>
          <w:szCs w:val="24"/>
          <w:bdr w:val="none" w:sz="0" w:space="0" w:color="auto"/>
          <w:lang w:val="de-DE" w:eastAsia="en-US"/>
        </w:rPr>
        <w:t>Wolfsburg</w:t>
      </w:r>
      <w:r>
        <w:fldChar w:fldCharType="end"/>
      </w:r>
      <w:r w:rsidRPr="004C01E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bdr w:val="none" w:sz="0" w:space="0" w:color="auto"/>
          <w:lang w:val="de-DE" w:eastAsia="en-US"/>
        </w:rPr>
        <w:t xml:space="preserve"> zur eindr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bdr w:val="none" w:sz="0" w:space="0" w:color="auto"/>
          <w:lang w:val="de-DE" w:eastAsia="en-US"/>
        </w:rPr>
        <w:t>ücklichen</w:t>
      </w:r>
      <w:r w:rsidRPr="004C01E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bdr w:val="none" w:sz="0" w:space="0" w:color="auto"/>
          <w:lang w:val="de-DE" w:eastAsia="en-US"/>
        </w:rPr>
        <w:t xml:space="preserve"> Winterlandschaft. Skulpturen aus Eis, funkelnde Lichtinstallationen und stimmungsvolle Musik laden zu Spaziergängen am Wasser ein.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bdr w:val="none" w:sz="0" w:space="0" w:color="auto"/>
          <w:lang w:val="de-DE" w:eastAsia="en-US"/>
        </w:rPr>
        <w:t xml:space="preserve">Die diesjährige Winterwelt bildet unter dem Motto </w:t>
      </w:r>
      <w:r w:rsidR="00642AC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bdr w:val="none" w:sz="0" w:space="0" w:color="auto"/>
          <w:lang w:val="de-DE" w:eastAsia="en-US"/>
        </w:rPr>
        <w:t>«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bdr w:val="none" w:sz="0" w:space="0" w:color="auto"/>
          <w:lang w:val="de-DE" w:eastAsia="en-US"/>
        </w:rPr>
        <w:t>Probier‘s mal mit Besinnlichkeit</w:t>
      </w:r>
      <w:r w:rsidR="00642AC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bdr w:val="none" w:sz="0" w:space="0" w:color="auto"/>
          <w:lang w:val="de-DE" w:eastAsia="en-US"/>
        </w:rPr>
        <w:t>»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bdr w:val="none" w:sz="0" w:space="0" w:color="auto"/>
          <w:lang w:val="de-DE" w:eastAsia="en-US"/>
        </w:rPr>
        <w:t xml:space="preserve"> den festlichen Abschuss des Jubiläums 25 Jahre Autostadt.</w:t>
      </w:r>
    </w:p>
    <w:p w14:paraId="5AAF7627" w14:textId="33DEB2D0" w:rsidR="00AB7F9C" w:rsidRDefault="004C01E7" w:rsidP="00AB7F9C">
      <w:pPr>
        <w:pStyle w:val="TMNHeadlineCopy1015pt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de-D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de-DE"/>
        </w:rPr>
        <w:t xml:space="preserve">Schloss </w:t>
      </w:r>
      <w:r w:rsidR="005F1D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de-DE"/>
        </w:rPr>
        <w:t>Bückeburg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de-DE"/>
        </w:rPr>
        <w:t xml:space="preserve"> </w:t>
      </w:r>
      <w:r w:rsidR="005F1D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de-DE"/>
        </w:rPr>
        <w:t>–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de-DE"/>
        </w:rPr>
        <w:t xml:space="preserve"> </w:t>
      </w:r>
      <w:r w:rsidR="005F1D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de-DE"/>
        </w:rPr>
        <w:t>Magischer Weihnachtszauber</w:t>
      </w:r>
    </w:p>
    <w:p w14:paraId="3E0E71B2" w14:textId="335744E0" w:rsidR="00683C06" w:rsidRPr="00261C14" w:rsidRDefault="00683C06" w:rsidP="001E3629">
      <w:pPr>
        <w:spacing w:after="120"/>
        <w:rPr>
          <w:rFonts w:ascii="Times New Roman" w:hAnsi="Times New Roman" w:cs="Times New Roman"/>
          <w:u w:color="000000"/>
        </w:rPr>
      </w:pPr>
      <w:r w:rsidRPr="00261C14">
        <w:rPr>
          <w:rFonts w:ascii="Times New Roman" w:hAnsi="Times New Roman" w:cs="Times New Roman"/>
          <w:u w:color="000000"/>
        </w:rPr>
        <w:t>27.11.2025 – 07.12.2025</w:t>
      </w:r>
    </w:p>
    <w:p w14:paraId="47F08508" w14:textId="4CF469D5" w:rsidR="005F1DAF" w:rsidRDefault="005F1DAF" w:rsidP="00DE0097">
      <w:pPr>
        <w:spacing w:after="120"/>
        <w:rPr>
          <w:rFonts w:ascii="Times New Roman" w:hAnsi="Times New Roman" w:cs="Times New Roman"/>
        </w:rPr>
      </w:pPr>
      <w:r w:rsidRPr="005F1DAF">
        <w:rPr>
          <w:rFonts w:ascii="Times New Roman" w:hAnsi="Times New Roman" w:cs="Times New Roman"/>
        </w:rPr>
        <w:t xml:space="preserve">Unter dem Motto «Cirque de Noël» verwandelt sich das prächtige </w:t>
      </w:r>
      <w:hyperlink r:id="rId11" w:history="1">
        <w:r w:rsidRPr="00166FD4">
          <w:rPr>
            <w:rStyle w:val="Hyperlink"/>
            <w:rFonts w:ascii="Times New Roman" w:hAnsi="Times New Roman" w:cs="Times New Roman"/>
            <w:b/>
            <w:bCs/>
          </w:rPr>
          <w:t>Schloss Bückeburg</w:t>
        </w:r>
      </w:hyperlink>
      <w:r w:rsidRPr="005F1DAF">
        <w:rPr>
          <w:rFonts w:ascii="Times New Roman" w:hAnsi="Times New Roman" w:cs="Times New Roman"/>
        </w:rPr>
        <w:t xml:space="preserve"> in </w:t>
      </w:r>
      <w:r w:rsidR="00166FD4">
        <w:rPr>
          <w:rFonts w:ascii="Times New Roman" w:hAnsi="Times New Roman" w:cs="Times New Roman"/>
        </w:rPr>
        <w:t xml:space="preserve">eine </w:t>
      </w:r>
      <w:r w:rsidRPr="005F1DAF">
        <w:rPr>
          <w:rFonts w:ascii="Times New Roman" w:hAnsi="Times New Roman" w:cs="Times New Roman"/>
        </w:rPr>
        <w:t>magische Welt voller Lichterglanz, Poesie und weihnachtlicher Artistik.</w:t>
      </w:r>
      <w:r>
        <w:rPr>
          <w:rFonts w:ascii="Times New Roman" w:hAnsi="Times New Roman" w:cs="Times New Roman"/>
        </w:rPr>
        <w:t xml:space="preserve"> </w:t>
      </w:r>
      <w:r w:rsidRPr="005F1DAF">
        <w:rPr>
          <w:rFonts w:ascii="Times New Roman" w:hAnsi="Times New Roman" w:cs="Times New Roman"/>
        </w:rPr>
        <w:t>Ein Fest für die Sinne – inmitten historischer Schlosskulisse, umgeben von festliche</w:t>
      </w:r>
      <w:r w:rsidR="00FF3297">
        <w:rPr>
          <w:rFonts w:ascii="Times New Roman" w:hAnsi="Times New Roman" w:cs="Times New Roman"/>
        </w:rPr>
        <w:t>r</w:t>
      </w:r>
      <w:r w:rsidRPr="005F1DAF">
        <w:rPr>
          <w:rFonts w:ascii="Times New Roman" w:hAnsi="Times New Roman" w:cs="Times New Roman"/>
        </w:rPr>
        <w:t xml:space="preserve"> </w:t>
      </w:r>
      <w:r w:rsidR="00FF3297">
        <w:rPr>
          <w:rFonts w:ascii="Times New Roman" w:hAnsi="Times New Roman" w:cs="Times New Roman"/>
        </w:rPr>
        <w:t>Beleuchtung</w:t>
      </w:r>
      <w:r w:rsidRPr="005F1DAF">
        <w:rPr>
          <w:rFonts w:ascii="Times New Roman" w:hAnsi="Times New Roman" w:cs="Times New Roman"/>
        </w:rPr>
        <w:t>.</w:t>
      </w:r>
      <w:r w:rsidR="001E3629">
        <w:rPr>
          <w:rFonts w:ascii="Times New Roman" w:hAnsi="Times New Roman" w:cs="Times New Roman"/>
        </w:rPr>
        <w:t xml:space="preserve"> Ideal für Paare, welche die Weihnachtsromantik in prunkvoller Atmosphäre erleben möchten.</w:t>
      </w:r>
    </w:p>
    <w:p w14:paraId="4B3C5B02" w14:textId="35FA0E35" w:rsidR="00154AB6" w:rsidRDefault="005F1DAF" w:rsidP="00A845F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Hannover </w:t>
      </w:r>
      <w:r w:rsidR="00362228">
        <w:rPr>
          <w:rFonts w:ascii="Times New Roman" w:hAnsi="Times New Roman" w:cs="Times New Roman"/>
          <w:b/>
          <w:bCs/>
        </w:rPr>
        <w:t xml:space="preserve">– </w:t>
      </w:r>
      <w:r w:rsidR="00E76CA3">
        <w:rPr>
          <w:rFonts w:ascii="Times New Roman" w:hAnsi="Times New Roman" w:cs="Times New Roman"/>
          <w:b/>
          <w:bCs/>
        </w:rPr>
        <w:t>Urbane Vielfalt</w:t>
      </w:r>
    </w:p>
    <w:p w14:paraId="74DBC4E0" w14:textId="504D4047" w:rsidR="00683C06" w:rsidRPr="00261C14" w:rsidRDefault="00683C06" w:rsidP="001E3629">
      <w:pPr>
        <w:spacing w:after="120"/>
        <w:rPr>
          <w:rFonts w:ascii="Times New Roman" w:hAnsi="Times New Roman" w:cs="Times New Roman"/>
          <w:u w:color="000000"/>
        </w:rPr>
      </w:pPr>
      <w:r w:rsidRPr="00261C14">
        <w:rPr>
          <w:rFonts w:ascii="Times New Roman" w:hAnsi="Times New Roman" w:cs="Times New Roman"/>
          <w:u w:color="000000"/>
        </w:rPr>
        <w:t>24.11.2025 – 22.12.2025</w:t>
      </w:r>
    </w:p>
    <w:p w14:paraId="61CA7066" w14:textId="3499A0CC" w:rsidR="00362228" w:rsidRDefault="00166FD4" w:rsidP="00DE0097">
      <w:pPr>
        <w:spacing w:after="120"/>
        <w:rPr>
          <w:rFonts w:ascii="Times New Roman" w:hAnsi="Times New Roman" w:cs="Times New Roman"/>
        </w:rPr>
      </w:pPr>
      <w:r w:rsidRPr="00166FD4">
        <w:rPr>
          <w:rFonts w:ascii="Times New Roman" w:hAnsi="Times New Roman" w:cs="Times New Roman"/>
        </w:rPr>
        <w:t>Die Landeshauptstadt</w:t>
      </w:r>
      <w:r>
        <w:rPr>
          <w:rFonts w:ascii="Times New Roman" w:hAnsi="Times New Roman" w:cs="Times New Roman"/>
        </w:rPr>
        <w:t xml:space="preserve"> </w:t>
      </w:r>
      <w:hyperlink r:id="rId12" w:history="1">
        <w:r w:rsidRPr="00166FD4">
          <w:rPr>
            <w:rStyle w:val="Hyperlink"/>
            <w:rFonts w:ascii="Times New Roman" w:hAnsi="Times New Roman" w:cs="Times New Roman"/>
            <w:b/>
            <w:bCs/>
          </w:rPr>
          <w:t>Hannover</w:t>
        </w:r>
      </w:hyperlink>
      <w:r>
        <w:rPr>
          <w:rFonts w:ascii="Times New Roman" w:hAnsi="Times New Roman" w:cs="Times New Roman"/>
        </w:rPr>
        <w:t xml:space="preserve"> wartet mit </w:t>
      </w:r>
      <w:r w:rsidR="00BE408E">
        <w:rPr>
          <w:rFonts w:ascii="Times New Roman" w:hAnsi="Times New Roman" w:cs="Times New Roman"/>
        </w:rPr>
        <w:t>diversen</w:t>
      </w:r>
      <w:r>
        <w:rPr>
          <w:rFonts w:ascii="Times New Roman" w:hAnsi="Times New Roman" w:cs="Times New Roman"/>
        </w:rPr>
        <w:t xml:space="preserve"> Weihnachtswelten auf: Rund um die Marktkirche </w:t>
      </w:r>
      <w:r w:rsidR="00BE408E">
        <w:rPr>
          <w:rFonts w:ascii="Times New Roman" w:hAnsi="Times New Roman" w:cs="Times New Roman"/>
        </w:rPr>
        <w:t xml:space="preserve">etwa </w:t>
      </w:r>
      <w:r>
        <w:rPr>
          <w:rFonts w:ascii="Times New Roman" w:hAnsi="Times New Roman" w:cs="Times New Roman"/>
        </w:rPr>
        <w:t xml:space="preserve">findet der klassische Markt statt, während auf dem Ballhofplatz das </w:t>
      </w:r>
      <w:proofErr w:type="spellStart"/>
      <w:proofErr w:type="gramStart"/>
      <w:r>
        <w:rPr>
          <w:rFonts w:ascii="Times New Roman" w:hAnsi="Times New Roman" w:cs="Times New Roman"/>
        </w:rPr>
        <w:t>Finnische</w:t>
      </w:r>
      <w:proofErr w:type="spellEnd"/>
      <w:proofErr w:type="gramEnd"/>
      <w:r>
        <w:rPr>
          <w:rFonts w:ascii="Times New Roman" w:hAnsi="Times New Roman" w:cs="Times New Roman"/>
        </w:rPr>
        <w:t xml:space="preserve"> Weihnachtsdorf steht und der Mittelaltermarkt sich rund um das </w:t>
      </w:r>
      <w:r w:rsidR="00BE408E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istorische</w:t>
      </w:r>
      <w:r w:rsidR="00BE408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Museum erstreckt</w:t>
      </w:r>
      <w:r>
        <w:t xml:space="preserve">. </w:t>
      </w:r>
      <w:r w:rsidR="00BE408E" w:rsidRPr="00BE408E">
        <w:rPr>
          <w:rFonts w:ascii="Times New Roman" w:hAnsi="Times New Roman" w:cs="Times New Roman"/>
        </w:rPr>
        <w:t xml:space="preserve">Weitere Märkte sowie </w:t>
      </w:r>
      <w:r w:rsidRPr="00166FD4">
        <w:rPr>
          <w:rFonts w:ascii="Times New Roman" w:hAnsi="Times New Roman" w:cs="Times New Roman"/>
        </w:rPr>
        <w:t xml:space="preserve">Kunsthandwerk, internationale Spezialitäten und festliche Musik machen die Landeshauptstadt zu einem vielseitigen Ziel für </w:t>
      </w:r>
      <w:proofErr w:type="spellStart"/>
      <w:r w:rsidRPr="00166FD4">
        <w:rPr>
          <w:rFonts w:ascii="Times New Roman" w:hAnsi="Times New Roman" w:cs="Times New Roman"/>
        </w:rPr>
        <w:t>Grossstadtfans</w:t>
      </w:r>
      <w:proofErr w:type="spellEnd"/>
      <w:r w:rsidRPr="00166FD4">
        <w:rPr>
          <w:rFonts w:ascii="Times New Roman" w:hAnsi="Times New Roman" w:cs="Times New Roman"/>
        </w:rPr>
        <w:t>.</w:t>
      </w:r>
    </w:p>
    <w:p w14:paraId="68B60ADB" w14:textId="0CEA74A5" w:rsidR="00362485" w:rsidRDefault="00E76CA3" w:rsidP="00A845FF">
      <w:pPr>
        <w:rPr>
          <w:rFonts w:ascii="Times New Roman" w:hAnsi="Times New Roman" w:cs="Times New Roman"/>
          <w:b/>
          <w:bCs/>
        </w:rPr>
      </w:pPr>
      <w:r w:rsidRPr="00E76CA3">
        <w:rPr>
          <w:rFonts w:ascii="Times New Roman" w:hAnsi="Times New Roman" w:cs="Times New Roman"/>
          <w:b/>
          <w:bCs/>
        </w:rPr>
        <w:t>Goslar – Weihnachtswald mit Auszeichnung</w:t>
      </w:r>
    </w:p>
    <w:p w14:paraId="42CCB0EA" w14:textId="67ECB143" w:rsidR="00683C06" w:rsidRPr="00683C06" w:rsidRDefault="00683C06" w:rsidP="001E362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26.11.2025 – 30.12.2025</w:t>
      </w:r>
    </w:p>
    <w:p w14:paraId="306FE001" w14:textId="0425DE89" w:rsidR="00DE27DA" w:rsidRDefault="002775A1" w:rsidP="00DE009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Mit seinem Weihnachtsmarkt </w:t>
      </w:r>
      <w:r w:rsidR="009F6F75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</w:rPr>
        <w:t xml:space="preserve"> Weihnachtswald wurde </w:t>
      </w:r>
      <w:hyperlink r:id="rId13" w:history="1">
        <w:r w:rsidR="00E76CA3" w:rsidRPr="00E76CA3">
          <w:rPr>
            <w:rStyle w:val="Hyperlink"/>
            <w:rFonts w:ascii="Times New Roman" w:hAnsi="Times New Roman" w:cs="Times New Roman"/>
            <w:b/>
            <w:bCs/>
          </w:rPr>
          <w:t>Goslar</w:t>
        </w:r>
      </w:hyperlink>
      <w:r w:rsidR="00E76CA3" w:rsidRPr="00E76CA3">
        <w:rPr>
          <w:rFonts w:ascii="Times New Roman" w:hAnsi="Times New Roman" w:cs="Times New Roman"/>
        </w:rPr>
        <w:t xml:space="preserve"> </w:t>
      </w:r>
      <w:r w:rsidR="009F6F75">
        <w:rPr>
          <w:rFonts w:ascii="Times New Roman" w:hAnsi="Times New Roman" w:cs="Times New Roman"/>
        </w:rPr>
        <w:t xml:space="preserve">als </w:t>
      </w:r>
      <w:proofErr w:type="spellStart"/>
      <w:r w:rsidR="009F6F75">
        <w:rPr>
          <w:rFonts w:ascii="Times New Roman" w:hAnsi="Times New Roman" w:cs="Times New Roman"/>
        </w:rPr>
        <w:t>Excellent</w:t>
      </w:r>
      <w:proofErr w:type="spellEnd"/>
      <w:r w:rsidR="009F6F75">
        <w:rPr>
          <w:rFonts w:ascii="Times New Roman" w:hAnsi="Times New Roman" w:cs="Times New Roman"/>
        </w:rPr>
        <w:t xml:space="preserve"> European Christmas Market</w:t>
      </w:r>
      <w:r w:rsidR="00FF3297">
        <w:rPr>
          <w:rFonts w:ascii="Times New Roman" w:hAnsi="Times New Roman" w:cs="Times New Roman"/>
        </w:rPr>
        <w:t xml:space="preserve"> ausgezeichnet</w:t>
      </w:r>
      <w:r w:rsidR="009F6F75">
        <w:rPr>
          <w:rFonts w:ascii="Times New Roman" w:hAnsi="Times New Roman" w:cs="Times New Roman"/>
        </w:rPr>
        <w:t xml:space="preserve">. </w:t>
      </w:r>
      <w:r w:rsidR="00E76CA3">
        <w:rPr>
          <w:rFonts w:ascii="Times New Roman" w:hAnsi="Times New Roman" w:cs="Times New Roman"/>
        </w:rPr>
        <w:t>Vor schieferverkleideten Fachwerkhäusern</w:t>
      </w:r>
      <w:r w:rsidR="009F6F75">
        <w:rPr>
          <w:rFonts w:ascii="Times New Roman" w:hAnsi="Times New Roman" w:cs="Times New Roman"/>
        </w:rPr>
        <w:t xml:space="preserve"> beim Marktplatz laden </w:t>
      </w:r>
      <w:r w:rsidR="00BE408E">
        <w:rPr>
          <w:rFonts w:ascii="Times New Roman" w:hAnsi="Times New Roman" w:cs="Times New Roman"/>
        </w:rPr>
        <w:t>rund 7</w:t>
      </w:r>
      <w:r w:rsidR="009F6F75">
        <w:rPr>
          <w:rFonts w:ascii="Times New Roman" w:hAnsi="Times New Roman" w:cs="Times New Roman"/>
        </w:rPr>
        <w:t xml:space="preserve">0 </w:t>
      </w:r>
      <w:r w:rsidR="001E3629">
        <w:rPr>
          <w:rFonts w:ascii="Times New Roman" w:hAnsi="Times New Roman" w:cs="Times New Roman"/>
        </w:rPr>
        <w:t xml:space="preserve">urige, </w:t>
      </w:r>
      <w:r w:rsidR="009F6F75">
        <w:rPr>
          <w:rFonts w:ascii="Times New Roman" w:hAnsi="Times New Roman" w:cs="Times New Roman"/>
        </w:rPr>
        <w:t xml:space="preserve">liebevoll gestaltete Holzhütten zum </w:t>
      </w:r>
      <w:r w:rsidR="00805EF0">
        <w:rPr>
          <w:rFonts w:ascii="Times New Roman" w:hAnsi="Times New Roman" w:cs="Times New Roman"/>
        </w:rPr>
        <w:t>Bummeln</w:t>
      </w:r>
      <w:r w:rsidR="009F6F75">
        <w:rPr>
          <w:rFonts w:ascii="Times New Roman" w:hAnsi="Times New Roman" w:cs="Times New Roman"/>
        </w:rPr>
        <w:t xml:space="preserve"> und Schlemmen ein, während </w:t>
      </w:r>
      <w:r w:rsidR="00805EF0">
        <w:rPr>
          <w:rFonts w:ascii="Times New Roman" w:hAnsi="Times New Roman" w:cs="Times New Roman"/>
        </w:rPr>
        <w:t>der märchenhafte</w:t>
      </w:r>
      <w:r w:rsidR="00BE408E">
        <w:rPr>
          <w:rFonts w:ascii="Times New Roman" w:hAnsi="Times New Roman" w:cs="Times New Roman"/>
        </w:rPr>
        <w:t>, bundesweit erste</w:t>
      </w:r>
      <w:r w:rsidR="00805EF0">
        <w:rPr>
          <w:rFonts w:ascii="Times New Roman" w:hAnsi="Times New Roman" w:cs="Times New Roman"/>
        </w:rPr>
        <w:t xml:space="preserve"> </w:t>
      </w:r>
      <w:hyperlink r:id="rId14" w:history="1">
        <w:r w:rsidR="00805EF0" w:rsidRPr="00BE408E">
          <w:rPr>
            <w:rStyle w:val="Hyperlink"/>
            <w:rFonts w:ascii="Times New Roman" w:hAnsi="Times New Roman" w:cs="Times New Roman"/>
          </w:rPr>
          <w:t>Weihnachtswald</w:t>
        </w:r>
      </w:hyperlink>
      <w:r w:rsidR="00E76CA3">
        <w:rPr>
          <w:rFonts w:ascii="Times New Roman" w:hAnsi="Times New Roman" w:cs="Times New Roman"/>
        </w:rPr>
        <w:t xml:space="preserve"> inmitten </w:t>
      </w:r>
      <w:r w:rsidR="00E76CA3">
        <w:rPr>
          <w:rFonts w:ascii="Times New Roman" w:hAnsi="Times New Roman" w:cs="Times New Roman"/>
        </w:rPr>
        <w:lastRenderedPageBreak/>
        <w:t xml:space="preserve">der historischen </w:t>
      </w:r>
      <w:r>
        <w:rPr>
          <w:rFonts w:ascii="Times New Roman" w:hAnsi="Times New Roman" w:cs="Times New Roman"/>
        </w:rPr>
        <w:t>Altstadt</w:t>
      </w:r>
      <w:r w:rsidR="009F6F75">
        <w:rPr>
          <w:rFonts w:ascii="Times New Roman" w:hAnsi="Times New Roman" w:cs="Times New Roman"/>
        </w:rPr>
        <w:t xml:space="preserve"> </w:t>
      </w:r>
      <w:r w:rsidR="00805EF0">
        <w:rPr>
          <w:rFonts w:ascii="Times New Roman" w:hAnsi="Times New Roman" w:cs="Times New Roman"/>
        </w:rPr>
        <w:t xml:space="preserve">mit 60 weihnächtlich beleuchteten Nadelbäumen </w:t>
      </w:r>
      <w:r w:rsidR="001E3629">
        <w:rPr>
          <w:rFonts w:ascii="Times New Roman" w:hAnsi="Times New Roman" w:cs="Times New Roman"/>
        </w:rPr>
        <w:t xml:space="preserve">auf duftendem Waldboden </w:t>
      </w:r>
      <w:r w:rsidR="00805EF0">
        <w:rPr>
          <w:rFonts w:ascii="Times New Roman" w:hAnsi="Times New Roman" w:cs="Times New Roman"/>
        </w:rPr>
        <w:t xml:space="preserve">und </w:t>
      </w:r>
      <w:r w:rsidR="001E3629">
        <w:rPr>
          <w:rFonts w:ascii="Times New Roman" w:hAnsi="Times New Roman" w:cs="Times New Roman"/>
        </w:rPr>
        <w:t xml:space="preserve">mit </w:t>
      </w:r>
      <w:r w:rsidR="00805EF0">
        <w:rPr>
          <w:rFonts w:ascii="Times New Roman" w:hAnsi="Times New Roman" w:cs="Times New Roman"/>
        </w:rPr>
        <w:t>160‘000 Lichtern aufwartet</w:t>
      </w:r>
      <w:r w:rsidR="00DE27DA" w:rsidRPr="00DE27DA">
        <w:rPr>
          <w:rFonts w:ascii="Times New Roman" w:hAnsi="Times New Roman" w:cs="Times New Roman"/>
        </w:rPr>
        <w:t>.</w:t>
      </w:r>
      <w:r w:rsidR="001E3629">
        <w:rPr>
          <w:rFonts w:ascii="Times New Roman" w:hAnsi="Times New Roman" w:cs="Times New Roman"/>
        </w:rPr>
        <w:t xml:space="preserve"> So wird der Besuch zum besinnlichen Ereignis.</w:t>
      </w:r>
    </w:p>
    <w:p w14:paraId="62C9E52E" w14:textId="72DC0DF1" w:rsidR="00D35250" w:rsidRDefault="002775A1" w:rsidP="005F15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Celle</w:t>
      </w:r>
      <w:r w:rsidR="00805EF0">
        <w:rPr>
          <w:rFonts w:ascii="Times New Roman" w:hAnsi="Times New Roman" w:cs="Times New Roman"/>
          <w:b/>
          <w:bCs/>
        </w:rPr>
        <w:t xml:space="preserve"> </w:t>
      </w:r>
      <w:r w:rsidR="00805EF0" w:rsidRPr="00805EF0">
        <w:rPr>
          <w:rFonts w:ascii="Times New Roman" w:hAnsi="Times New Roman" w:cs="Times New Roman"/>
          <w:b/>
          <w:bCs/>
        </w:rPr>
        <w:t>– klein, fein und prämiert</w:t>
      </w:r>
    </w:p>
    <w:p w14:paraId="0CAADF2D" w14:textId="5B6B0839" w:rsidR="006974A4" w:rsidRPr="00261C14" w:rsidRDefault="006974A4" w:rsidP="001E3629">
      <w:pPr>
        <w:spacing w:after="120"/>
        <w:rPr>
          <w:rFonts w:ascii="Times New Roman" w:hAnsi="Times New Roman" w:cs="Times New Roman"/>
          <w:u w:color="000000"/>
        </w:rPr>
      </w:pPr>
      <w:r w:rsidRPr="00261C14">
        <w:rPr>
          <w:rFonts w:ascii="Times New Roman" w:hAnsi="Times New Roman" w:cs="Times New Roman"/>
          <w:u w:color="000000"/>
        </w:rPr>
        <w:t>24.11.2025 – 28.12.2025</w:t>
      </w:r>
    </w:p>
    <w:p w14:paraId="3A218904" w14:textId="7FCF064E" w:rsidR="00234548" w:rsidRPr="00805EF0" w:rsidRDefault="00805EF0" w:rsidP="00DE009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 Weihnachtsmarkt in </w:t>
      </w:r>
      <w:r w:rsidR="00927D6C">
        <w:rPr>
          <w:rFonts w:ascii="Times New Roman" w:hAnsi="Times New Roman" w:cs="Times New Roman"/>
        </w:rPr>
        <w:t xml:space="preserve">der </w:t>
      </w:r>
      <w:r>
        <w:rPr>
          <w:rFonts w:ascii="Times New Roman" w:hAnsi="Times New Roman" w:cs="Times New Roman"/>
        </w:rPr>
        <w:t xml:space="preserve">Residenzstadt </w:t>
      </w:r>
      <w:hyperlink r:id="rId15" w:history="1">
        <w:r w:rsidRPr="00805EF0">
          <w:rPr>
            <w:rStyle w:val="Hyperlink"/>
            <w:rFonts w:ascii="Times New Roman" w:hAnsi="Times New Roman" w:cs="Times New Roman"/>
            <w:b/>
            <w:bCs/>
          </w:rPr>
          <w:t>Celle</w:t>
        </w:r>
      </w:hyperlink>
      <w:r>
        <w:rPr>
          <w:rFonts w:ascii="Times New Roman" w:hAnsi="Times New Roman" w:cs="Times New Roman"/>
        </w:rPr>
        <w:t xml:space="preserve"> </w:t>
      </w:r>
      <w:r w:rsidRPr="00805EF0">
        <w:rPr>
          <w:rFonts w:ascii="Times New Roman" w:hAnsi="Times New Roman" w:cs="Times New Roman"/>
        </w:rPr>
        <w:t xml:space="preserve">begeistert mit bewusst überschaubarer </w:t>
      </w:r>
      <w:proofErr w:type="spellStart"/>
      <w:r w:rsidRPr="00805EF0">
        <w:rPr>
          <w:rFonts w:ascii="Times New Roman" w:hAnsi="Times New Roman" w:cs="Times New Roman"/>
        </w:rPr>
        <w:t>Grösse</w:t>
      </w:r>
      <w:proofErr w:type="spellEnd"/>
      <w:r w:rsidRPr="00805EF0">
        <w:rPr>
          <w:rFonts w:ascii="Times New Roman" w:hAnsi="Times New Roman" w:cs="Times New Roman"/>
        </w:rPr>
        <w:t xml:space="preserve">, handwerklichen Ständen und regionalen Spezialitäten. Zwischen </w:t>
      </w:r>
      <w:r w:rsidR="00BE408E">
        <w:rPr>
          <w:rFonts w:ascii="Times New Roman" w:hAnsi="Times New Roman" w:cs="Times New Roman"/>
        </w:rPr>
        <w:t>dem</w:t>
      </w:r>
      <w:r w:rsidR="00261C14">
        <w:rPr>
          <w:rFonts w:ascii="Times New Roman" w:hAnsi="Times New Roman" w:cs="Times New Roman"/>
        </w:rPr>
        <w:t xml:space="preserve"> liebevoll restaurierten</w:t>
      </w:r>
      <w:r w:rsidR="00BE408E">
        <w:rPr>
          <w:rFonts w:ascii="Times New Roman" w:hAnsi="Times New Roman" w:cs="Times New Roman"/>
        </w:rPr>
        <w:t>, geschlossenen</w:t>
      </w:r>
      <w:r w:rsidR="00261C14">
        <w:rPr>
          <w:rFonts w:ascii="Times New Roman" w:hAnsi="Times New Roman" w:cs="Times New Roman"/>
        </w:rPr>
        <w:t xml:space="preserve"> </w:t>
      </w:r>
      <w:r w:rsidRPr="00805EF0">
        <w:rPr>
          <w:rFonts w:ascii="Times New Roman" w:hAnsi="Times New Roman" w:cs="Times New Roman"/>
        </w:rPr>
        <w:t>Fachwerk</w:t>
      </w:r>
      <w:r w:rsidR="00BE408E">
        <w:rPr>
          <w:rFonts w:ascii="Times New Roman" w:hAnsi="Times New Roman" w:cs="Times New Roman"/>
        </w:rPr>
        <w:t>ensemble</w:t>
      </w:r>
      <w:r w:rsidRPr="00805EF0">
        <w:rPr>
          <w:rFonts w:ascii="Times New Roman" w:hAnsi="Times New Roman" w:cs="Times New Roman"/>
        </w:rPr>
        <w:t xml:space="preserve"> und </w:t>
      </w:r>
      <w:r w:rsidR="00FF3297">
        <w:rPr>
          <w:rFonts w:ascii="Times New Roman" w:hAnsi="Times New Roman" w:cs="Times New Roman"/>
        </w:rPr>
        <w:t xml:space="preserve">unzähligen </w:t>
      </w:r>
      <w:r w:rsidRPr="00805EF0">
        <w:rPr>
          <w:rFonts w:ascii="Times New Roman" w:hAnsi="Times New Roman" w:cs="Times New Roman"/>
        </w:rPr>
        <w:t xml:space="preserve">Lichterketten </w:t>
      </w:r>
      <w:r w:rsidR="00013644">
        <w:rPr>
          <w:rFonts w:ascii="Times New Roman" w:hAnsi="Times New Roman" w:cs="Times New Roman"/>
        </w:rPr>
        <w:t xml:space="preserve">taucht man in eine stimmungsvolle Weihnachtsatmosphäre ein. Die Kombination aus stilvollen Marktständen, festlicher Beleuchtung und weihnächtlichen Konzerten hat </w:t>
      </w:r>
      <w:r w:rsidRPr="00805EF0">
        <w:rPr>
          <w:rFonts w:ascii="Times New Roman" w:hAnsi="Times New Roman" w:cs="Times New Roman"/>
        </w:rPr>
        <w:t xml:space="preserve">Celle </w:t>
      </w:r>
      <w:r w:rsidR="00013644">
        <w:rPr>
          <w:rFonts w:ascii="Times New Roman" w:hAnsi="Times New Roman" w:cs="Times New Roman"/>
        </w:rPr>
        <w:t xml:space="preserve">bereits </w:t>
      </w:r>
      <w:r w:rsidR="00BE408E">
        <w:rPr>
          <w:rFonts w:ascii="Times New Roman" w:hAnsi="Times New Roman" w:cs="Times New Roman"/>
        </w:rPr>
        <w:t>in der Vergangenheit</w:t>
      </w:r>
      <w:r w:rsidR="00013644">
        <w:rPr>
          <w:rFonts w:ascii="Times New Roman" w:hAnsi="Times New Roman" w:cs="Times New Roman"/>
        </w:rPr>
        <w:t xml:space="preserve"> den Titel </w:t>
      </w:r>
      <w:r>
        <w:rPr>
          <w:rFonts w:ascii="Times New Roman" w:hAnsi="Times New Roman" w:cs="Times New Roman"/>
        </w:rPr>
        <w:t>«</w:t>
      </w:r>
      <w:r w:rsidRPr="00805EF0">
        <w:rPr>
          <w:rFonts w:ascii="Times New Roman" w:hAnsi="Times New Roman" w:cs="Times New Roman"/>
        </w:rPr>
        <w:t>Best Christmas City</w:t>
      </w:r>
      <w:r>
        <w:rPr>
          <w:rFonts w:ascii="Times New Roman" w:hAnsi="Times New Roman" w:cs="Times New Roman"/>
        </w:rPr>
        <w:t>»</w:t>
      </w:r>
      <w:r w:rsidRPr="00805EF0">
        <w:rPr>
          <w:rFonts w:ascii="Times New Roman" w:hAnsi="Times New Roman" w:cs="Times New Roman"/>
        </w:rPr>
        <w:t xml:space="preserve"> </w:t>
      </w:r>
      <w:r w:rsidR="00013644">
        <w:rPr>
          <w:rFonts w:ascii="Times New Roman" w:hAnsi="Times New Roman" w:cs="Times New Roman"/>
        </w:rPr>
        <w:t>eingebracht</w:t>
      </w:r>
      <w:r w:rsidRPr="00805E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E408E">
        <w:rPr>
          <w:rFonts w:ascii="Times New Roman" w:hAnsi="Times New Roman" w:cs="Times New Roman"/>
        </w:rPr>
        <w:t>Das</w:t>
      </w:r>
      <w:r w:rsidRPr="00805EF0">
        <w:rPr>
          <w:rFonts w:ascii="Times New Roman" w:hAnsi="Times New Roman" w:cs="Times New Roman"/>
        </w:rPr>
        <w:t xml:space="preserve"> </w:t>
      </w:r>
      <w:proofErr w:type="spellStart"/>
      <w:r w:rsidRPr="00805EF0">
        <w:rPr>
          <w:rFonts w:ascii="Times New Roman" w:hAnsi="Times New Roman" w:cs="Times New Roman"/>
        </w:rPr>
        <w:t>24h</w:t>
      </w:r>
      <w:proofErr w:type="spellEnd"/>
      <w:r w:rsidRPr="00805EF0">
        <w:rPr>
          <w:rFonts w:ascii="Times New Roman" w:hAnsi="Times New Roman" w:cs="Times New Roman"/>
        </w:rPr>
        <w:t xml:space="preserve">-Kunstmuseum </w:t>
      </w:r>
      <w:r w:rsidR="00DE0097">
        <w:rPr>
          <w:rFonts w:ascii="Times New Roman" w:hAnsi="Times New Roman" w:cs="Times New Roman"/>
        </w:rPr>
        <w:t>verdankt seinen Namen</w:t>
      </w:r>
      <w:r w:rsidR="00BE408E">
        <w:rPr>
          <w:rFonts w:ascii="Times New Roman" w:hAnsi="Times New Roman" w:cs="Times New Roman"/>
        </w:rPr>
        <w:t xml:space="preserve"> </w:t>
      </w:r>
      <w:r w:rsidR="00DE0097">
        <w:rPr>
          <w:rFonts w:ascii="Times New Roman" w:hAnsi="Times New Roman" w:cs="Times New Roman"/>
        </w:rPr>
        <w:t>seiner allnächtlich</w:t>
      </w:r>
      <w:r w:rsidR="00BE408E">
        <w:rPr>
          <w:rFonts w:ascii="Times New Roman" w:hAnsi="Times New Roman" w:cs="Times New Roman"/>
        </w:rPr>
        <w:t xml:space="preserve"> illuminierten</w:t>
      </w:r>
      <w:r w:rsidR="00DE0097">
        <w:rPr>
          <w:rFonts w:ascii="Times New Roman" w:hAnsi="Times New Roman" w:cs="Times New Roman"/>
        </w:rPr>
        <w:t xml:space="preserve"> </w:t>
      </w:r>
      <w:r w:rsidR="00BE408E">
        <w:rPr>
          <w:rFonts w:ascii="Times New Roman" w:hAnsi="Times New Roman" w:cs="Times New Roman"/>
        </w:rPr>
        <w:t xml:space="preserve">Fassade. Mit der </w:t>
      </w:r>
      <w:r w:rsidR="00BE408E" w:rsidRPr="00805EF0">
        <w:rPr>
          <w:rFonts w:ascii="Times New Roman" w:hAnsi="Times New Roman" w:cs="Times New Roman"/>
        </w:rPr>
        <w:t>Sonderausstellung «Kometen»</w:t>
      </w:r>
      <w:r w:rsidR="00BE408E">
        <w:rPr>
          <w:rFonts w:ascii="Times New Roman" w:hAnsi="Times New Roman" w:cs="Times New Roman"/>
        </w:rPr>
        <w:t xml:space="preserve"> </w:t>
      </w:r>
      <w:r w:rsidRPr="00805EF0">
        <w:rPr>
          <w:rFonts w:ascii="Times New Roman" w:hAnsi="Times New Roman" w:cs="Times New Roman"/>
        </w:rPr>
        <w:t xml:space="preserve">feiert </w:t>
      </w:r>
      <w:r w:rsidR="00DE0097">
        <w:rPr>
          <w:rFonts w:ascii="Times New Roman" w:hAnsi="Times New Roman" w:cs="Times New Roman"/>
        </w:rPr>
        <w:t xml:space="preserve">es </w:t>
      </w:r>
      <w:r w:rsidR="00FF3297">
        <w:rPr>
          <w:rFonts w:ascii="Times New Roman" w:hAnsi="Times New Roman" w:cs="Times New Roman"/>
        </w:rPr>
        <w:t xml:space="preserve">heuer </w:t>
      </w:r>
      <w:r w:rsidRPr="00805EF0">
        <w:rPr>
          <w:rFonts w:ascii="Times New Roman" w:hAnsi="Times New Roman" w:cs="Times New Roman"/>
        </w:rPr>
        <w:t>sein 25-jähriges Jubiläum.</w:t>
      </w:r>
    </w:p>
    <w:p w14:paraId="0CFEF5FB" w14:textId="0BB9A721" w:rsidR="00234548" w:rsidRDefault="00805EF0" w:rsidP="00683C06">
      <w:pPr>
        <w:jc w:val="both"/>
        <w:rPr>
          <w:rFonts w:ascii="Times New Roman" w:hAnsi="Times New Roman" w:cs="Times New Roman"/>
          <w:b/>
          <w:bCs/>
        </w:rPr>
      </w:pPr>
      <w:r w:rsidRPr="00683C06">
        <w:rPr>
          <w:rFonts w:ascii="Times New Roman" w:hAnsi="Times New Roman" w:cs="Times New Roman"/>
          <w:b/>
          <w:bCs/>
        </w:rPr>
        <w:t xml:space="preserve">Lüneburg </w:t>
      </w:r>
      <w:r w:rsidR="00683C06" w:rsidRPr="00683C06">
        <w:rPr>
          <w:rFonts w:ascii="Times New Roman" w:hAnsi="Times New Roman" w:cs="Times New Roman"/>
          <w:b/>
          <w:bCs/>
        </w:rPr>
        <w:t>–</w:t>
      </w:r>
      <w:r w:rsidRPr="00683C06">
        <w:rPr>
          <w:rFonts w:ascii="Times New Roman" w:hAnsi="Times New Roman" w:cs="Times New Roman"/>
          <w:b/>
          <w:bCs/>
        </w:rPr>
        <w:t xml:space="preserve"> </w:t>
      </w:r>
      <w:r w:rsidR="00683C06" w:rsidRPr="00683C06">
        <w:rPr>
          <w:rFonts w:ascii="Times New Roman" w:hAnsi="Times New Roman" w:cs="Times New Roman"/>
          <w:b/>
          <w:bCs/>
        </w:rPr>
        <w:t>Zauber zwischen Giebeln und Gassen</w:t>
      </w:r>
    </w:p>
    <w:p w14:paraId="52F1887F" w14:textId="598BC9EE" w:rsidR="006974A4" w:rsidRPr="00261C14" w:rsidRDefault="006974A4" w:rsidP="001E3629">
      <w:pPr>
        <w:spacing w:after="120"/>
        <w:jc w:val="both"/>
        <w:rPr>
          <w:rFonts w:ascii="Times New Roman" w:hAnsi="Times New Roman" w:cs="Times New Roman"/>
          <w:u w:color="000000"/>
        </w:rPr>
      </w:pPr>
      <w:r w:rsidRPr="00261C14">
        <w:rPr>
          <w:rFonts w:ascii="Times New Roman" w:hAnsi="Times New Roman" w:cs="Times New Roman"/>
          <w:u w:color="000000"/>
        </w:rPr>
        <w:t>26.11.2025 – 30.12.2025</w:t>
      </w:r>
    </w:p>
    <w:p w14:paraId="6DE0CDB8" w14:textId="609F0FC6" w:rsidR="00683C06" w:rsidRDefault="00683C06" w:rsidP="00DE009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683C06">
        <w:rPr>
          <w:rFonts w:ascii="Times New Roman" w:hAnsi="Times New Roman" w:cs="Times New Roman"/>
        </w:rPr>
        <w:t xml:space="preserve">enn sich die Salz- und Hansestadt </w:t>
      </w:r>
      <w:hyperlink r:id="rId16" w:history="1">
        <w:r w:rsidRPr="001E3629">
          <w:rPr>
            <w:rStyle w:val="Hyperlink"/>
            <w:rFonts w:ascii="Times New Roman" w:hAnsi="Times New Roman" w:cs="Times New Roman"/>
            <w:b/>
            <w:bCs/>
          </w:rPr>
          <w:t>Lüneburg</w:t>
        </w:r>
      </w:hyperlink>
      <w:r w:rsidRPr="00683C06">
        <w:rPr>
          <w:rFonts w:ascii="Times New Roman" w:hAnsi="Times New Roman" w:cs="Times New Roman"/>
        </w:rPr>
        <w:t xml:space="preserve"> in ihr festliches Kleid hüllt, verwandeln sich Plätze, Höfe und Gassen in eine glitzernde Weihnachtsstadt mit stimmungsvollen Weihnachts- und Wintermärkten, zauberhaften Märchenbuden, Theater und Livemusik.</w:t>
      </w:r>
      <w:r w:rsidR="00013644">
        <w:rPr>
          <w:rFonts w:ascii="Times New Roman" w:hAnsi="Times New Roman" w:cs="Times New Roman"/>
        </w:rPr>
        <w:t xml:space="preserve"> </w:t>
      </w:r>
      <w:r w:rsidR="00013644" w:rsidRPr="00013644">
        <w:rPr>
          <w:rFonts w:ascii="Times New Roman" w:hAnsi="Times New Roman" w:cs="Times New Roman"/>
        </w:rPr>
        <w:t>Unter funkelnden Lichterkronen laden Kunsthandwerk, duftende Leckereien, wärmender Glühwein und viele kulturelle Highlights zum Bummeln und Verweilen ein</w:t>
      </w:r>
      <w:r w:rsidR="00013644">
        <w:rPr>
          <w:rFonts w:ascii="Times New Roman" w:hAnsi="Times New Roman" w:cs="Times New Roman"/>
        </w:rPr>
        <w:t xml:space="preserve">. Überall in der Stadt laden weihnächtliche Märchenhütten zum </w:t>
      </w:r>
      <w:r w:rsidR="00FF3297">
        <w:rPr>
          <w:rFonts w:ascii="Times New Roman" w:hAnsi="Times New Roman" w:cs="Times New Roman"/>
        </w:rPr>
        <w:t>Zuhören</w:t>
      </w:r>
      <w:r w:rsidR="00013644">
        <w:rPr>
          <w:rFonts w:ascii="Times New Roman" w:hAnsi="Times New Roman" w:cs="Times New Roman"/>
        </w:rPr>
        <w:t xml:space="preserve"> ein.</w:t>
      </w:r>
    </w:p>
    <w:p w14:paraId="62C56C72" w14:textId="72EAA7FE" w:rsidR="00683C06" w:rsidRDefault="00683C06" w:rsidP="00683C06">
      <w:pPr>
        <w:jc w:val="both"/>
        <w:rPr>
          <w:rFonts w:ascii="Times New Roman" w:hAnsi="Times New Roman" w:cs="Times New Roman"/>
          <w:b/>
          <w:bCs/>
        </w:rPr>
      </w:pPr>
      <w:r w:rsidRPr="00683C06">
        <w:rPr>
          <w:rFonts w:ascii="Times New Roman" w:hAnsi="Times New Roman" w:cs="Times New Roman"/>
          <w:b/>
          <w:bCs/>
        </w:rPr>
        <w:t>Hildesheim – Lichtkunst im Januar</w:t>
      </w:r>
    </w:p>
    <w:p w14:paraId="2881A021" w14:textId="008BA63F" w:rsidR="006974A4" w:rsidRPr="006974A4" w:rsidRDefault="006974A4" w:rsidP="001E3629">
      <w:pPr>
        <w:spacing w:after="120"/>
        <w:jc w:val="both"/>
        <w:rPr>
          <w:rFonts w:ascii="Times New Roman" w:hAnsi="Times New Roman" w:cs="Times New Roman"/>
        </w:rPr>
      </w:pPr>
      <w:r w:rsidRPr="006974A4">
        <w:rPr>
          <w:rFonts w:ascii="Times New Roman" w:hAnsi="Times New Roman" w:cs="Times New Roman"/>
        </w:rPr>
        <w:t>22.01.2026 – 25.01.2026</w:t>
      </w:r>
    </w:p>
    <w:p w14:paraId="21FB846A" w14:textId="1EA23666" w:rsidR="00683C06" w:rsidRDefault="00683C06" w:rsidP="00DE0097">
      <w:pPr>
        <w:spacing w:after="120"/>
        <w:jc w:val="both"/>
        <w:rPr>
          <w:rFonts w:ascii="Times New Roman" w:hAnsi="Times New Roman" w:cs="Times New Roman"/>
        </w:rPr>
      </w:pPr>
      <w:r w:rsidRPr="00683C06">
        <w:rPr>
          <w:rFonts w:ascii="Times New Roman" w:hAnsi="Times New Roman" w:cs="Times New Roman"/>
        </w:rPr>
        <w:t xml:space="preserve">Wer den Weihnachtszauber verpasst, kann </w:t>
      </w:r>
      <w:r>
        <w:rPr>
          <w:rFonts w:ascii="Times New Roman" w:hAnsi="Times New Roman" w:cs="Times New Roman"/>
        </w:rPr>
        <w:t>im Januar</w:t>
      </w:r>
      <w:r w:rsidRPr="00683C06">
        <w:rPr>
          <w:rFonts w:ascii="Times New Roman" w:hAnsi="Times New Roman" w:cs="Times New Roman"/>
        </w:rPr>
        <w:t xml:space="preserve"> in </w:t>
      </w:r>
      <w:hyperlink r:id="rId17" w:history="1">
        <w:r w:rsidRPr="00683C06">
          <w:rPr>
            <w:rStyle w:val="Hyperlink"/>
            <w:rFonts w:ascii="Times New Roman" w:hAnsi="Times New Roman" w:cs="Times New Roman"/>
            <w:b/>
            <w:bCs/>
          </w:rPr>
          <w:t>Hildesheim</w:t>
        </w:r>
      </w:hyperlink>
      <w:r w:rsidRPr="00683C06">
        <w:rPr>
          <w:rFonts w:ascii="Times New Roman" w:hAnsi="Times New Roman" w:cs="Times New Roman"/>
        </w:rPr>
        <w:t xml:space="preserve"> die </w:t>
      </w:r>
      <w:r w:rsidR="006974A4">
        <w:rPr>
          <w:rFonts w:ascii="Times New Roman" w:hAnsi="Times New Roman" w:cs="Times New Roman"/>
        </w:rPr>
        <w:t xml:space="preserve">Licht Kunst Biennale </w:t>
      </w:r>
      <w:r>
        <w:rPr>
          <w:rFonts w:ascii="Times New Roman" w:hAnsi="Times New Roman" w:cs="Times New Roman"/>
        </w:rPr>
        <w:t>«</w:t>
      </w:r>
      <w:proofErr w:type="gramStart"/>
      <w:r w:rsidRPr="00683C06">
        <w:rPr>
          <w:rFonts w:ascii="Times New Roman" w:hAnsi="Times New Roman" w:cs="Times New Roman"/>
        </w:rPr>
        <w:t>EVI Lichtungen</w:t>
      </w:r>
      <w:proofErr w:type="gramEnd"/>
      <w:r>
        <w:rPr>
          <w:rFonts w:ascii="Times New Roman" w:hAnsi="Times New Roman" w:cs="Times New Roman"/>
        </w:rPr>
        <w:t>»</w:t>
      </w:r>
      <w:r w:rsidRPr="00683C06">
        <w:rPr>
          <w:rFonts w:ascii="Times New Roman" w:hAnsi="Times New Roman" w:cs="Times New Roman"/>
        </w:rPr>
        <w:t xml:space="preserve"> erleben – </w:t>
      </w:r>
      <w:r w:rsidR="00F70B75">
        <w:rPr>
          <w:rFonts w:ascii="Times New Roman" w:hAnsi="Times New Roman" w:cs="Times New Roman"/>
        </w:rPr>
        <w:t>diese</w:t>
      </w:r>
      <w:r w:rsidR="00B16233">
        <w:rPr>
          <w:rFonts w:ascii="Times New Roman" w:hAnsi="Times New Roman" w:cs="Times New Roman"/>
        </w:rPr>
        <w:t>s</w:t>
      </w:r>
      <w:r w:rsidRPr="00683C06">
        <w:rPr>
          <w:rFonts w:ascii="Times New Roman" w:hAnsi="Times New Roman" w:cs="Times New Roman"/>
        </w:rPr>
        <w:t xml:space="preserve"> internationale Festival für Lichtkunst</w:t>
      </w:r>
      <w:r w:rsidR="00F70B75">
        <w:rPr>
          <w:rFonts w:ascii="Times New Roman" w:hAnsi="Times New Roman" w:cs="Times New Roman"/>
        </w:rPr>
        <w:t xml:space="preserve"> setzt</w:t>
      </w:r>
      <w:r w:rsidR="00B16233">
        <w:rPr>
          <w:rFonts w:ascii="Times New Roman" w:hAnsi="Times New Roman" w:cs="Times New Roman"/>
        </w:rPr>
        <w:t xml:space="preserve"> den öffentlichen Raum </w:t>
      </w:r>
      <w:r w:rsidRPr="00683C06">
        <w:rPr>
          <w:rFonts w:ascii="Times New Roman" w:hAnsi="Times New Roman" w:cs="Times New Roman"/>
        </w:rPr>
        <w:t>de</w:t>
      </w:r>
      <w:r w:rsidR="00B16233">
        <w:rPr>
          <w:rFonts w:ascii="Times New Roman" w:hAnsi="Times New Roman" w:cs="Times New Roman"/>
        </w:rPr>
        <w:t>r</w:t>
      </w:r>
      <w:r w:rsidRPr="00683C06">
        <w:rPr>
          <w:rFonts w:ascii="Times New Roman" w:hAnsi="Times New Roman" w:cs="Times New Roman"/>
        </w:rPr>
        <w:t xml:space="preserve"> Stadt </w:t>
      </w:r>
      <w:r w:rsidR="00B16233">
        <w:rPr>
          <w:rFonts w:ascii="Times New Roman" w:hAnsi="Times New Roman" w:cs="Times New Roman"/>
        </w:rPr>
        <w:t>stilvoll in Szene</w:t>
      </w:r>
      <w:r w:rsidRPr="00683C06">
        <w:rPr>
          <w:rFonts w:ascii="Times New Roman" w:hAnsi="Times New Roman" w:cs="Times New Roman"/>
        </w:rPr>
        <w:t>.</w:t>
      </w:r>
      <w:r w:rsidR="00B16233">
        <w:rPr>
          <w:rFonts w:ascii="Times New Roman" w:hAnsi="Times New Roman" w:cs="Times New Roman"/>
        </w:rPr>
        <w:t xml:space="preserve"> Fassaden werden zu Leinwänden und verwandeln sich in Projektionsflächen, verborgene Orte werden sichtbar gemacht. Rund zwanzig Künstler präsentieren ihre Werke unter dem Motto «Resonanz – Licht Kunst Mensch Ort in Beziehung» und stellen das kulturelle Erbe der Stadt in einen neuen Kontext.</w:t>
      </w:r>
    </w:p>
    <w:p w14:paraId="7B282A84" w14:textId="470E6708" w:rsidR="00F76DD6" w:rsidRDefault="00F76DD6" w:rsidP="00A845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Passendes Bildmaterial finden </w:t>
      </w:r>
      <w:r w:rsidRPr="00504C52">
        <w:rPr>
          <w:rFonts w:ascii="Times New Roman" w:hAnsi="Times New Roman" w:cs="Times New Roman"/>
        </w:rPr>
        <w:t xml:space="preserve">Sie </w:t>
      </w:r>
      <w:r>
        <w:fldChar w:fldCharType="begin"/>
      </w:r>
      <w:r w:rsidR="001457B6">
        <w:instrText>HYPERLINK "https://we.tl/t-kxKw1oCrJw"</w:instrText>
      </w:r>
      <w:r>
        <w:fldChar w:fldCharType="separate"/>
      </w:r>
      <w:r w:rsidRPr="0053504C">
        <w:rPr>
          <w:rStyle w:val="Hyperlink"/>
          <w:rFonts w:ascii="Times New Roman" w:hAnsi="Times New Roman" w:cs="Times New Roman"/>
          <w:b/>
          <w:bCs/>
        </w:rPr>
        <w:t>hier</w:t>
      </w:r>
      <w:r>
        <w:fldChar w:fldCharType="end"/>
      </w:r>
      <w:r w:rsidRPr="00C16B31">
        <w:rPr>
          <w:rFonts w:ascii="Times New Roman" w:hAnsi="Times New Roman" w:cs="Times New Roman"/>
        </w:rPr>
        <w:t>.</w:t>
      </w:r>
    </w:p>
    <w:p w14:paraId="48ABF04B" w14:textId="77777777" w:rsidR="00F76DD6" w:rsidRDefault="00F76DD6" w:rsidP="00A845FF">
      <w:pPr>
        <w:jc w:val="both"/>
        <w:rPr>
          <w:rFonts w:ascii="Times New Roman" w:hAnsi="Times New Roman" w:cs="Times New Roman"/>
        </w:rPr>
      </w:pPr>
    </w:p>
    <w:bookmarkEnd w:id="0"/>
    <w:p w14:paraId="49F1CD71" w14:textId="77777777" w:rsidR="001C2423" w:rsidRPr="00CA2D2C" w:rsidRDefault="001C2423" w:rsidP="001C2423">
      <w:pPr>
        <w:pStyle w:val="TMNPresseHeadlineVersalien1015pt"/>
        <w:rPr>
          <w:rFonts w:ascii="Verdana" w:hAnsi="Verdana" w:cs="Times New Roman"/>
          <w:sz w:val="22"/>
          <w:szCs w:val="22"/>
          <w:lang w:val="de-DE"/>
        </w:rPr>
      </w:pPr>
      <w:r w:rsidRPr="00CA2D2C">
        <w:rPr>
          <w:rFonts w:ascii="Verdana" w:hAnsi="Verdana" w:cs="Times New Roman"/>
          <w:sz w:val="22"/>
          <w:szCs w:val="22"/>
          <w:lang w:val="de-DE"/>
        </w:rPr>
        <w:t>Weitere</w:t>
      </w:r>
      <w:r>
        <w:rPr>
          <w:rFonts w:ascii="Verdana" w:hAnsi="Verdana" w:cs="Times New Roman"/>
          <w:sz w:val="22"/>
          <w:szCs w:val="22"/>
          <w:lang w:val="de-DE"/>
        </w:rPr>
        <w:t xml:space="preserve"> </w:t>
      </w:r>
      <w:r w:rsidRPr="00CA2D2C">
        <w:rPr>
          <w:rFonts w:ascii="Verdana" w:hAnsi="Verdana" w:cs="Times New Roman"/>
          <w:sz w:val="22"/>
          <w:szCs w:val="22"/>
          <w:lang w:val="de-DE"/>
        </w:rPr>
        <w:t>Informationen</w:t>
      </w:r>
    </w:p>
    <w:p w14:paraId="5C633BBF" w14:textId="77777777" w:rsidR="001C2423" w:rsidRPr="00827336" w:rsidRDefault="001C2423" w:rsidP="001C2423">
      <w:pPr>
        <w:pStyle w:val="TMNCopy915pt"/>
        <w:rPr>
          <w:rStyle w:val="TMNSchriftCopysemibold"/>
          <w:rFonts w:ascii="Times New Roman" w:hAnsi="Times New Roman" w:cs="Times New Roman"/>
          <w:sz w:val="24"/>
          <w:szCs w:val="24"/>
          <w:lang w:val="de-CH"/>
        </w:rPr>
      </w:pPr>
      <w:r>
        <w:rPr>
          <w:rStyle w:val="TMNSchriftCopysemibold"/>
          <w:rFonts w:ascii="Times New Roman" w:hAnsi="Times New Roman" w:cs="Times New Roman"/>
          <w:sz w:val="24"/>
          <w:szCs w:val="24"/>
          <w:lang w:val="de-CH"/>
        </w:rPr>
        <w:t xml:space="preserve">Medienstelle </w:t>
      </w:r>
      <w:r w:rsidRPr="00827336">
        <w:rPr>
          <w:rStyle w:val="TMNSchriftCopysemibold"/>
          <w:rFonts w:ascii="Times New Roman" w:hAnsi="Times New Roman" w:cs="Times New Roman"/>
          <w:sz w:val="24"/>
          <w:szCs w:val="24"/>
          <w:lang w:val="de-CH"/>
        </w:rPr>
        <w:t>Niedersachsen</w:t>
      </w:r>
      <w:r>
        <w:rPr>
          <w:rStyle w:val="TMNSchriftCopysemibold"/>
          <w:rFonts w:ascii="Times New Roman" w:hAnsi="Times New Roman" w:cs="Times New Roman"/>
          <w:sz w:val="24"/>
          <w:szCs w:val="24"/>
          <w:lang w:val="de-CH"/>
        </w:rPr>
        <w:t>, Gere Gretz &amp; Ursula Krebs</w:t>
      </w:r>
    </w:p>
    <w:p w14:paraId="79CE0B08" w14:textId="63C06B9D" w:rsidR="00FB19F7" w:rsidRPr="00A51290" w:rsidRDefault="00AB0A55" w:rsidP="00B545DF">
      <w:pPr>
        <w:pStyle w:val="TMNCopy915pt"/>
        <w:rPr>
          <w:rFonts w:ascii="Times New Roman" w:hAnsi="Times New Roman" w:cs="Times New Roman"/>
          <w:sz w:val="24"/>
          <w:szCs w:val="24"/>
        </w:rPr>
      </w:pPr>
      <w:r w:rsidRPr="00EF1532">
        <w:rPr>
          <w:rStyle w:val="TMNSchriftCopysemibold"/>
          <w:rFonts w:ascii="Times New Roman" w:hAnsi="Times New Roman" w:cs="Times New Roman"/>
          <w:sz w:val="24"/>
          <w:szCs w:val="24"/>
          <w:lang w:val="de-CH"/>
        </w:rPr>
        <w:t>c/o Gretz Communications AG</w:t>
      </w:r>
      <w:r w:rsidR="00EF1532" w:rsidRPr="00EF1532">
        <w:rPr>
          <w:rStyle w:val="TMNSchriftCopysemibold"/>
          <w:rFonts w:ascii="Times New Roman" w:hAnsi="Times New Roman" w:cs="Times New Roman"/>
          <w:sz w:val="24"/>
          <w:szCs w:val="24"/>
          <w:lang w:val="de-CH"/>
        </w:rPr>
        <w:t xml:space="preserve"> </w:t>
      </w:r>
      <w:r w:rsidR="00EF1532" w:rsidRPr="00EF1532">
        <w:rPr>
          <w:rFonts w:ascii="Times New Roman" w:hAnsi="Times New Roman" w:cs="Times New Roman"/>
          <w:sz w:val="24"/>
          <w:szCs w:val="24"/>
          <w:lang w:val="de-CH"/>
        </w:rPr>
        <w:t xml:space="preserve">| </w:t>
      </w:r>
      <w:r>
        <w:rPr>
          <w:rFonts w:ascii="Times New Roman" w:hAnsi="Times New Roman" w:cs="Times New Roman"/>
          <w:sz w:val="24"/>
          <w:szCs w:val="24"/>
        </w:rPr>
        <w:t>Zähringerstrasse 16</w:t>
      </w:r>
      <w:r w:rsidR="00B545DF" w:rsidRPr="00A51290">
        <w:rPr>
          <w:rFonts w:ascii="Times New Roman" w:hAnsi="Times New Roman" w:cs="Times New Roman"/>
          <w:sz w:val="24"/>
          <w:szCs w:val="24"/>
        </w:rPr>
        <w:t xml:space="preserve"> | 301</w:t>
      </w:r>
      <w:r>
        <w:rPr>
          <w:rFonts w:ascii="Times New Roman" w:hAnsi="Times New Roman" w:cs="Times New Roman"/>
          <w:sz w:val="24"/>
          <w:szCs w:val="24"/>
        </w:rPr>
        <w:t>2</w:t>
      </w:r>
      <w:r w:rsidR="00B545DF" w:rsidRPr="00A51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Bern</w:t>
      </w:r>
    </w:p>
    <w:p w14:paraId="7E050CB2" w14:textId="32766857" w:rsidR="00732405" w:rsidRDefault="00B545DF" w:rsidP="00B545DF">
      <w:pPr>
        <w:pStyle w:val="TMNCopy915pt"/>
        <w:rPr>
          <w:rFonts w:ascii="Times New Roman" w:hAnsi="Times New Roman" w:cs="Times New Roman"/>
          <w:sz w:val="24"/>
          <w:szCs w:val="24"/>
        </w:rPr>
      </w:pPr>
      <w:r w:rsidRPr="00A51290">
        <w:rPr>
          <w:rFonts w:ascii="Times New Roman" w:hAnsi="Times New Roman" w:cs="Times New Roman"/>
          <w:sz w:val="24"/>
          <w:szCs w:val="24"/>
        </w:rPr>
        <w:t>T</w:t>
      </w:r>
      <w:r w:rsidR="003914CD" w:rsidRPr="00A51290">
        <w:rPr>
          <w:rFonts w:ascii="Times New Roman" w:hAnsi="Times New Roman" w:cs="Times New Roman"/>
          <w:sz w:val="24"/>
          <w:szCs w:val="24"/>
        </w:rPr>
        <w:tab/>
      </w:r>
      <w:r w:rsidR="00AB0A55">
        <w:rPr>
          <w:rFonts w:ascii="Times New Roman" w:hAnsi="Times New Roman" w:cs="Times New Roman"/>
          <w:sz w:val="24"/>
          <w:szCs w:val="24"/>
        </w:rPr>
        <w:t>031</w:t>
      </w:r>
      <w:r w:rsidRPr="00A51290">
        <w:rPr>
          <w:rFonts w:ascii="Times New Roman" w:hAnsi="Times New Roman" w:cs="Times New Roman"/>
          <w:sz w:val="24"/>
          <w:szCs w:val="24"/>
        </w:rPr>
        <w:t xml:space="preserve"> | </w:t>
      </w:r>
      <w:r w:rsidR="00AB0A55">
        <w:rPr>
          <w:rFonts w:ascii="Times New Roman" w:hAnsi="Times New Roman" w:cs="Times New Roman"/>
          <w:sz w:val="24"/>
          <w:szCs w:val="24"/>
        </w:rPr>
        <w:t>300 30 70</w:t>
      </w:r>
      <w:r w:rsidR="00EF1532">
        <w:rPr>
          <w:rFonts w:ascii="Times New Roman" w:hAnsi="Times New Roman" w:cs="Times New Roman"/>
          <w:sz w:val="24"/>
          <w:szCs w:val="24"/>
        </w:rPr>
        <w:t xml:space="preserve"> </w:t>
      </w:r>
      <w:r w:rsidR="00EF1532" w:rsidRPr="00A51290">
        <w:rPr>
          <w:rFonts w:ascii="Times New Roman" w:hAnsi="Times New Roman" w:cs="Times New Roman"/>
          <w:sz w:val="24"/>
          <w:szCs w:val="24"/>
        </w:rPr>
        <w:t>|</w:t>
      </w:r>
      <w:r w:rsidR="00EF1532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AB0A55" w:rsidRPr="006B5E17">
          <w:rPr>
            <w:rStyle w:val="Hyperlink"/>
            <w:rFonts w:ascii="Times New Roman" w:hAnsi="Times New Roman" w:cs="Times New Roman"/>
            <w:sz w:val="24"/>
            <w:szCs w:val="24"/>
          </w:rPr>
          <w:t>info@gretzcom.ch</w:t>
        </w:r>
      </w:hyperlink>
    </w:p>
    <w:p w14:paraId="5A72F750" w14:textId="77777777" w:rsidR="00AB0A55" w:rsidRPr="00AB0A55" w:rsidRDefault="00AB0A55" w:rsidP="00AB0A55">
      <w:pPr>
        <w:rPr>
          <w:lang w:eastAsia="de-DE"/>
        </w:rPr>
      </w:pPr>
    </w:p>
    <w:p w14:paraId="4646046F" w14:textId="77777777" w:rsidR="003914CD" w:rsidRPr="00ED794D" w:rsidRDefault="00B545DF" w:rsidP="003914CD">
      <w:pPr>
        <w:pStyle w:val="TMNHeadline814pt"/>
        <w:rPr>
          <w:rFonts w:ascii="Times New Roman" w:hAnsi="Times New Roman" w:cs="Times New Roman"/>
        </w:rPr>
      </w:pPr>
      <w:r w:rsidRPr="00ED794D">
        <w:rPr>
          <w:rFonts w:ascii="Times New Roman" w:hAnsi="Times New Roman" w:cs="Times New Roman"/>
        </w:rPr>
        <w:t xml:space="preserve">Über die </w:t>
      </w:r>
      <w:proofErr w:type="spellStart"/>
      <w:r w:rsidRPr="00ED794D">
        <w:rPr>
          <w:rFonts w:ascii="Times New Roman" w:hAnsi="Times New Roman" w:cs="Times New Roman"/>
        </w:rPr>
        <w:t>TourismusMarketing</w:t>
      </w:r>
      <w:proofErr w:type="spellEnd"/>
      <w:r w:rsidRPr="00ED794D">
        <w:rPr>
          <w:rFonts w:ascii="Times New Roman" w:hAnsi="Times New Roman" w:cs="Times New Roman"/>
        </w:rPr>
        <w:t xml:space="preserve"> Niedersachsen GmbH (TMN)</w:t>
      </w:r>
    </w:p>
    <w:p w14:paraId="0724F423" w14:textId="77777777" w:rsidR="003914CD" w:rsidRPr="00ED794D" w:rsidRDefault="00B545DF" w:rsidP="003914CD">
      <w:pPr>
        <w:pStyle w:val="TMNCopy814pt"/>
        <w:rPr>
          <w:rFonts w:ascii="Times New Roman" w:hAnsi="Times New Roman" w:cs="Times New Roman"/>
        </w:rPr>
      </w:pPr>
      <w:r w:rsidRPr="00ED794D">
        <w:rPr>
          <w:rFonts w:ascii="Times New Roman" w:hAnsi="Times New Roman" w:cs="Times New Roman"/>
        </w:rPr>
        <w:t xml:space="preserve">Die TMN ist zentraler Ansprechpartner für den Tourismus in Niedersachsen. Gegründet wurde die Gesellschaft </w:t>
      </w:r>
    </w:p>
    <w:p w14:paraId="2FB6A614" w14:textId="4F9C2C7F" w:rsidR="003914CD" w:rsidRPr="00ED794D" w:rsidRDefault="00B545DF" w:rsidP="003914CD">
      <w:pPr>
        <w:pStyle w:val="TMNCopy814pt"/>
        <w:rPr>
          <w:rFonts w:ascii="Times New Roman" w:hAnsi="Times New Roman" w:cs="Times New Roman"/>
        </w:rPr>
      </w:pPr>
      <w:r w:rsidRPr="00ED794D">
        <w:rPr>
          <w:rFonts w:ascii="Times New Roman" w:hAnsi="Times New Roman" w:cs="Times New Roman"/>
        </w:rPr>
        <w:t>im Auftrag des Niedersächsischen Ministeriums für Wirtschaft, Verkehr</w:t>
      </w:r>
      <w:r w:rsidR="00C16B31">
        <w:rPr>
          <w:rFonts w:ascii="Times New Roman" w:hAnsi="Times New Roman" w:cs="Times New Roman"/>
        </w:rPr>
        <w:t xml:space="preserve"> und</w:t>
      </w:r>
      <w:r w:rsidR="00D001AD">
        <w:rPr>
          <w:rFonts w:ascii="Times New Roman" w:hAnsi="Times New Roman" w:cs="Times New Roman"/>
        </w:rPr>
        <w:t xml:space="preserve"> Bauen</w:t>
      </w:r>
      <w:r w:rsidRPr="00ED794D">
        <w:rPr>
          <w:rFonts w:ascii="Times New Roman" w:hAnsi="Times New Roman" w:cs="Times New Roman"/>
        </w:rPr>
        <w:t xml:space="preserve"> im Jahr 2001. </w:t>
      </w:r>
    </w:p>
    <w:p w14:paraId="0D092F32" w14:textId="35E09DD6" w:rsidR="00BE11C1" w:rsidRPr="00ED794D" w:rsidRDefault="00B545DF" w:rsidP="00F76DD6">
      <w:pPr>
        <w:pStyle w:val="TMNCopy814pt"/>
        <w:rPr>
          <w:rFonts w:ascii="Times New Roman" w:hAnsi="Times New Roman" w:cs="Times New Roman"/>
        </w:rPr>
      </w:pPr>
      <w:r w:rsidRPr="00ED794D">
        <w:rPr>
          <w:rFonts w:ascii="Times New Roman" w:hAnsi="Times New Roman" w:cs="Times New Roman"/>
        </w:rPr>
        <w:t>Seit Januar 2014 ist die TMN eine hundertprozentige Landesgesellschaft. Hauptaufgabe des Unternehmens ist die Entwicklung und Durchführung von </w:t>
      </w:r>
      <w:proofErr w:type="spellStart"/>
      <w:r w:rsidRPr="00ED794D">
        <w:rPr>
          <w:rFonts w:ascii="Times New Roman" w:hAnsi="Times New Roman" w:cs="Times New Roman"/>
        </w:rPr>
        <w:t>Ma</w:t>
      </w:r>
      <w:r w:rsidR="005C0B1A">
        <w:rPr>
          <w:rFonts w:ascii="Times New Roman" w:hAnsi="Times New Roman" w:cs="Times New Roman"/>
        </w:rPr>
        <w:t>ss</w:t>
      </w:r>
      <w:r w:rsidRPr="00ED794D">
        <w:rPr>
          <w:rFonts w:ascii="Times New Roman" w:hAnsi="Times New Roman" w:cs="Times New Roman"/>
        </w:rPr>
        <w:t>nahmen</w:t>
      </w:r>
      <w:proofErr w:type="spellEnd"/>
      <w:r w:rsidRPr="00ED794D">
        <w:rPr>
          <w:rFonts w:ascii="Times New Roman" w:hAnsi="Times New Roman" w:cs="Times New Roman"/>
        </w:rPr>
        <w:t xml:space="preserve"> zur zukunftsorientierten Positionierung Niedersachsens im nationalen und internationalen Tourismuswettbewerb in Zusammenarbeit mit den</w:t>
      </w:r>
      <w:r w:rsidR="003914CD" w:rsidRPr="00ED794D">
        <w:rPr>
          <w:rFonts w:ascii="Times New Roman" w:hAnsi="Times New Roman" w:cs="Times New Roman"/>
        </w:rPr>
        <w:t xml:space="preserve"> </w:t>
      </w:r>
      <w:r w:rsidRPr="00ED794D">
        <w:rPr>
          <w:rFonts w:ascii="Times New Roman" w:hAnsi="Times New Roman" w:cs="Times New Roman"/>
        </w:rPr>
        <w:t>regionalen</w:t>
      </w:r>
      <w:r w:rsidR="003914CD" w:rsidRPr="00ED794D">
        <w:rPr>
          <w:rFonts w:ascii="Times New Roman" w:hAnsi="Times New Roman" w:cs="Times New Roman"/>
        </w:rPr>
        <w:t xml:space="preserve"> </w:t>
      </w:r>
      <w:r w:rsidRPr="00ED794D">
        <w:rPr>
          <w:rFonts w:ascii="Times New Roman" w:hAnsi="Times New Roman" w:cs="Times New Roman"/>
        </w:rPr>
        <w:t>Tourismusakteuren. Dabei steht die regionale und überregionale Vermarktung des Reiselandes Niedersachsen, die Entwicklung von Markenkonzepten, Internetportalen und Qualitätsmanagementsystemen für touristische Angebote im Vordergrund</w:t>
      </w:r>
      <w:r w:rsidR="0082429E">
        <w:rPr>
          <w:rFonts w:ascii="Times New Roman" w:hAnsi="Times New Roman" w:cs="Times New Roman"/>
        </w:rPr>
        <w:t>.</w:t>
      </w:r>
      <w:r w:rsidR="00BE11C1">
        <w:rPr>
          <w:rFonts w:ascii="Times New Roman" w:hAnsi="Times New Roman" w:cs="Times New Roman"/>
        </w:rPr>
        <w:t xml:space="preserve"> </w:t>
      </w:r>
      <w:hyperlink r:id="rId19" w:history="1">
        <w:r w:rsidR="00BE11C1" w:rsidRPr="006F418B">
          <w:rPr>
            <w:rStyle w:val="Hyperlink"/>
            <w:rFonts w:ascii="Times New Roman" w:hAnsi="Times New Roman" w:cs="Times New Roman"/>
          </w:rPr>
          <w:t>www.reiseland-niedersachsen.de</w:t>
        </w:r>
      </w:hyperlink>
    </w:p>
    <w:sectPr w:rsidR="00BE11C1" w:rsidRPr="00ED794D" w:rsidSect="00DE009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2835" w:right="1841" w:bottom="568" w:left="1418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E356" w14:textId="77777777" w:rsidR="008C702C" w:rsidRDefault="008C702C" w:rsidP="00646E52">
      <w:r>
        <w:separator/>
      </w:r>
    </w:p>
  </w:endnote>
  <w:endnote w:type="continuationSeparator" w:id="0">
    <w:p w14:paraId="6DBB7BE3" w14:textId="77777777" w:rsidR="008C702C" w:rsidRDefault="008C702C" w:rsidP="0064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rutiger Neue LT Pro Cn Regular">
    <w:altName w:val="Franklin Gothic Medium Cond"/>
    <w:panose1 w:val="00000000000000000000"/>
    <w:charset w:val="00"/>
    <w:family w:val="swiss"/>
    <w:notTrueType/>
    <w:pitch w:val="variable"/>
    <w:sig w:usb0="A000002F" w:usb1="5000207B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8D2D" w14:textId="77777777" w:rsidR="00261C14" w:rsidRDefault="00261C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06DF" w14:textId="77777777" w:rsidR="00261C14" w:rsidRDefault="00261C1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6D97" w14:textId="77777777" w:rsidR="00261C14" w:rsidRDefault="00261C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1713" w14:textId="77777777" w:rsidR="008C702C" w:rsidRDefault="008C702C" w:rsidP="00646E52">
      <w:r>
        <w:separator/>
      </w:r>
    </w:p>
  </w:footnote>
  <w:footnote w:type="continuationSeparator" w:id="0">
    <w:p w14:paraId="4E8C0BF9" w14:textId="77777777" w:rsidR="008C702C" w:rsidRDefault="008C702C" w:rsidP="0064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6AC5" w14:textId="77777777" w:rsidR="00261C14" w:rsidRDefault="00261C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76E6" w14:textId="77777777" w:rsidR="00646E52" w:rsidRDefault="00646E5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AB2526C" wp14:editId="712AA6AB">
          <wp:simplePos x="901337" y="0"/>
          <wp:positionH relativeFrom="page">
            <wp:align>left</wp:align>
          </wp:positionH>
          <wp:positionV relativeFrom="page">
            <wp:align>top</wp:align>
          </wp:positionV>
          <wp:extent cx="7558405" cy="9705975"/>
          <wp:effectExtent l="0" t="0" r="4445" b="9525"/>
          <wp:wrapNone/>
          <wp:docPr id="574957967" name="Grafik 574957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18"/>
                  <a:stretch/>
                </pic:blipFill>
                <pic:spPr bwMode="auto">
                  <a:xfrm>
                    <a:off x="0" y="0"/>
                    <a:ext cx="7558767" cy="9706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61F8" w14:textId="77777777" w:rsidR="00EE6385" w:rsidRDefault="00EE6385">
    <w:pPr>
      <w:pStyle w:val="Kopfzeile"/>
      <w:rPr>
        <w:rFonts w:ascii="Verdana" w:hAnsi="Verdana"/>
      </w:rPr>
    </w:pPr>
  </w:p>
  <w:p w14:paraId="3197AF32" w14:textId="1E3D0F01" w:rsidR="001B2926" w:rsidRPr="001B2926" w:rsidRDefault="00AB7F9C">
    <w:pPr>
      <w:pStyle w:val="Kopfzeile"/>
      <w:rPr>
        <w:rFonts w:ascii="Verdana" w:hAnsi="Verdana"/>
      </w:rPr>
    </w:pPr>
    <w:r w:rsidRPr="001B2926">
      <w:rPr>
        <w:rFonts w:ascii="Verdana" w:hAnsi="Verdana"/>
        <w:b/>
        <w:bCs/>
        <w:noProof/>
        <w:sz w:val="40"/>
        <w:szCs w:val="40"/>
        <w:lang w:eastAsia="de-DE"/>
      </w:rPr>
      <w:drawing>
        <wp:anchor distT="0" distB="0" distL="114300" distR="114300" simplePos="0" relativeHeight="251660288" behindDoc="1" locked="0" layoutInCell="1" allowOverlap="1" wp14:anchorId="3D46FA82" wp14:editId="45452E6C">
          <wp:simplePos x="0" y="0"/>
          <wp:positionH relativeFrom="page">
            <wp:posOffset>0</wp:posOffset>
          </wp:positionH>
          <wp:positionV relativeFrom="margin">
            <wp:posOffset>-2004060</wp:posOffset>
          </wp:positionV>
          <wp:extent cx="7558405" cy="9705975"/>
          <wp:effectExtent l="0" t="0" r="4445" b="9525"/>
          <wp:wrapNone/>
          <wp:docPr id="581363254" name="Grafik 581363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18"/>
                  <a:stretch/>
                </pic:blipFill>
                <pic:spPr bwMode="auto">
                  <a:xfrm>
                    <a:off x="0" y="0"/>
                    <a:ext cx="7558405" cy="9705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7BDAA7" w14:textId="11A35B6C" w:rsidR="001B2926" w:rsidRPr="001B2926" w:rsidRDefault="001B2926">
    <w:pPr>
      <w:pStyle w:val="Kopfzeile"/>
      <w:rPr>
        <w:rFonts w:ascii="Verdana" w:hAnsi="Verdana"/>
      </w:rPr>
    </w:pPr>
  </w:p>
  <w:p w14:paraId="5F0CD504" w14:textId="6F0E243E" w:rsidR="001B2926" w:rsidRPr="001B2926" w:rsidRDefault="001B2926">
    <w:pPr>
      <w:pStyle w:val="Kopfzeile"/>
      <w:rPr>
        <w:rFonts w:ascii="Verdana" w:hAnsi="Verdana"/>
      </w:rPr>
    </w:pPr>
  </w:p>
  <w:p w14:paraId="5A870149" w14:textId="77777777" w:rsidR="001B2926" w:rsidRDefault="001B2926">
    <w:pPr>
      <w:pStyle w:val="Kopfzeile"/>
      <w:rPr>
        <w:rFonts w:ascii="Verdana" w:hAnsi="Verdana"/>
        <w:sz w:val="32"/>
        <w:szCs w:val="32"/>
      </w:rPr>
    </w:pPr>
  </w:p>
  <w:p w14:paraId="1A650C6E" w14:textId="77777777" w:rsidR="00AB7F9C" w:rsidRPr="001B2926" w:rsidRDefault="00AB7F9C">
    <w:pPr>
      <w:pStyle w:val="Kopfzeile"/>
      <w:rPr>
        <w:rFonts w:ascii="Verdana" w:hAnsi="Verdana"/>
        <w:sz w:val="32"/>
        <w:szCs w:val="32"/>
      </w:rPr>
    </w:pPr>
  </w:p>
  <w:p w14:paraId="02ED0981" w14:textId="68676BCA" w:rsidR="00646E52" w:rsidRPr="00AB7F9C" w:rsidRDefault="001B2926" w:rsidP="001B2926">
    <w:pPr>
      <w:pStyle w:val="Kopfzeile"/>
      <w:rPr>
        <w:rFonts w:cstheme="minorHAnsi"/>
        <w:b/>
        <w:bCs/>
        <w:sz w:val="40"/>
        <w:szCs w:val="40"/>
      </w:rPr>
    </w:pPr>
    <w:r w:rsidRPr="00AB7F9C">
      <w:rPr>
        <w:rFonts w:cstheme="minorHAnsi"/>
        <w:b/>
        <w:bCs/>
        <w:sz w:val="40"/>
        <w:szCs w:val="40"/>
      </w:rPr>
      <w:t>MEDIENINFORMATION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316"/>
    <w:multiLevelType w:val="hybridMultilevel"/>
    <w:tmpl w:val="C94A9DCA"/>
    <w:lvl w:ilvl="0" w:tplc="ED347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47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CC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406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2F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E9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C87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83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29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B5442A"/>
    <w:multiLevelType w:val="hybridMultilevel"/>
    <w:tmpl w:val="8DCC6DF0"/>
    <w:lvl w:ilvl="0" w:tplc="E74E3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EA0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8A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DEE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E5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680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4D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6A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447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12419B"/>
    <w:multiLevelType w:val="hybridMultilevel"/>
    <w:tmpl w:val="16063896"/>
    <w:lvl w:ilvl="0" w:tplc="62B41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48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0E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2B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06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98E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6C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CC4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941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6F062B"/>
    <w:multiLevelType w:val="hybridMultilevel"/>
    <w:tmpl w:val="600410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406EA"/>
    <w:multiLevelType w:val="multilevel"/>
    <w:tmpl w:val="BC268F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35104457">
    <w:abstractNumId w:val="3"/>
  </w:num>
  <w:num w:numId="2" w16cid:durableId="1155680117">
    <w:abstractNumId w:val="2"/>
  </w:num>
  <w:num w:numId="3" w16cid:durableId="648752183">
    <w:abstractNumId w:val="1"/>
  </w:num>
  <w:num w:numId="4" w16cid:durableId="58212745">
    <w:abstractNumId w:val="0"/>
  </w:num>
  <w:num w:numId="5" w16cid:durableId="1559703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E4"/>
    <w:rsid w:val="0000543F"/>
    <w:rsid w:val="00006398"/>
    <w:rsid w:val="00007052"/>
    <w:rsid w:val="000115DF"/>
    <w:rsid w:val="00011689"/>
    <w:rsid w:val="000119A0"/>
    <w:rsid w:val="00012175"/>
    <w:rsid w:val="00013017"/>
    <w:rsid w:val="00013644"/>
    <w:rsid w:val="0001571E"/>
    <w:rsid w:val="00016887"/>
    <w:rsid w:val="000179C2"/>
    <w:rsid w:val="000223E3"/>
    <w:rsid w:val="000244CF"/>
    <w:rsid w:val="00025DB1"/>
    <w:rsid w:val="000268CC"/>
    <w:rsid w:val="00027F0A"/>
    <w:rsid w:val="00030F52"/>
    <w:rsid w:val="00033061"/>
    <w:rsid w:val="00034861"/>
    <w:rsid w:val="00034E83"/>
    <w:rsid w:val="00036564"/>
    <w:rsid w:val="0003789A"/>
    <w:rsid w:val="000410A4"/>
    <w:rsid w:val="00041137"/>
    <w:rsid w:val="0004473A"/>
    <w:rsid w:val="0004586C"/>
    <w:rsid w:val="00045DA0"/>
    <w:rsid w:val="00046ACD"/>
    <w:rsid w:val="000506B6"/>
    <w:rsid w:val="00057627"/>
    <w:rsid w:val="00060657"/>
    <w:rsid w:val="00064AA8"/>
    <w:rsid w:val="00064B1C"/>
    <w:rsid w:val="00065847"/>
    <w:rsid w:val="0006733E"/>
    <w:rsid w:val="00071EBA"/>
    <w:rsid w:val="0007389F"/>
    <w:rsid w:val="000766D6"/>
    <w:rsid w:val="00076C88"/>
    <w:rsid w:val="00081ADF"/>
    <w:rsid w:val="00082F57"/>
    <w:rsid w:val="00086CCB"/>
    <w:rsid w:val="00087C39"/>
    <w:rsid w:val="00090014"/>
    <w:rsid w:val="00090E76"/>
    <w:rsid w:val="000947B8"/>
    <w:rsid w:val="00096290"/>
    <w:rsid w:val="000978A8"/>
    <w:rsid w:val="000978D6"/>
    <w:rsid w:val="000A10A2"/>
    <w:rsid w:val="000A559A"/>
    <w:rsid w:val="000A702B"/>
    <w:rsid w:val="000B090B"/>
    <w:rsid w:val="000B3D98"/>
    <w:rsid w:val="000B6E45"/>
    <w:rsid w:val="000B765E"/>
    <w:rsid w:val="000C43DB"/>
    <w:rsid w:val="000C49D1"/>
    <w:rsid w:val="000C4B32"/>
    <w:rsid w:val="000C6ED7"/>
    <w:rsid w:val="000C714F"/>
    <w:rsid w:val="000C732C"/>
    <w:rsid w:val="000D12AE"/>
    <w:rsid w:val="000D3000"/>
    <w:rsid w:val="000D63E1"/>
    <w:rsid w:val="000D7C37"/>
    <w:rsid w:val="000E1B46"/>
    <w:rsid w:val="000E3BC8"/>
    <w:rsid w:val="000F5C92"/>
    <w:rsid w:val="000F611F"/>
    <w:rsid w:val="001022A9"/>
    <w:rsid w:val="00102EDF"/>
    <w:rsid w:val="00102FA2"/>
    <w:rsid w:val="00104DEB"/>
    <w:rsid w:val="00105669"/>
    <w:rsid w:val="00106B2B"/>
    <w:rsid w:val="00110524"/>
    <w:rsid w:val="001136AC"/>
    <w:rsid w:val="00114A23"/>
    <w:rsid w:val="001152F3"/>
    <w:rsid w:val="00116498"/>
    <w:rsid w:val="00116BA1"/>
    <w:rsid w:val="001171F9"/>
    <w:rsid w:val="00120489"/>
    <w:rsid w:val="001238C0"/>
    <w:rsid w:val="001245DD"/>
    <w:rsid w:val="001248F9"/>
    <w:rsid w:val="0012584E"/>
    <w:rsid w:val="00125BD9"/>
    <w:rsid w:val="001267F1"/>
    <w:rsid w:val="00127EE7"/>
    <w:rsid w:val="00130BEE"/>
    <w:rsid w:val="0013523E"/>
    <w:rsid w:val="00135E73"/>
    <w:rsid w:val="00137045"/>
    <w:rsid w:val="00141D99"/>
    <w:rsid w:val="0014237E"/>
    <w:rsid w:val="00142631"/>
    <w:rsid w:val="00144D38"/>
    <w:rsid w:val="001457B6"/>
    <w:rsid w:val="0014612D"/>
    <w:rsid w:val="001465DF"/>
    <w:rsid w:val="001471B1"/>
    <w:rsid w:val="00152682"/>
    <w:rsid w:val="00153488"/>
    <w:rsid w:val="00154AB6"/>
    <w:rsid w:val="00155424"/>
    <w:rsid w:val="001559F5"/>
    <w:rsid w:val="001563F2"/>
    <w:rsid w:val="00166FD4"/>
    <w:rsid w:val="001732CE"/>
    <w:rsid w:val="00183334"/>
    <w:rsid w:val="001864D6"/>
    <w:rsid w:val="00186BC6"/>
    <w:rsid w:val="001877B6"/>
    <w:rsid w:val="001907F6"/>
    <w:rsid w:val="00194A51"/>
    <w:rsid w:val="0019678A"/>
    <w:rsid w:val="00196DD0"/>
    <w:rsid w:val="001B09A8"/>
    <w:rsid w:val="001B2926"/>
    <w:rsid w:val="001B5BEB"/>
    <w:rsid w:val="001C2423"/>
    <w:rsid w:val="001C383D"/>
    <w:rsid w:val="001C5AFA"/>
    <w:rsid w:val="001C610F"/>
    <w:rsid w:val="001D01C5"/>
    <w:rsid w:val="001D326D"/>
    <w:rsid w:val="001D3C5A"/>
    <w:rsid w:val="001D4FA5"/>
    <w:rsid w:val="001D53FF"/>
    <w:rsid w:val="001D5EDA"/>
    <w:rsid w:val="001D6CF5"/>
    <w:rsid w:val="001E3629"/>
    <w:rsid w:val="001E5B1D"/>
    <w:rsid w:val="001E5BC7"/>
    <w:rsid w:val="001E5F52"/>
    <w:rsid w:val="001E6803"/>
    <w:rsid w:val="001F14F3"/>
    <w:rsid w:val="001F1D69"/>
    <w:rsid w:val="001F2794"/>
    <w:rsid w:val="00202809"/>
    <w:rsid w:val="00203363"/>
    <w:rsid w:val="002039D7"/>
    <w:rsid w:val="002039F2"/>
    <w:rsid w:val="00204985"/>
    <w:rsid w:val="00204B52"/>
    <w:rsid w:val="0021057B"/>
    <w:rsid w:val="00210C0E"/>
    <w:rsid w:val="00211291"/>
    <w:rsid w:val="00212602"/>
    <w:rsid w:val="00213947"/>
    <w:rsid w:val="00214915"/>
    <w:rsid w:val="002164CB"/>
    <w:rsid w:val="002176AD"/>
    <w:rsid w:val="00220CAC"/>
    <w:rsid w:val="00221C06"/>
    <w:rsid w:val="002242CB"/>
    <w:rsid w:val="002242E6"/>
    <w:rsid w:val="00227480"/>
    <w:rsid w:val="00230625"/>
    <w:rsid w:val="00230B1A"/>
    <w:rsid w:val="002322A0"/>
    <w:rsid w:val="00233CB5"/>
    <w:rsid w:val="002344B4"/>
    <w:rsid w:val="00234548"/>
    <w:rsid w:val="00235DB9"/>
    <w:rsid w:val="00236013"/>
    <w:rsid w:val="0023700F"/>
    <w:rsid w:val="00253511"/>
    <w:rsid w:val="00254753"/>
    <w:rsid w:val="00261C14"/>
    <w:rsid w:val="00262C79"/>
    <w:rsid w:val="002651E0"/>
    <w:rsid w:val="00265B35"/>
    <w:rsid w:val="00267F5D"/>
    <w:rsid w:val="002716CC"/>
    <w:rsid w:val="0027469F"/>
    <w:rsid w:val="00275426"/>
    <w:rsid w:val="002765FF"/>
    <w:rsid w:val="002775A1"/>
    <w:rsid w:val="00283FCE"/>
    <w:rsid w:val="00284B9F"/>
    <w:rsid w:val="002855F3"/>
    <w:rsid w:val="00286232"/>
    <w:rsid w:val="00287C29"/>
    <w:rsid w:val="00290DC8"/>
    <w:rsid w:val="0029572E"/>
    <w:rsid w:val="00296477"/>
    <w:rsid w:val="002965DC"/>
    <w:rsid w:val="002A1A4A"/>
    <w:rsid w:val="002A20C5"/>
    <w:rsid w:val="002A2ECD"/>
    <w:rsid w:val="002A5163"/>
    <w:rsid w:val="002B742D"/>
    <w:rsid w:val="002C42D5"/>
    <w:rsid w:val="002C6DBF"/>
    <w:rsid w:val="002C7B5C"/>
    <w:rsid w:val="002D225F"/>
    <w:rsid w:val="002D4F1D"/>
    <w:rsid w:val="002E21EB"/>
    <w:rsid w:val="002E2437"/>
    <w:rsid w:val="002E2653"/>
    <w:rsid w:val="002E5E61"/>
    <w:rsid w:val="002E6C73"/>
    <w:rsid w:val="002E7B45"/>
    <w:rsid w:val="002F01B7"/>
    <w:rsid w:val="002F2F13"/>
    <w:rsid w:val="002F68D6"/>
    <w:rsid w:val="002F6C87"/>
    <w:rsid w:val="00303382"/>
    <w:rsid w:val="00304772"/>
    <w:rsid w:val="003047A3"/>
    <w:rsid w:val="00305E29"/>
    <w:rsid w:val="00307668"/>
    <w:rsid w:val="00312278"/>
    <w:rsid w:val="00314C3E"/>
    <w:rsid w:val="00315D38"/>
    <w:rsid w:val="00317B3D"/>
    <w:rsid w:val="00323187"/>
    <w:rsid w:val="00332F09"/>
    <w:rsid w:val="0033355C"/>
    <w:rsid w:val="00334264"/>
    <w:rsid w:val="003345EE"/>
    <w:rsid w:val="0033624F"/>
    <w:rsid w:val="00336DB0"/>
    <w:rsid w:val="003427BB"/>
    <w:rsid w:val="00342FF9"/>
    <w:rsid w:val="003458F2"/>
    <w:rsid w:val="0034636D"/>
    <w:rsid w:val="003474E5"/>
    <w:rsid w:val="00347D27"/>
    <w:rsid w:val="00347F7B"/>
    <w:rsid w:val="003527FA"/>
    <w:rsid w:val="00354567"/>
    <w:rsid w:val="00355ABB"/>
    <w:rsid w:val="00360642"/>
    <w:rsid w:val="00360B3F"/>
    <w:rsid w:val="00362228"/>
    <w:rsid w:val="0036229F"/>
    <w:rsid w:val="00362485"/>
    <w:rsid w:val="00364036"/>
    <w:rsid w:val="003727EB"/>
    <w:rsid w:val="00377663"/>
    <w:rsid w:val="0038263A"/>
    <w:rsid w:val="003865F9"/>
    <w:rsid w:val="00386697"/>
    <w:rsid w:val="00386D60"/>
    <w:rsid w:val="00390594"/>
    <w:rsid w:val="00390E3F"/>
    <w:rsid w:val="003914CD"/>
    <w:rsid w:val="0039215C"/>
    <w:rsid w:val="0039324E"/>
    <w:rsid w:val="003A00C8"/>
    <w:rsid w:val="003A39B5"/>
    <w:rsid w:val="003B2293"/>
    <w:rsid w:val="003C0203"/>
    <w:rsid w:val="003C4301"/>
    <w:rsid w:val="003C57FA"/>
    <w:rsid w:val="003C74A7"/>
    <w:rsid w:val="003C76A8"/>
    <w:rsid w:val="003D2340"/>
    <w:rsid w:val="003D37EC"/>
    <w:rsid w:val="003D3A21"/>
    <w:rsid w:val="003D44B6"/>
    <w:rsid w:val="003D4EBD"/>
    <w:rsid w:val="003D6EE7"/>
    <w:rsid w:val="003D7A1E"/>
    <w:rsid w:val="003E28FC"/>
    <w:rsid w:val="003E3545"/>
    <w:rsid w:val="003F54BF"/>
    <w:rsid w:val="003F6CE4"/>
    <w:rsid w:val="00400AA7"/>
    <w:rsid w:val="004048C5"/>
    <w:rsid w:val="00404F1E"/>
    <w:rsid w:val="0040749D"/>
    <w:rsid w:val="00407D21"/>
    <w:rsid w:val="00407FCB"/>
    <w:rsid w:val="00410AEB"/>
    <w:rsid w:val="004133C5"/>
    <w:rsid w:val="0041429B"/>
    <w:rsid w:val="004157D4"/>
    <w:rsid w:val="004174BB"/>
    <w:rsid w:val="0042110A"/>
    <w:rsid w:val="00421224"/>
    <w:rsid w:val="00422A89"/>
    <w:rsid w:val="00423CB0"/>
    <w:rsid w:val="004260E3"/>
    <w:rsid w:val="004261B4"/>
    <w:rsid w:val="004300EE"/>
    <w:rsid w:val="0043380F"/>
    <w:rsid w:val="004347F2"/>
    <w:rsid w:val="00435E29"/>
    <w:rsid w:val="004368AF"/>
    <w:rsid w:val="00443147"/>
    <w:rsid w:val="00443BBF"/>
    <w:rsid w:val="004440FF"/>
    <w:rsid w:val="004452FB"/>
    <w:rsid w:val="00447B56"/>
    <w:rsid w:val="00453C36"/>
    <w:rsid w:val="0045458F"/>
    <w:rsid w:val="00455467"/>
    <w:rsid w:val="00457A71"/>
    <w:rsid w:val="004601DC"/>
    <w:rsid w:val="004619E9"/>
    <w:rsid w:val="00462845"/>
    <w:rsid w:val="00462B3A"/>
    <w:rsid w:val="00462D57"/>
    <w:rsid w:val="00466D37"/>
    <w:rsid w:val="00472B5D"/>
    <w:rsid w:val="00473227"/>
    <w:rsid w:val="00473700"/>
    <w:rsid w:val="00477C9B"/>
    <w:rsid w:val="00477D32"/>
    <w:rsid w:val="00477E21"/>
    <w:rsid w:val="004815EB"/>
    <w:rsid w:val="004820DB"/>
    <w:rsid w:val="00482D5B"/>
    <w:rsid w:val="00483462"/>
    <w:rsid w:val="00494A2F"/>
    <w:rsid w:val="0049507D"/>
    <w:rsid w:val="00497036"/>
    <w:rsid w:val="004976B6"/>
    <w:rsid w:val="004A22AE"/>
    <w:rsid w:val="004A278F"/>
    <w:rsid w:val="004B2E51"/>
    <w:rsid w:val="004B5771"/>
    <w:rsid w:val="004B7692"/>
    <w:rsid w:val="004C01E7"/>
    <w:rsid w:val="004C068D"/>
    <w:rsid w:val="004C1669"/>
    <w:rsid w:val="004C2641"/>
    <w:rsid w:val="004C26E4"/>
    <w:rsid w:val="004C286E"/>
    <w:rsid w:val="004C36B5"/>
    <w:rsid w:val="004C5203"/>
    <w:rsid w:val="004D2C69"/>
    <w:rsid w:val="004D4397"/>
    <w:rsid w:val="004D44BB"/>
    <w:rsid w:val="004D4CCB"/>
    <w:rsid w:val="004E0329"/>
    <w:rsid w:val="004E0BA1"/>
    <w:rsid w:val="004E1E99"/>
    <w:rsid w:val="004E1F2E"/>
    <w:rsid w:val="004E250C"/>
    <w:rsid w:val="004E6019"/>
    <w:rsid w:val="004F1B75"/>
    <w:rsid w:val="004F33CD"/>
    <w:rsid w:val="004F57C2"/>
    <w:rsid w:val="004F63FB"/>
    <w:rsid w:val="00504613"/>
    <w:rsid w:val="00504C52"/>
    <w:rsid w:val="00504F31"/>
    <w:rsid w:val="00505A92"/>
    <w:rsid w:val="00506ACE"/>
    <w:rsid w:val="00510597"/>
    <w:rsid w:val="005116F2"/>
    <w:rsid w:val="00511B29"/>
    <w:rsid w:val="00511E46"/>
    <w:rsid w:val="00512021"/>
    <w:rsid w:val="00515948"/>
    <w:rsid w:val="00522197"/>
    <w:rsid w:val="00524029"/>
    <w:rsid w:val="00524FA4"/>
    <w:rsid w:val="00526722"/>
    <w:rsid w:val="005272DC"/>
    <w:rsid w:val="00527AC0"/>
    <w:rsid w:val="00530AD0"/>
    <w:rsid w:val="0053504C"/>
    <w:rsid w:val="00535751"/>
    <w:rsid w:val="00540567"/>
    <w:rsid w:val="00540EE4"/>
    <w:rsid w:val="00542243"/>
    <w:rsid w:val="00542CA7"/>
    <w:rsid w:val="00544AA7"/>
    <w:rsid w:val="00544DD3"/>
    <w:rsid w:val="00550CCD"/>
    <w:rsid w:val="00550CE8"/>
    <w:rsid w:val="005518F0"/>
    <w:rsid w:val="00551FC7"/>
    <w:rsid w:val="0055335F"/>
    <w:rsid w:val="00562D40"/>
    <w:rsid w:val="00563743"/>
    <w:rsid w:val="005667B1"/>
    <w:rsid w:val="00573449"/>
    <w:rsid w:val="005736CB"/>
    <w:rsid w:val="00575912"/>
    <w:rsid w:val="00576C64"/>
    <w:rsid w:val="0058293D"/>
    <w:rsid w:val="005850A0"/>
    <w:rsid w:val="005860EB"/>
    <w:rsid w:val="00586317"/>
    <w:rsid w:val="005910B7"/>
    <w:rsid w:val="00591DDF"/>
    <w:rsid w:val="00593B81"/>
    <w:rsid w:val="005A1B56"/>
    <w:rsid w:val="005A2C89"/>
    <w:rsid w:val="005A469E"/>
    <w:rsid w:val="005A5075"/>
    <w:rsid w:val="005A5D20"/>
    <w:rsid w:val="005A7721"/>
    <w:rsid w:val="005B1561"/>
    <w:rsid w:val="005B590D"/>
    <w:rsid w:val="005C07FB"/>
    <w:rsid w:val="005C0B1A"/>
    <w:rsid w:val="005C3682"/>
    <w:rsid w:val="005C50E1"/>
    <w:rsid w:val="005C532E"/>
    <w:rsid w:val="005C60DD"/>
    <w:rsid w:val="005D200A"/>
    <w:rsid w:val="005D2215"/>
    <w:rsid w:val="005D52BC"/>
    <w:rsid w:val="005D62A8"/>
    <w:rsid w:val="005E36ED"/>
    <w:rsid w:val="005E441F"/>
    <w:rsid w:val="005E4D4C"/>
    <w:rsid w:val="005E7471"/>
    <w:rsid w:val="005E7654"/>
    <w:rsid w:val="005E7F8D"/>
    <w:rsid w:val="005F082D"/>
    <w:rsid w:val="005F110F"/>
    <w:rsid w:val="005F1544"/>
    <w:rsid w:val="005F1AEE"/>
    <w:rsid w:val="005F1C7A"/>
    <w:rsid w:val="005F1DAF"/>
    <w:rsid w:val="005F2438"/>
    <w:rsid w:val="005F2584"/>
    <w:rsid w:val="005F4929"/>
    <w:rsid w:val="005F4964"/>
    <w:rsid w:val="005F5AAB"/>
    <w:rsid w:val="005F5E84"/>
    <w:rsid w:val="005F667B"/>
    <w:rsid w:val="005F6734"/>
    <w:rsid w:val="005F7BE2"/>
    <w:rsid w:val="00601699"/>
    <w:rsid w:val="00603C1F"/>
    <w:rsid w:val="006056F8"/>
    <w:rsid w:val="006110B4"/>
    <w:rsid w:val="006119DB"/>
    <w:rsid w:val="006143C6"/>
    <w:rsid w:val="00616F99"/>
    <w:rsid w:val="006212FD"/>
    <w:rsid w:val="006249AD"/>
    <w:rsid w:val="0062631F"/>
    <w:rsid w:val="006266D2"/>
    <w:rsid w:val="00627E8A"/>
    <w:rsid w:val="00630D5E"/>
    <w:rsid w:val="0063665C"/>
    <w:rsid w:val="0063743A"/>
    <w:rsid w:val="00642AC5"/>
    <w:rsid w:val="00646112"/>
    <w:rsid w:val="00646CE9"/>
    <w:rsid w:val="00646E52"/>
    <w:rsid w:val="0065470E"/>
    <w:rsid w:val="0066465C"/>
    <w:rsid w:val="00665603"/>
    <w:rsid w:val="006660E3"/>
    <w:rsid w:val="006662D9"/>
    <w:rsid w:val="00667AB7"/>
    <w:rsid w:val="006727C2"/>
    <w:rsid w:val="006745EF"/>
    <w:rsid w:val="00674C8E"/>
    <w:rsid w:val="00675E04"/>
    <w:rsid w:val="00680D70"/>
    <w:rsid w:val="006821C7"/>
    <w:rsid w:val="00683905"/>
    <w:rsid w:val="00683C06"/>
    <w:rsid w:val="006849A1"/>
    <w:rsid w:val="006858F8"/>
    <w:rsid w:val="00692EC3"/>
    <w:rsid w:val="006974A4"/>
    <w:rsid w:val="006976FB"/>
    <w:rsid w:val="006A1C2E"/>
    <w:rsid w:val="006A351B"/>
    <w:rsid w:val="006A3A33"/>
    <w:rsid w:val="006A7988"/>
    <w:rsid w:val="006B03DF"/>
    <w:rsid w:val="006B5E49"/>
    <w:rsid w:val="006B61CF"/>
    <w:rsid w:val="006C2DD2"/>
    <w:rsid w:val="006C3DF8"/>
    <w:rsid w:val="006C6EEC"/>
    <w:rsid w:val="006C7CBD"/>
    <w:rsid w:val="006D188A"/>
    <w:rsid w:val="006D2AE7"/>
    <w:rsid w:val="006D489D"/>
    <w:rsid w:val="006D6D29"/>
    <w:rsid w:val="006D7114"/>
    <w:rsid w:val="006E7411"/>
    <w:rsid w:val="006F0835"/>
    <w:rsid w:val="006F0EBB"/>
    <w:rsid w:val="006F260F"/>
    <w:rsid w:val="006F6C90"/>
    <w:rsid w:val="00701B88"/>
    <w:rsid w:val="0070226C"/>
    <w:rsid w:val="007050F1"/>
    <w:rsid w:val="00705440"/>
    <w:rsid w:val="00705978"/>
    <w:rsid w:val="00705E72"/>
    <w:rsid w:val="007108F8"/>
    <w:rsid w:val="00713217"/>
    <w:rsid w:val="00721D44"/>
    <w:rsid w:val="0072462F"/>
    <w:rsid w:val="00725C42"/>
    <w:rsid w:val="00727A8D"/>
    <w:rsid w:val="0073135D"/>
    <w:rsid w:val="00731583"/>
    <w:rsid w:val="00731C13"/>
    <w:rsid w:val="00732405"/>
    <w:rsid w:val="00737A6A"/>
    <w:rsid w:val="00740DC2"/>
    <w:rsid w:val="00741F9D"/>
    <w:rsid w:val="007427AE"/>
    <w:rsid w:val="00744E5C"/>
    <w:rsid w:val="00745881"/>
    <w:rsid w:val="00746130"/>
    <w:rsid w:val="00751C3C"/>
    <w:rsid w:val="00752679"/>
    <w:rsid w:val="00755F87"/>
    <w:rsid w:val="007611D2"/>
    <w:rsid w:val="00762BC7"/>
    <w:rsid w:val="00765CE7"/>
    <w:rsid w:val="0076617D"/>
    <w:rsid w:val="00770013"/>
    <w:rsid w:val="0077250C"/>
    <w:rsid w:val="00775DC1"/>
    <w:rsid w:val="00776BF5"/>
    <w:rsid w:val="007775F8"/>
    <w:rsid w:val="0077778C"/>
    <w:rsid w:val="0078175A"/>
    <w:rsid w:val="00782BCE"/>
    <w:rsid w:val="00784D49"/>
    <w:rsid w:val="00785FDD"/>
    <w:rsid w:val="00792DEF"/>
    <w:rsid w:val="00793757"/>
    <w:rsid w:val="007972A6"/>
    <w:rsid w:val="007977D3"/>
    <w:rsid w:val="007A20EA"/>
    <w:rsid w:val="007A3048"/>
    <w:rsid w:val="007A420F"/>
    <w:rsid w:val="007A695A"/>
    <w:rsid w:val="007C221F"/>
    <w:rsid w:val="007C3506"/>
    <w:rsid w:val="007C387B"/>
    <w:rsid w:val="007C57A2"/>
    <w:rsid w:val="007C6B5F"/>
    <w:rsid w:val="007D53D5"/>
    <w:rsid w:val="007D549F"/>
    <w:rsid w:val="007D5AFB"/>
    <w:rsid w:val="007D5EB5"/>
    <w:rsid w:val="007D69FC"/>
    <w:rsid w:val="007E116A"/>
    <w:rsid w:val="007E1886"/>
    <w:rsid w:val="007E5177"/>
    <w:rsid w:val="007E547B"/>
    <w:rsid w:val="007E688E"/>
    <w:rsid w:val="007E6F45"/>
    <w:rsid w:val="007F0ACF"/>
    <w:rsid w:val="007F221A"/>
    <w:rsid w:val="007F3A53"/>
    <w:rsid w:val="007F3B9D"/>
    <w:rsid w:val="007F73A7"/>
    <w:rsid w:val="008007AA"/>
    <w:rsid w:val="0080095F"/>
    <w:rsid w:val="00800B81"/>
    <w:rsid w:val="00802DE7"/>
    <w:rsid w:val="00803398"/>
    <w:rsid w:val="00805EF0"/>
    <w:rsid w:val="00810FEC"/>
    <w:rsid w:val="00814F71"/>
    <w:rsid w:val="0081535E"/>
    <w:rsid w:val="0081537F"/>
    <w:rsid w:val="00817314"/>
    <w:rsid w:val="00817E83"/>
    <w:rsid w:val="0082429E"/>
    <w:rsid w:val="00826829"/>
    <w:rsid w:val="00827336"/>
    <w:rsid w:val="008302D5"/>
    <w:rsid w:val="0083205E"/>
    <w:rsid w:val="00834402"/>
    <w:rsid w:val="00836088"/>
    <w:rsid w:val="00836102"/>
    <w:rsid w:val="0083739C"/>
    <w:rsid w:val="00844029"/>
    <w:rsid w:val="0085137C"/>
    <w:rsid w:val="00852550"/>
    <w:rsid w:val="00852824"/>
    <w:rsid w:val="00852FE3"/>
    <w:rsid w:val="00853AE8"/>
    <w:rsid w:val="00853D1E"/>
    <w:rsid w:val="00855FAD"/>
    <w:rsid w:val="00857700"/>
    <w:rsid w:val="008602B6"/>
    <w:rsid w:val="008605BF"/>
    <w:rsid w:val="00860EFF"/>
    <w:rsid w:val="00862499"/>
    <w:rsid w:val="00864BAE"/>
    <w:rsid w:val="008653CC"/>
    <w:rsid w:val="00867E9F"/>
    <w:rsid w:val="0087190C"/>
    <w:rsid w:val="0087405D"/>
    <w:rsid w:val="0087512E"/>
    <w:rsid w:val="00876FFE"/>
    <w:rsid w:val="008801CE"/>
    <w:rsid w:val="008807B7"/>
    <w:rsid w:val="008821BA"/>
    <w:rsid w:val="0088524D"/>
    <w:rsid w:val="00887FF7"/>
    <w:rsid w:val="00890AA2"/>
    <w:rsid w:val="00890E9B"/>
    <w:rsid w:val="00890FB2"/>
    <w:rsid w:val="008930DE"/>
    <w:rsid w:val="00893A2B"/>
    <w:rsid w:val="008950DA"/>
    <w:rsid w:val="00895200"/>
    <w:rsid w:val="00895722"/>
    <w:rsid w:val="00896FB5"/>
    <w:rsid w:val="00897297"/>
    <w:rsid w:val="008A0B39"/>
    <w:rsid w:val="008B0461"/>
    <w:rsid w:val="008B29FE"/>
    <w:rsid w:val="008B3BE9"/>
    <w:rsid w:val="008B51D4"/>
    <w:rsid w:val="008B5BDC"/>
    <w:rsid w:val="008B79EF"/>
    <w:rsid w:val="008C2102"/>
    <w:rsid w:val="008C359C"/>
    <w:rsid w:val="008C40F1"/>
    <w:rsid w:val="008C4968"/>
    <w:rsid w:val="008C702C"/>
    <w:rsid w:val="008C760C"/>
    <w:rsid w:val="008D01BF"/>
    <w:rsid w:val="008D1598"/>
    <w:rsid w:val="008D31FE"/>
    <w:rsid w:val="008D3743"/>
    <w:rsid w:val="008D6160"/>
    <w:rsid w:val="008D6C2F"/>
    <w:rsid w:val="008D6ED6"/>
    <w:rsid w:val="008E0EFB"/>
    <w:rsid w:val="008E4B7B"/>
    <w:rsid w:val="008E5656"/>
    <w:rsid w:val="008E65A2"/>
    <w:rsid w:val="008E7956"/>
    <w:rsid w:val="008E7BF5"/>
    <w:rsid w:val="008F083A"/>
    <w:rsid w:val="008F0E04"/>
    <w:rsid w:val="008F1A96"/>
    <w:rsid w:val="008F3878"/>
    <w:rsid w:val="008F5B22"/>
    <w:rsid w:val="008F65DA"/>
    <w:rsid w:val="008F68E5"/>
    <w:rsid w:val="0090196B"/>
    <w:rsid w:val="00902A7D"/>
    <w:rsid w:val="00904469"/>
    <w:rsid w:val="00904BFF"/>
    <w:rsid w:val="00906BE2"/>
    <w:rsid w:val="00906FB8"/>
    <w:rsid w:val="009123B7"/>
    <w:rsid w:val="009125F6"/>
    <w:rsid w:val="009154F1"/>
    <w:rsid w:val="0091608C"/>
    <w:rsid w:val="00916AF9"/>
    <w:rsid w:val="009204FE"/>
    <w:rsid w:val="009208F2"/>
    <w:rsid w:val="009265B4"/>
    <w:rsid w:val="00927D6C"/>
    <w:rsid w:val="00931364"/>
    <w:rsid w:val="009325AC"/>
    <w:rsid w:val="009354F2"/>
    <w:rsid w:val="0093635E"/>
    <w:rsid w:val="00937C63"/>
    <w:rsid w:val="00940411"/>
    <w:rsid w:val="00942240"/>
    <w:rsid w:val="0094227D"/>
    <w:rsid w:val="009430DF"/>
    <w:rsid w:val="00943EBF"/>
    <w:rsid w:val="00944D3C"/>
    <w:rsid w:val="00945ADA"/>
    <w:rsid w:val="00947EB9"/>
    <w:rsid w:val="00956C51"/>
    <w:rsid w:val="009601AC"/>
    <w:rsid w:val="00960552"/>
    <w:rsid w:val="00962381"/>
    <w:rsid w:val="00962FFA"/>
    <w:rsid w:val="00963917"/>
    <w:rsid w:val="0096490A"/>
    <w:rsid w:val="00964B15"/>
    <w:rsid w:val="00965CBE"/>
    <w:rsid w:val="00965E58"/>
    <w:rsid w:val="009714C0"/>
    <w:rsid w:val="0097230A"/>
    <w:rsid w:val="00975819"/>
    <w:rsid w:val="00980466"/>
    <w:rsid w:val="00980D87"/>
    <w:rsid w:val="00981BB9"/>
    <w:rsid w:val="009832ED"/>
    <w:rsid w:val="00983875"/>
    <w:rsid w:val="009840A3"/>
    <w:rsid w:val="00990C76"/>
    <w:rsid w:val="00991D60"/>
    <w:rsid w:val="00992D7E"/>
    <w:rsid w:val="00993EC2"/>
    <w:rsid w:val="00993F8E"/>
    <w:rsid w:val="00996FA8"/>
    <w:rsid w:val="009971E3"/>
    <w:rsid w:val="00997BAD"/>
    <w:rsid w:val="009A29FF"/>
    <w:rsid w:val="009A2BF1"/>
    <w:rsid w:val="009A47B9"/>
    <w:rsid w:val="009B01C8"/>
    <w:rsid w:val="009B1773"/>
    <w:rsid w:val="009B2E2D"/>
    <w:rsid w:val="009B636D"/>
    <w:rsid w:val="009B7838"/>
    <w:rsid w:val="009C02CA"/>
    <w:rsid w:val="009C1AA5"/>
    <w:rsid w:val="009C23DB"/>
    <w:rsid w:val="009C37FD"/>
    <w:rsid w:val="009C46A9"/>
    <w:rsid w:val="009C4F27"/>
    <w:rsid w:val="009D406C"/>
    <w:rsid w:val="009D4E63"/>
    <w:rsid w:val="009D6606"/>
    <w:rsid w:val="009D7D2E"/>
    <w:rsid w:val="009E053C"/>
    <w:rsid w:val="009E50EA"/>
    <w:rsid w:val="009F11FE"/>
    <w:rsid w:val="009F19F8"/>
    <w:rsid w:val="009F5F78"/>
    <w:rsid w:val="009F6955"/>
    <w:rsid w:val="009F6F75"/>
    <w:rsid w:val="009F7127"/>
    <w:rsid w:val="00A005D3"/>
    <w:rsid w:val="00A017DD"/>
    <w:rsid w:val="00A021BA"/>
    <w:rsid w:val="00A02C73"/>
    <w:rsid w:val="00A059FC"/>
    <w:rsid w:val="00A067F7"/>
    <w:rsid w:val="00A06EAC"/>
    <w:rsid w:val="00A115A5"/>
    <w:rsid w:val="00A121F9"/>
    <w:rsid w:val="00A13D36"/>
    <w:rsid w:val="00A160D0"/>
    <w:rsid w:val="00A20846"/>
    <w:rsid w:val="00A22343"/>
    <w:rsid w:val="00A231EC"/>
    <w:rsid w:val="00A248EC"/>
    <w:rsid w:val="00A264F4"/>
    <w:rsid w:val="00A265BC"/>
    <w:rsid w:val="00A26FD9"/>
    <w:rsid w:val="00A31053"/>
    <w:rsid w:val="00A327F5"/>
    <w:rsid w:val="00A32B2D"/>
    <w:rsid w:val="00A32FB2"/>
    <w:rsid w:val="00A36B62"/>
    <w:rsid w:val="00A36EB2"/>
    <w:rsid w:val="00A40E36"/>
    <w:rsid w:val="00A411DC"/>
    <w:rsid w:val="00A41F72"/>
    <w:rsid w:val="00A42B75"/>
    <w:rsid w:val="00A42FD1"/>
    <w:rsid w:val="00A4335B"/>
    <w:rsid w:val="00A436B1"/>
    <w:rsid w:val="00A43E61"/>
    <w:rsid w:val="00A44850"/>
    <w:rsid w:val="00A44CCD"/>
    <w:rsid w:val="00A50B42"/>
    <w:rsid w:val="00A51290"/>
    <w:rsid w:val="00A51C25"/>
    <w:rsid w:val="00A52B02"/>
    <w:rsid w:val="00A60D56"/>
    <w:rsid w:val="00A6244F"/>
    <w:rsid w:val="00A63069"/>
    <w:rsid w:val="00A63183"/>
    <w:rsid w:val="00A633E0"/>
    <w:rsid w:val="00A63FBC"/>
    <w:rsid w:val="00A660A2"/>
    <w:rsid w:val="00A706A9"/>
    <w:rsid w:val="00A70734"/>
    <w:rsid w:val="00A74CC6"/>
    <w:rsid w:val="00A7554C"/>
    <w:rsid w:val="00A816EA"/>
    <w:rsid w:val="00A81930"/>
    <w:rsid w:val="00A81A90"/>
    <w:rsid w:val="00A841C5"/>
    <w:rsid w:val="00A845FF"/>
    <w:rsid w:val="00A87DFE"/>
    <w:rsid w:val="00A91B8E"/>
    <w:rsid w:val="00A91D94"/>
    <w:rsid w:val="00A92561"/>
    <w:rsid w:val="00A92F28"/>
    <w:rsid w:val="00A94E4D"/>
    <w:rsid w:val="00A97FB0"/>
    <w:rsid w:val="00AA4C3F"/>
    <w:rsid w:val="00AA62CC"/>
    <w:rsid w:val="00AA62CF"/>
    <w:rsid w:val="00AA70D7"/>
    <w:rsid w:val="00AA7876"/>
    <w:rsid w:val="00AB0A55"/>
    <w:rsid w:val="00AB44A6"/>
    <w:rsid w:val="00AB5252"/>
    <w:rsid w:val="00AB7F9C"/>
    <w:rsid w:val="00AC0104"/>
    <w:rsid w:val="00AC0C2B"/>
    <w:rsid w:val="00AC1758"/>
    <w:rsid w:val="00AC4E78"/>
    <w:rsid w:val="00AC55C5"/>
    <w:rsid w:val="00AC5CBD"/>
    <w:rsid w:val="00AD108E"/>
    <w:rsid w:val="00AD1765"/>
    <w:rsid w:val="00AD23D2"/>
    <w:rsid w:val="00AD24E2"/>
    <w:rsid w:val="00AD3099"/>
    <w:rsid w:val="00AD5FB9"/>
    <w:rsid w:val="00AD6BD5"/>
    <w:rsid w:val="00AE4CB0"/>
    <w:rsid w:val="00AE5074"/>
    <w:rsid w:val="00AE54F5"/>
    <w:rsid w:val="00AE5A9C"/>
    <w:rsid w:val="00AF03A6"/>
    <w:rsid w:val="00AF0740"/>
    <w:rsid w:val="00AF196F"/>
    <w:rsid w:val="00AF2D65"/>
    <w:rsid w:val="00AF2EA5"/>
    <w:rsid w:val="00AF4123"/>
    <w:rsid w:val="00AF4197"/>
    <w:rsid w:val="00AF4734"/>
    <w:rsid w:val="00AF5102"/>
    <w:rsid w:val="00AF564E"/>
    <w:rsid w:val="00AF5C40"/>
    <w:rsid w:val="00AF6466"/>
    <w:rsid w:val="00AF7E82"/>
    <w:rsid w:val="00B0046B"/>
    <w:rsid w:val="00B01ABD"/>
    <w:rsid w:val="00B03CFC"/>
    <w:rsid w:val="00B11F0B"/>
    <w:rsid w:val="00B138DB"/>
    <w:rsid w:val="00B16233"/>
    <w:rsid w:val="00B2114B"/>
    <w:rsid w:val="00B2348A"/>
    <w:rsid w:val="00B26002"/>
    <w:rsid w:val="00B271BD"/>
    <w:rsid w:val="00B27EEA"/>
    <w:rsid w:val="00B42F43"/>
    <w:rsid w:val="00B43775"/>
    <w:rsid w:val="00B464CF"/>
    <w:rsid w:val="00B50EED"/>
    <w:rsid w:val="00B51993"/>
    <w:rsid w:val="00B53031"/>
    <w:rsid w:val="00B545DF"/>
    <w:rsid w:val="00B562F0"/>
    <w:rsid w:val="00B57CD6"/>
    <w:rsid w:val="00B604D0"/>
    <w:rsid w:val="00B61923"/>
    <w:rsid w:val="00B61CED"/>
    <w:rsid w:val="00B6439E"/>
    <w:rsid w:val="00B66ED1"/>
    <w:rsid w:val="00B678E9"/>
    <w:rsid w:val="00B67F33"/>
    <w:rsid w:val="00B704A4"/>
    <w:rsid w:val="00B712EC"/>
    <w:rsid w:val="00B72FC0"/>
    <w:rsid w:val="00B73867"/>
    <w:rsid w:val="00B73D54"/>
    <w:rsid w:val="00B779BA"/>
    <w:rsid w:val="00B82E53"/>
    <w:rsid w:val="00B907F3"/>
    <w:rsid w:val="00B92A78"/>
    <w:rsid w:val="00B92B53"/>
    <w:rsid w:val="00B94E8E"/>
    <w:rsid w:val="00B956FC"/>
    <w:rsid w:val="00B9761D"/>
    <w:rsid w:val="00BA0158"/>
    <w:rsid w:val="00BA02AD"/>
    <w:rsid w:val="00BA14F9"/>
    <w:rsid w:val="00BA2CAF"/>
    <w:rsid w:val="00BA4A9C"/>
    <w:rsid w:val="00BA62F9"/>
    <w:rsid w:val="00BB36C8"/>
    <w:rsid w:val="00BB5334"/>
    <w:rsid w:val="00BB61C1"/>
    <w:rsid w:val="00BB641F"/>
    <w:rsid w:val="00BC1E49"/>
    <w:rsid w:val="00BC21F8"/>
    <w:rsid w:val="00BC2CF6"/>
    <w:rsid w:val="00BC42C6"/>
    <w:rsid w:val="00BD0C16"/>
    <w:rsid w:val="00BD4879"/>
    <w:rsid w:val="00BD6E1A"/>
    <w:rsid w:val="00BE11C1"/>
    <w:rsid w:val="00BE408E"/>
    <w:rsid w:val="00BE5D21"/>
    <w:rsid w:val="00BF2818"/>
    <w:rsid w:val="00BF3652"/>
    <w:rsid w:val="00BF5FCF"/>
    <w:rsid w:val="00C0355B"/>
    <w:rsid w:val="00C03D3D"/>
    <w:rsid w:val="00C03E06"/>
    <w:rsid w:val="00C06CD7"/>
    <w:rsid w:val="00C11E7D"/>
    <w:rsid w:val="00C125A9"/>
    <w:rsid w:val="00C12A00"/>
    <w:rsid w:val="00C13704"/>
    <w:rsid w:val="00C16B31"/>
    <w:rsid w:val="00C17E1E"/>
    <w:rsid w:val="00C21F54"/>
    <w:rsid w:val="00C25198"/>
    <w:rsid w:val="00C264D7"/>
    <w:rsid w:val="00C2655F"/>
    <w:rsid w:val="00C26594"/>
    <w:rsid w:val="00C26EE0"/>
    <w:rsid w:val="00C272B2"/>
    <w:rsid w:val="00C2755A"/>
    <w:rsid w:val="00C27F9A"/>
    <w:rsid w:val="00C3240A"/>
    <w:rsid w:val="00C34F50"/>
    <w:rsid w:val="00C354B2"/>
    <w:rsid w:val="00C355B9"/>
    <w:rsid w:val="00C3798D"/>
    <w:rsid w:val="00C41E57"/>
    <w:rsid w:val="00C423D2"/>
    <w:rsid w:val="00C42E51"/>
    <w:rsid w:val="00C43874"/>
    <w:rsid w:val="00C44E2B"/>
    <w:rsid w:val="00C47319"/>
    <w:rsid w:val="00C54D90"/>
    <w:rsid w:val="00C54DD1"/>
    <w:rsid w:val="00C6118C"/>
    <w:rsid w:val="00C651E1"/>
    <w:rsid w:val="00C6560F"/>
    <w:rsid w:val="00C65B11"/>
    <w:rsid w:val="00C66243"/>
    <w:rsid w:val="00C70E04"/>
    <w:rsid w:val="00C71271"/>
    <w:rsid w:val="00C72952"/>
    <w:rsid w:val="00C75AA5"/>
    <w:rsid w:val="00C77771"/>
    <w:rsid w:val="00C77804"/>
    <w:rsid w:val="00C779C7"/>
    <w:rsid w:val="00C77BD5"/>
    <w:rsid w:val="00C80307"/>
    <w:rsid w:val="00C817A8"/>
    <w:rsid w:val="00C81D89"/>
    <w:rsid w:val="00C84242"/>
    <w:rsid w:val="00C85EA3"/>
    <w:rsid w:val="00C91D2F"/>
    <w:rsid w:val="00C92395"/>
    <w:rsid w:val="00C938A3"/>
    <w:rsid w:val="00C949D8"/>
    <w:rsid w:val="00C95C2C"/>
    <w:rsid w:val="00C97345"/>
    <w:rsid w:val="00C97EC0"/>
    <w:rsid w:val="00CA0B66"/>
    <w:rsid w:val="00CA0FF5"/>
    <w:rsid w:val="00CA1EFD"/>
    <w:rsid w:val="00CA2D2C"/>
    <w:rsid w:val="00CA4B28"/>
    <w:rsid w:val="00CA61D3"/>
    <w:rsid w:val="00CA7970"/>
    <w:rsid w:val="00CB237D"/>
    <w:rsid w:val="00CB25BD"/>
    <w:rsid w:val="00CB2909"/>
    <w:rsid w:val="00CB3FC9"/>
    <w:rsid w:val="00CB408A"/>
    <w:rsid w:val="00CB5767"/>
    <w:rsid w:val="00CB6727"/>
    <w:rsid w:val="00CB7035"/>
    <w:rsid w:val="00CB7E8A"/>
    <w:rsid w:val="00CC1349"/>
    <w:rsid w:val="00CC32C8"/>
    <w:rsid w:val="00CC53FF"/>
    <w:rsid w:val="00CD0074"/>
    <w:rsid w:val="00CD042F"/>
    <w:rsid w:val="00CD1533"/>
    <w:rsid w:val="00CD70A0"/>
    <w:rsid w:val="00CE0163"/>
    <w:rsid w:val="00CE39AB"/>
    <w:rsid w:val="00CE4C44"/>
    <w:rsid w:val="00CE5260"/>
    <w:rsid w:val="00CE6864"/>
    <w:rsid w:val="00CE71C0"/>
    <w:rsid w:val="00CF0D5D"/>
    <w:rsid w:val="00CF3813"/>
    <w:rsid w:val="00CF4D3F"/>
    <w:rsid w:val="00CF6D3D"/>
    <w:rsid w:val="00D001AD"/>
    <w:rsid w:val="00D00A22"/>
    <w:rsid w:val="00D00D63"/>
    <w:rsid w:val="00D044E5"/>
    <w:rsid w:val="00D049EB"/>
    <w:rsid w:val="00D10486"/>
    <w:rsid w:val="00D12A2C"/>
    <w:rsid w:val="00D1463B"/>
    <w:rsid w:val="00D14F99"/>
    <w:rsid w:val="00D1539D"/>
    <w:rsid w:val="00D15538"/>
    <w:rsid w:val="00D15AF4"/>
    <w:rsid w:val="00D16BE0"/>
    <w:rsid w:val="00D22AC9"/>
    <w:rsid w:val="00D23479"/>
    <w:rsid w:val="00D24018"/>
    <w:rsid w:val="00D2681A"/>
    <w:rsid w:val="00D27263"/>
    <w:rsid w:val="00D303E2"/>
    <w:rsid w:val="00D3139E"/>
    <w:rsid w:val="00D34121"/>
    <w:rsid w:val="00D35250"/>
    <w:rsid w:val="00D403F0"/>
    <w:rsid w:val="00D4053D"/>
    <w:rsid w:val="00D427C5"/>
    <w:rsid w:val="00D439E4"/>
    <w:rsid w:val="00D43C23"/>
    <w:rsid w:val="00D4401F"/>
    <w:rsid w:val="00D44423"/>
    <w:rsid w:val="00D45EBD"/>
    <w:rsid w:val="00D51C16"/>
    <w:rsid w:val="00D52EBF"/>
    <w:rsid w:val="00D53590"/>
    <w:rsid w:val="00D6013F"/>
    <w:rsid w:val="00D64C05"/>
    <w:rsid w:val="00D653A6"/>
    <w:rsid w:val="00D763D3"/>
    <w:rsid w:val="00D764A5"/>
    <w:rsid w:val="00D76CA8"/>
    <w:rsid w:val="00D809A2"/>
    <w:rsid w:val="00D81382"/>
    <w:rsid w:val="00D86A3C"/>
    <w:rsid w:val="00D86DBD"/>
    <w:rsid w:val="00D87EB0"/>
    <w:rsid w:val="00D910C6"/>
    <w:rsid w:val="00D91EA6"/>
    <w:rsid w:val="00D91EB4"/>
    <w:rsid w:val="00D97E68"/>
    <w:rsid w:val="00DA12CA"/>
    <w:rsid w:val="00DA2EB5"/>
    <w:rsid w:val="00DA61B5"/>
    <w:rsid w:val="00DA6677"/>
    <w:rsid w:val="00DB30C8"/>
    <w:rsid w:val="00DB3887"/>
    <w:rsid w:val="00DB4534"/>
    <w:rsid w:val="00DC00C9"/>
    <w:rsid w:val="00DC4A41"/>
    <w:rsid w:val="00DD083B"/>
    <w:rsid w:val="00DD3CED"/>
    <w:rsid w:val="00DD4D29"/>
    <w:rsid w:val="00DD5ADF"/>
    <w:rsid w:val="00DD6441"/>
    <w:rsid w:val="00DD6A7C"/>
    <w:rsid w:val="00DE0097"/>
    <w:rsid w:val="00DE0989"/>
    <w:rsid w:val="00DE1212"/>
    <w:rsid w:val="00DE1A7B"/>
    <w:rsid w:val="00DE27DA"/>
    <w:rsid w:val="00DE388D"/>
    <w:rsid w:val="00DE5488"/>
    <w:rsid w:val="00DE5627"/>
    <w:rsid w:val="00DE734C"/>
    <w:rsid w:val="00DF1815"/>
    <w:rsid w:val="00DF2A75"/>
    <w:rsid w:val="00DF2E6B"/>
    <w:rsid w:val="00DF362C"/>
    <w:rsid w:val="00DF6866"/>
    <w:rsid w:val="00DF6C50"/>
    <w:rsid w:val="00DF6F9C"/>
    <w:rsid w:val="00E03673"/>
    <w:rsid w:val="00E04384"/>
    <w:rsid w:val="00E0517C"/>
    <w:rsid w:val="00E052CA"/>
    <w:rsid w:val="00E068C6"/>
    <w:rsid w:val="00E0718E"/>
    <w:rsid w:val="00E07D59"/>
    <w:rsid w:val="00E102C0"/>
    <w:rsid w:val="00E10EF0"/>
    <w:rsid w:val="00E1197E"/>
    <w:rsid w:val="00E136B5"/>
    <w:rsid w:val="00E16150"/>
    <w:rsid w:val="00E16784"/>
    <w:rsid w:val="00E16FEE"/>
    <w:rsid w:val="00E202AC"/>
    <w:rsid w:val="00E20CF2"/>
    <w:rsid w:val="00E20E3B"/>
    <w:rsid w:val="00E21B0C"/>
    <w:rsid w:val="00E2244C"/>
    <w:rsid w:val="00E24F69"/>
    <w:rsid w:val="00E25486"/>
    <w:rsid w:val="00E27D09"/>
    <w:rsid w:val="00E30070"/>
    <w:rsid w:val="00E30135"/>
    <w:rsid w:val="00E32C0F"/>
    <w:rsid w:val="00E3405D"/>
    <w:rsid w:val="00E4050E"/>
    <w:rsid w:val="00E4120B"/>
    <w:rsid w:val="00E417D0"/>
    <w:rsid w:val="00E417E9"/>
    <w:rsid w:val="00E41DEA"/>
    <w:rsid w:val="00E42076"/>
    <w:rsid w:val="00E43AFA"/>
    <w:rsid w:val="00E4562F"/>
    <w:rsid w:val="00E459F3"/>
    <w:rsid w:val="00E466B6"/>
    <w:rsid w:val="00E509F8"/>
    <w:rsid w:val="00E50A83"/>
    <w:rsid w:val="00E50BAB"/>
    <w:rsid w:val="00E50DC8"/>
    <w:rsid w:val="00E532AB"/>
    <w:rsid w:val="00E54749"/>
    <w:rsid w:val="00E54996"/>
    <w:rsid w:val="00E555D9"/>
    <w:rsid w:val="00E56FBD"/>
    <w:rsid w:val="00E57347"/>
    <w:rsid w:val="00E616A4"/>
    <w:rsid w:val="00E63155"/>
    <w:rsid w:val="00E6682E"/>
    <w:rsid w:val="00E66F2F"/>
    <w:rsid w:val="00E72FE0"/>
    <w:rsid w:val="00E73B20"/>
    <w:rsid w:val="00E75815"/>
    <w:rsid w:val="00E76CA3"/>
    <w:rsid w:val="00E76CB6"/>
    <w:rsid w:val="00E77530"/>
    <w:rsid w:val="00E77835"/>
    <w:rsid w:val="00E77B1B"/>
    <w:rsid w:val="00E80103"/>
    <w:rsid w:val="00E927B1"/>
    <w:rsid w:val="00EA1EC4"/>
    <w:rsid w:val="00EA24F7"/>
    <w:rsid w:val="00EA4658"/>
    <w:rsid w:val="00EB3E1D"/>
    <w:rsid w:val="00EB405F"/>
    <w:rsid w:val="00EB43C7"/>
    <w:rsid w:val="00EC0CD7"/>
    <w:rsid w:val="00EC1BA7"/>
    <w:rsid w:val="00EC5D88"/>
    <w:rsid w:val="00ED0487"/>
    <w:rsid w:val="00ED163D"/>
    <w:rsid w:val="00ED6CBA"/>
    <w:rsid w:val="00ED794D"/>
    <w:rsid w:val="00ED7BAA"/>
    <w:rsid w:val="00EE038D"/>
    <w:rsid w:val="00EE165F"/>
    <w:rsid w:val="00EE2438"/>
    <w:rsid w:val="00EE2F32"/>
    <w:rsid w:val="00EE360D"/>
    <w:rsid w:val="00EE6385"/>
    <w:rsid w:val="00EE64CF"/>
    <w:rsid w:val="00EE7A5F"/>
    <w:rsid w:val="00EF060C"/>
    <w:rsid w:val="00EF1532"/>
    <w:rsid w:val="00EF2C3F"/>
    <w:rsid w:val="00EF2E49"/>
    <w:rsid w:val="00EF456A"/>
    <w:rsid w:val="00EF6131"/>
    <w:rsid w:val="00EF6B9D"/>
    <w:rsid w:val="00F00162"/>
    <w:rsid w:val="00F00F6C"/>
    <w:rsid w:val="00F02492"/>
    <w:rsid w:val="00F03A68"/>
    <w:rsid w:val="00F063DE"/>
    <w:rsid w:val="00F102B5"/>
    <w:rsid w:val="00F11E02"/>
    <w:rsid w:val="00F120CB"/>
    <w:rsid w:val="00F14245"/>
    <w:rsid w:val="00F243B8"/>
    <w:rsid w:val="00F32E73"/>
    <w:rsid w:val="00F334D4"/>
    <w:rsid w:val="00F35C4B"/>
    <w:rsid w:val="00F37CC0"/>
    <w:rsid w:val="00F41FE3"/>
    <w:rsid w:val="00F4231F"/>
    <w:rsid w:val="00F426A2"/>
    <w:rsid w:val="00F42C0C"/>
    <w:rsid w:val="00F433FA"/>
    <w:rsid w:val="00F436E1"/>
    <w:rsid w:val="00F45C47"/>
    <w:rsid w:val="00F473A4"/>
    <w:rsid w:val="00F509DF"/>
    <w:rsid w:val="00F52434"/>
    <w:rsid w:val="00F53964"/>
    <w:rsid w:val="00F5632C"/>
    <w:rsid w:val="00F630E2"/>
    <w:rsid w:val="00F6386D"/>
    <w:rsid w:val="00F6448C"/>
    <w:rsid w:val="00F64A33"/>
    <w:rsid w:val="00F65472"/>
    <w:rsid w:val="00F664A2"/>
    <w:rsid w:val="00F7078B"/>
    <w:rsid w:val="00F70B75"/>
    <w:rsid w:val="00F70EDE"/>
    <w:rsid w:val="00F71451"/>
    <w:rsid w:val="00F71EF8"/>
    <w:rsid w:val="00F73A1A"/>
    <w:rsid w:val="00F73B72"/>
    <w:rsid w:val="00F75FB4"/>
    <w:rsid w:val="00F76DD6"/>
    <w:rsid w:val="00F811FB"/>
    <w:rsid w:val="00F83091"/>
    <w:rsid w:val="00F83DA0"/>
    <w:rsid w:val="00F862C8"/>
    <w:rsid w:val="00F874BF"/>
    <w:rsid w:val="00F8766C"/>
    <w:rsid w:val="00F92256"/>
    <w:rsid w:val="00F923EC"/>
    <w:rsid w:val="00F93F1B"/>
    <w:rsid w:val="00F95A5D"/>
    <w:rsid w:val="00F97BCB"/>
    <w:rsid w:val="00FA0152"/>
    <w:rsid w:val="00FA114C"/>
    <w:rsid w:val="00FA11AB"/>
    <w:rsid w:val="00FA16CC"/>
    <w:rsid w:val="00FA1E3F"/>
    <w:rsid w:val="00FA201C"/>
    <w:rsid w:val="00FA239B"/>
    <w:rsid w:val="00FA3075"/>
    <w:rsid w:val="00FA4D84"/>
    <w:rsid w:val="00FB1662"/>
    <w:rsid w:val="00FB19F7"/>
    <w:rsid w:val="00FB288E"/>
    <w:rsid w:val="00FB4E27"/>
    <w:rsid w:val="00FC07FB"/>
    <w:rsid w:val="00FC2C48"/>
    <w:rsid w:val="00FC3BEB"/>
    <w:rsid w:val="00FC426D"/>
    <w:rsid w:val="00FC529F"/>
    <w:rsid w:val="00FD1B67"/>
    <w:rsid w:val="00FD1F08"/>
    <w:rsid w:val="00FD21EC"/>
    <w:rsid w:val="00FD293F"/>
    <w:rsid w:val="00FD2E5A"/>
    <w:rsid w:val="00FD33F9"/>
    <w:rsid w:val="00FD4CE4"/>
    <w:rsid w:val="00FD7371"/>
    <w:rsid w:val="00FD7523"/>
    <w:rsid w:val="00FE0311"/>
    <w:rsid w:val="00FE35E7"/>
    <w:rsid w:val="00FF2045"/>
    <w:rsid w:val="00FF3297"/>
    <w:rsid w:val="00FF32F0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908D37"/>
  <w15:chartTrackingRefBased/>
  <w15:docId w15:val="{C3843B82-1E24-40A4-8384-DD372073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45DF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744E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26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6E52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646E52"/>
  </w:style>
  <w:style w:type="paragraph" w:styleId="Fuzeile">
    <w:name w:val="footer"/>
    <w:basedOn w:val="Standard"/>
    <w:link w:val="FuzeileZchn"/>
    <w:uiPriority w:val="99"/>
    <w:unhideWhenUsed/>
    <w:rsid w:val="00646E52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646E52"/>
  </w:style>
  <w:style w:type="paragraph" w:customStyle="1" w:styleId="TMNAdresse912pt">
    <w:name w:val="TMN Adresse 9/12pt"/>
    <w:next w:val="Standard"/>
    <w:link w:val="TMNAdresse912ptZchn"/>
    <w:rsid w:val="009B2E2D"/>
    <w:pPr>
      <w:tabs>
        <w:tab w:val="left" w:pos="284"/>
      </w:tabs>
      <w:adjustRightInd w:val="0"/>
      <w:snapToGrid w:val="0"/>
      <w:spacing w:after="0" w:line="240" w:lineRule="exact"/>
    </w:pPr>
    <w:rPr>
      <w:rFonts w:ascii="Open Sans" w:eastAsia="Frutiger Neue LT Pro Cn Regular" w:hAnsi="Open Sans" w:cs="Open Sans"/>
      <w:color w:val="000000"/>
      <w:sz w:val="18"/>
      <w:szCs w:val="18"/>
      <w:u w:color="000000"/>
      <w:bdr w:val="nil"/>
      <w:lang w:eastAsia="de-DE"/>
    </w:rPr>
  </w:style>
  <w:style w:type="character" w:customStyle="1" w:styleId="TMNAdresse912ptZchn">
    <w:name w:val="TMN Adresse 9/12pt Zchn"/>
    <w:basedOn w:val="Absatz-Standardschriftart"/>
    <w:link w:val="TMNAdresse912pt"/>
    <w:rsid w:val="009B2E2D"/>
    <w:rPr>
      <w:rFonts w:ascii="Open Sans" w:eastAsia="Frutiger Neue LT Pro Cn Regular" w:hAnsi="Open Sans" w:cs="Open Sans"/>
      <w:color w:val="000000"/>
      <w:sz w:val="18"/>
      <w:szCs w:val="18"/>
      <w:u w:color="000000"/>
      <w:bdr w:val="nil"/>
      <w:lang w:eastAsia="de-DE"/>
    </w:rPr>
  </w:style>
  <w:style w:type="paragraph" w:customStyle="1" w:styleId="TMNCopy814pt">
    <w:name w:val="TMN Copy 8/14pt"/>
    <w:rsid w:val="009B2E2D"/>
    <w:pPr>
      <w:tabs>
        <w:tab w:val="left" w:pos="284"/>
      </w:tabs>
      <w:snapToGrid w:val="0"/>
      <w:spacing w:after="0" w:line="280" w:lineRule="exact"/>
    </w:pPr>
    <w:rPr>
      <w:rFonts w:ascii="Open Sans" w:eastAsia="Frutiger Neue LT Pro Cn Regular" w:hAnsi="Open Sans" w:cs="Open Sans"/>
      <w:color w:val="000000"/>
      <w:sz w:val="16"/>
      <w:szCs w:val="18"/>
      <w:u w:color="000000"/>
      <w:bdr w:val="nil"/>
      <w:lang w:eastAsia="de-DE"/>
    </w:rPr>
  </w:style>
  <w:style w:type="paragraph" w:customStyle="1" w:styleId="TMNCopy915pt">
    <w:name w:val="TMN Copy 9/15pt"/>
    <w:next w:val="Standard"/>
    <w:link w:val="TMNCopy915ptZchn"/>
    <w:qFormat/>
    <w:rsid w:val="009B2E2D"/>
    <w:pPr>
      <w:tabs>
        <w:tab w:val="left" w:pos="284"/>
      </w:tabs>
      <w:spacing w:after="0" w:line="300" w:lineRule="exact"/>
    </w:pPr>
    <w:rPr>
      <w:rFonts w:ascii="Open Sans" w:eastAsia="Frutiger Neue LT Pro Cn Regular" w:hAnsi="Open Sans" w:cs="Open Sans"/>
      <w:color w:val="000000"/>
      <w:sz w:val="18"/>
      <w:szCs w:val="18"/>
      <w:u w:color="000000"/>
      <w:bdr w:val="nil"/>
      <w:lang w:eastAsia="de-DE"/>
    </w:rPr>
  </w:style>
  <w:style w:type="character" w:customStyle="1" w:styleId="TMNCopy915ptZchn">
    <w:name w:val="TMN Copy 9/15pt Zchn"/>
    <w:basedOn w:val="TMNAdresse912ptZchn"/>
    <w:link w:val="TMNCopy915pt"/>
    <w:rsid w:val="009B2E2D"/>
    <w:rPr>
      <w:rFonts w:ascii="Open Sans" w:eastAsia="Frutiger Neue LT Pro Cn Regular" w:hAnsi="Open Sans" w:cs="Open Sans"/>
      <w:color w:val="000000"/>
      <w:sz w:val="18"/>
      <w:szCs w:val="18"/>
      <w:u w:color="000000"/>
      <w:bdr w:val="nil"/>
      <w:lang w:eastAsia="de-DE"/>
    </w:rPr>
  </w:style>
  <w:style w:type="paragraph" w:customStyle="1" w:styleId="TMNDatum912pt">
    <w:name w:val="TMN Datum 9/12pt"/>
    <w:basedOn w:val="TMNAdresse912pt"/>
    <w:rsid w:val="009B2E2D"/>
    <w:pPr>
      <w:spacing w:before="400" w:after="600"/>
    </w:pPr>
  </w:style>
  <w:style w:type="paragraph" w:customStyle="1" w:styleId="TMNHeadline814pt">
    <w:name w:val="TMN Headline 8/14pt"/>
    <w:rsid w:val="009B2E2D"/>
    <w:pPr>
      <w:tabs>
        <w:tab w:val="left" w:pos="284"/>
      </w:tabs>
      <w:spacing w:after="0" w:line="280" w:lineRule="exact"/>
    </w:pPr>
    <w:rPr>
      <w:rFonts w:ascii="Open Sans" w:eastAsia="Frutiger Neue LT Pro Cn Regular" w:hAnsi="Open Sans" w:cs="Open Sans"/>
      <w:b/>
      <w:color w:val="000000"/>
      <w:sz w:val="16"/>
      <w:szCs w:val="18"/>
      <w:u w:color="000000"/>
      <w:bdr w:val="nil"/>
      <w:lang w:eastAsia="de-DE"/>
    </w:rPr>
  </w:style>
  <w:style w:type="paragraph" w:customStyle="1" w:styleId="TMNHeadlineCopy1015pt">
    <w:name w:val="TMN Headline Copy 10/15pt"/>
    <w:next w:val="Standard"/>
    <w:rsid w:val="009B2E2D"/>
    <w:pPr>
      <w:tabs>
        <w:tab w:val="left" w:pos="284"/>
      </w:tabs>
      <w:spacing w:after="0" w:line="300" w:lineRule="exact"/>
    </w:pPr>
    <w:rPr>
      <w:rFonts w:ascii="Open Sans" w:eastAsia="Frutiger Neue LT Pro Cn Regular" w:hAnsi="Open Sans" w:cs="Open Sans"/>
      <w:b/>
      <w:bCs/>
      <w:color w:val="000000"/>
      <w:sz w:val="20"/>
      <w:szCs w:val="18"/>
      <w:u w:color="000000"/>
      <w:bdr w:val="nil"/>
      <w:lang w:val="en-US" w:eastAsia="de-DE"/>
    </w:rPr>
  </w:style>
  <w:style w:type="paragraph" w:customStyle="1" w:styleId="TMNPresseHeadline1619pt">
    <w:name w:val="TMN Presse Headline 16/19pt"/>
    <w:basedOn w:val="TMNHeadlineCopy1015pt"/>
    <w:qFormat/>
    <w:rsid w:val="00A20846"/>
    <w:pPr>
      <w:spacing w:line="380" w:lineRule="exact"/>
    </w:pPr>
    <w:rPr>
      <w:sz w:val="32"/>
    </w:rPr>
  </w:style>
  <w:style w:type="paragraph" w:customStyle="1" w:styleId="TMNPresseHeadlineVersalien1015pt">
    <w:name w:val="TMN Presse Headline Versalien 10/15pt"/>
    <w:basedOn w:val="TMNHeadlineCopy1015pt"/>
    <w:rsid w:val="009B2E2D"/>
    <w:rPr>
      <w:caps/>
    </w:rPr>
  </w:style>
  <w:style w:type="paragraph" w:customStyle="1" w:styleId="TMNPresseSubhead1215pt">
    <w:name w:val="TMN Presse Subhead 12/15pt"/>
    <w:basedOn w:val="TMNCopy915pt"/>
    <w:rsid w:val="009B2E2D"/>
    <w:rPr>
      <w:sz w:val="24"/>
      <w:szCs w:val="24"/>
    </w:rPr>
  </w:style>
  <w:style w:type="character" w:customStyle="1" w:styleId="TMNSchriftCopysemibold">
    <w:name w:val="TMN Schrift Copy semibold"/>
    <w:basedOn w:val="TMNCopy915ptZchn"/>
    <w:uiPriority w:val="1"/>
    <w:rsid w:val="007F3A53"/>
    <w:rPr>
      <w:rFonts w:ascii="Open Sans SemiBold" w:eastAsia="Frutiger Neue LT Pro Cn Regular" w:hAnsi="Open Sans SemiBold" w:cs="Open Sans"/>
      <w:b w:val="0"/>
      <w:bCs/>
      <w:i w:val="0"/>
      <w:color w:val="000000"/>
      <w:sz w:val="18"/>
      <w:szCs w:val="18"/>
      <w:u w:color="000000"/>
      <w:bdr w:val="nil"/>
      <w:lang w:val="fr-FR" w:eastAsia="de-DE"/>
    </w:rPr>
  </w:style>
  <w:style w:type="character" w:customStyle="1" w:styleId="TMNURLsemibold915pt">
    <w:name w:val="TMN URL semibold 9/15pt"/>
    <w:basedOn w:val="TMNSchriftCopysemibold"/>
    <w:uiPriority w:val="1"/>
    <w:rsid w:val="003914CD"/>
    <w:rPr>
      <w:rFonts w:ascii="Open Sans SemiBold" w:eastAsia="Frutiger Neue LT Pro Cn Regular" w:hAnsi="Open Sans SemiBold" w:cs="Open Sans"/>
      <w:b w:val="0"/>
      <w:bCs/>
      <w:i w:val="0"/>
      <w:caps w:val="0"/>
      <w:smallCaps w:val="0"/>
      <w:strike w:val="0"/>
      <w:dstrike w:val="0"/>
      <w:vanish w:val="0"/>
      <w:color w:val="000000"/>
      <w:sz w:val="18"/>
      <w:szCs w:val="18"/>
      <w:u w:val="single" w:color="000000"/>
      <w:bdr w:val="nil"/>
      <w:vertAlign w:val="baseline"/>
      <w:lang w:val="fr-FR" w:eastAsia="de-DE"/>
    </w:rPr>
  </w:style>
  <w:style w:type="character" w:styleId="Hyperlink">
    <w:name w:val="Hyperlink"/>
    <w:basedOn w:val="Absatz-Standardschriftart"/>
    <w:uiPriority w:val="99"/>
    <w:unhideWhenUsed/>
    <w:rsid w:val="003914C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914C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4C52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A20E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B79EF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62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662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662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62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62D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2D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62D9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E56FBD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44E5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3A1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73A1A"/>
    <w:pPr>
      <w:spacing w:after="0" w:line="240" w:lineRule="auto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E24F69"/>
    <w:pPr>
      <w:ind w:left="720"/>
      <w:contextualSpacing/>
    </w:pPr>
  </w:style>
  <w:style w:type="character" w:customStyle="1" w:styleId="normaltextrun">
    <w:name w:val="normaltextrun"/>
    <w:basedOn w:val="Absatz-Standardschriftart"/>
    <w:rsid w:val="00CF0D5D"/>
  </w:style>
  <w:style w:type="paragraph" w:customStyle="1" w:styleId="Text">
    <w:name w:val="Text"/>
    <w:rsid w:val="000063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character" w:customStyle="1" w:styleId="cf01">
    <w:name w:val="cf01"/>
    <w:basedOn w:val="Absatz-Standardschriftart"/>
    <w:rsid w:val="007D69FC"/>
    <w:rPr>
      <w:rFonts w:ascii="Segoe UI" w:hAnsi="Segoe UI" w:cs="Segoe UI" w:hint="default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27336"/>
    <w:rPr>
      <w:color w:val="66666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26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2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ihnachtswald.de/" TargetMode="External"/><Relationship Id="rId18" Type="http://schemas.openxmlformats.org/officeDocument/2006/relationships/hyperlink" Target="mailto:info@gretzcom.ch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hannover.de/Veranstaltungskalender/Weihnachten/Weihnachtsmarkt-Hannover" TargetMode="External"/><Relationship Id="rId17" Type="http://schemas.openxmlformats.org/officeDocument/2006/relationships/hyperlink" Target="https://www.hildesheim-tourismus.de/event/evi-lichtungen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eihnachtsstadt-lueneburg.de/weihnachtsmaerkte-luenebu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hloss-bueckeburg.de/der-weihnachtszauber/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celle.de/Veranstaltungen/Celler-Weihnachtsmarkt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reiseland-niedersachsen.d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slar-marketing.de/erfolge/weihnachtswald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echtel\Downloads\TMN_Vorlage%20PM_deutsc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20E89E40B44848BAC656150DF3FD61" ma:contentTypeVersion="15" ma:contentTypeDescription="Ein neues Dokument erstellen." ma:contentTypeScope="" ma:versionID="79b8ac3fc4f9c7fd459fad7549145e92">
  <xsd:schema xmlns:xsd="http://www.w3.org/2001/XMLSchema" xmlns:xs="http://www.w3.org/2001/XMLSchema" xmlns:p="http://schemas.microsoft.com/office/2006/metadata/properties" xmlns:ns2="dabc8f51-2f0d-4f58-8e0e-6d5f01a35d41" xmlns:ns3="cf4fcfb8-6bdf-47c4-99ff-9484abc5c7ff" targetNamespace="http://schemas.microsoft.com/office/2006/metadata/properties" ma:root="true" ma:fieldsID="091a5a75d6684b06a5ce0253d7733d89" ns2:_="" ns3:_="">
    <xsd:import namespace="dabc8f51-2f0d-4f58-8e0e-6d5f01a35d41"/>
    <xsd:import namespace="cf4fcfb8-6bdf-47c4-99ff-9484abc5c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c8f51-2f0d-4f58-8e0e-6d5f01a35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99af9724-fbe7-4429-8aea-d478f7125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fcfb8-6bdf-47c4-99ff-9484abc5c7f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55699d-b5f8-4601-a12a-2daeb02f91b4}" ma:internalName="TaxCatchAll" ma:showField="CatchAllData" ma:web="cf4fcfb8-6bdf-47c4-99ff-9484abc5c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bc8f51-2f0d-4f58-8e0e-6d5f01a35d41">
      <Terms xmlns="http://schemas.microsoft.com/office/infopath/2007/PartnerControls"/>
    </lcf76f155ced4ddcb4097134ff3c332f>
    <TaxCatchAll xmlns="cf4fcfb8-6bdf-47c4-99ff-9484abc5c7ff" xsi:nil="true"/>
    <SharedWithUsers xmlns="cf4fcfb8-6bdf-47c4-99ff-9484abc5c7ff">
      <UserInfo>
        <DisplayName>Annett Knechtel | TMN!</DisplayName>
        <AccountId>18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EF453-DBE5-456D-B701-7566220FF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c8f51-2f0d-4f58-8e0e-6d5f01a35d41"/>
    <ds:schemaRef ds:uri="cf4fcfb8-6bdf-47c4-99ff-9484abc5c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E68D2-D7A8-4133-B1F8-73217CDD1C4D}">
  <ds:schemaRefs>
    <ds:schemaRef ds:uri="http://schemas.microsoft.com/office/2006/metadata/properties"/>
    <ds:schemaRef ds:uri="http://schemas.microsoft.com/office/infopath/2007/PartnerControls"/>
    <ds:schemaRef ds:uri="dabc8f51-2f0d-4f58-8e0e-6d5f01a35d41"/>
    <ds:schemaRef ds:uri="cf4fcfb8-6bdf-47c4-99ff-9484abc5c7ff"/>
  </ds:schemaRefs>
</ds:datastoreItem>
</file>

<file path=customXml/itemProps3.xml><?xml version="1.0" encoding="utf-8"?>
<ds:datastoreItem xmlns:ds="http://schemas.openxmlformats.org/officeDocument/2006/customXml" ds:itemID="{AA8277DD-B0F2-4708-913D-CF2140A394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CAAC16-6E64-4B12-A3D2-3D35F2129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TMN_Vorlage PM_deutsch.dotx</Template>
  <TotalTime>0</TotalTime>
  <Pages>2</Pages>
  <Words>881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 Knechtel | TMN!</dc:creator>
  <cp:keywords/>
  <dc:description/>
  <cp:lastModifiedBy>Ursula Krebs</cp:lastModifiedBy>
  <cp:revision>2</cp:revision>
  <cp:lastPrinted>2025-11-13T15:22:00Z</cp:lastPrinted>
  <dcterms:created xsi:type="dcterms:W3CDTF">2025-11-18T10:52:00Z</dcterms:created>
  <dcterms:modified xsi:type="dcterms:W3CDTF">2025-11-18T10:52:00Z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0x010100BA20E89E40B44848BAC656150DF3FD61</vt:lpwstr>
  </property>
</Properties>
</file>