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7777777" w:rsidR="005626E4" w:rsidRPr="00573AEE" w:rsidRDefault="005626E4" w:rsidP="00454E7C">
      <w:pPr>
        <w:spacing w:after="120" w:line="280" w:lineRule="exact"/>
        <w:jc w:val="both"/>
        <w:rPr>
          <w:rFonts w:ascii="Arial" w:eastAsia="Calibri" w:hAnsi="Arial" w:cs="Times New Roman"/>
          <w:b/>
          <w:sz w:val="32"/>
          <w:szCs w:val="32"/>
        </w:rPr>
      </w:pPr>
      <w:r w:rsidRPr="00573AEE">
        <w:rPr>
          <w:rFonts w:ascii="Arial" w:eastAsia="Calibri" w:hAnsi="Arial" w:cs="Times New Roman"/>
          <w:b/>
          <w:sz w:val="32"/>
          <w:szCs w:val="32"/>
        </w:rPr>
        <w:t>Medienmitteilung</w:t>
      </w:r>
    </w:p>
    <w:p w14:paraId="28C1CDC9" w14:textId="2E004DF8" w:rsidR="00A90C80" w:rsidRPr="0058574A" w:rsidRDefault="00A90C80" w:rsidP="0058574A">
      <w:pPr>
        <w:spacing w:after="0" w:line="360" w:lineRule="auto"/>
        <w:jc w:val="both"/>
        <w:rPr>
          <w:rFonts w:ascii="Arial" w:hAnsi="Arial" w:cs="Arial"/>
          <w:b/>
          <w:bCs/>
          <w:sz w:val="28"/>
          <w:szCs w:val="28"/>
        </w:rPr>
      </w:pPr>
      <w:r w:rsidRPr="00A90C80">
        <w:rPr>
          <w:rFonts w:ascii="Arial" w:hAnsi="Arial" w:cs="Arial"/>
          <w:b/>
          <w:bCs/>
          <w:sz w:val="28"/>
          <w:szCs w:val="28"/>
        </w:rPr>
        <w:t>Knokke-Heist: Belgiens Kulinarik-Olymp</w:t>
      </w:r>
    </w:p>
    <w:p w14:paraId="4F7CFD7E" w14:textId="0EC0D86A" w:rsidR="00A90C80" w:rsidRPr="00A90C80" w:rsidRDefault="005C671D" w:rsidP="00A90C80">
      <w:pPr>
        <w:spacing w:after="120" w:line="360" w:lineRule="auto"/>
        <w:jc w:val="both"/>
        <w:rPr>
          <w:rFonts w:ascii="Arial" w:hAnsi="Arial" w:cs="Arial"/>
          <w:b/>
          <w:bCs/>
        </w:rPr>
      </w:pPr>
      <w:r w:rsidRPr="00573AEE">
        <w:rPr>
          <w:rFonts w:ascii="Arial" w:hAnsi="Arial" w:cs="Arial"/>
          <w:b/>
          <w:bCs/>
        </w:rPr>
        <w:t xml:space="preserve">Bern/Knokke-Heist, </w:t>
      </w:r>
      <w:r w:rsidR="00A90C80">
        <w:rPr>
          <w:rFonts w:ascii="Arial" w:hAnsi="Arial" w:cs="Arial"/>
          <w:b/>
          <w:bCs/>
        </w:rPr>
        <w:t>06</w:t>
      </w:r>
      <w:r w:rsidRPr="00036186">
        <w:rPr>
          <w:rFonts w:ascii="Arial" w:hAnsi="Arial" w:cs="Arial"/>
          <w:b/>
          <w:bCs/>
        </w:rPr>
        <w:t>.</w:t>
      </w:r>
      <w:r w:rsidR="00A90C80">
        <w:rPr>
          <w:rFonts w:ascii="Arial" w:hAnsi="Arial" w:cs="Arial"/>
          <w:b/>
          <w:bCs/>
        </w:rPr>
        <w:t>11</w:t>
      </w:r>
      <w:r w:rsidRPr="00036186">
        <w:rPr>
          <w:rFonts w:ascii="Arial" w:hAnsi="Arial" w:cs="Arial"/>
          <w:b/>
          <w:bCs/>
        </w:rPr>
        <w:t>.202</w:t>
      </w:r>
      <w:r w:rsidR="00951D4B" w:rsidRPr="00036186">
        <w:rPr>
          <w:rFonts w:ascii="Arial" w:hAnsi="Arial" w:cs="Arial"/>
          <w:b/>
          <w:bCs/>
        </w:rPr>
        <w:t>5</w:t>
      </w:r>
      <w:r w:rsidRPr="00036186">
        <w:rPr>
          <w:rFonts w:ascii="Arial" w:hAnsi="Arial" w:cs="Arial"/>
          <w:b/>
          <w:bCs/>
        </w:rPr>
        <w:t>.</w:t>
      </w:r>
      <w:r w:rsidRPr="00573AEE">
        <w:rPr>
          <w:rFonts w:ascii="Arial" w:hAnsi="Arial" w:cs="Arial"/>
          <w:b/>
          <w:bCs/>
        </w:rPr>
        <w:t xml:space="preserve"> </w:t>
      </w:r>
      <w:r w:rsidR="00A90C80" w:rsidRPr="00A90C80">
        <w:rPr>
          <w:rFonts w:ascii="Arial" w:hAnsi="Arial" w:cs="Arial"/>
          <w:b/>
          <w:bCs/>
        </w:rPr>
        <w:t xml:space="preserve">Der renommierte französische Gourmet-Führer Gault &amp; Millau 2026 zeichnet 40 Restaurants in dem Ferienort an der belgischen Nordseeküste aus. Damit erobert sich Knokke-Heist erneut den Spitzenplatz im nationalen Ranking. </w:t>
      </w:r>
    </w:p>
    <w:p w14:paraId="0B948C33" w14:textId="77777777" w:rsidR="00A90C80" w:rsidRPr="00A90C80" w:rsidRDefault="00A90C80" w:rsidP="00A90C80">
      <w:pPr>
        <w:spacing w:after="120" w:line="360" w:lineRule="auto"/>
        <w:jc w:val="both"/>
        <w:rPr>
          <w:rFonts w:ascii="Arial" w:hAnsi="Arial" w:cs="Arial"/>
        </w:rPr>
      </w:pPr>
      <w:r w:rsidRPr="00A90C80">
        <w:rPr>
          <w:rFonts w:ascii="Arial" w:hAnsi="Arial" w:cs="Arial"/>
        </w:rPr>
        <w:t xml:space="preserve">Nicht nur etablierte Restaurants und Chefs wurden von den Gastronomie-Inspektoren mit Auszeichnungen bedacht. Der französischen Gourmet-Führer hat auch zahlreiche Newcomer und aufsteigende Sterne am Gastro-Himmel von Knokke-Heist mit seinem prestigeträchtigen Lob bedacht. Insgesamt hoben die Tester fünf aufstrebende Koch-Talente und sechs neue Restaurants hervor und festigten damit den Ruf des Küstenortes als Belgiens Feinschmecker-Hochburg Nummer Eins. Im Verhältnis zur Einwohnerzahl hat Knokke-Heist im landesweiten Vergleich die höchste Dichte an Spitzenköchen und Qualitätsrestaurants. </w:t>
      </w:r>
    </w:p>
    <w:p w14:paraId="5CD32863" w14:textId="77777777" w:rsidR="00A90C80" w:rsidRPr="00A90C80" w:rsidRDefault="00A90C80" w:rsidP="00A90C80">
      <w:pPr>
        <w:spacing w:after="120" w:line="360" w:lineRule="auto"/>
        <w:jc w:val="both"/>
        <w:rPr>
          <w:rFonts w:ascii="Arial" w:hAnsi="Arial" w:cs="Arial"/>
          <w:b/>
          <w:bCs/>
        </w:rPr>
      </w:pPr>
      <w:r w:rsidRPr="00A90C80">
        <w:rPr>
          <w:rFonts w:ascii="Arial" w:hAnsi="Arial" w:cs="Arial"/>
          <w:b/>
          <w:bCs/>
        </w:rPr>
        <w:t xml:space="preserve">40 Nennungen, fünf Aufsteiger, sechs Newcomer </w:t>
      </w:r>
    </w:p>
    <w:p w14:paraId="2BC15015" w14:textId="4008CD4C" w:rsidR="00A90C80" w:rsidRPr="00A90C80" w:rsidRDefault="00A90C80" w:rsidP="00A90C80">
      <w:pPr>
        <w:spacing w:after="120" w:line="360" w:lineRule="auto"/>
        <w:jc w:val="both"/>
        <w:rPr>
          <w:rFonts w:ascii="Arial" w:hAnsi="Arial" w:cs="Arial"/>
        </w:rPr>
      </w:pPr>
      <w:r w:rsidRPr="00A90C80">
        <w:rPr>
          <w:rFonts w:ascii="Arial" w:hAnsi="Arial" w:cs="Arial"/>
        </w:rPr>
        <w:t xml:space="preserve">In diesem Jahr haben die Inspektoren von Gault &amp; Millau zahlreiche Restaurants in Knokke-Heist für ihre hervorragenden Leistungen ausgezeichnet. Zu den Aufsteigern zählen </w:t>
      </w:r>
      <w:hyperlink r:id="rId8" w:tgtFrame="_blank" w:history="1">
        <w:proofErr w:type="spellStart"/>
        <w:r w:rsidRPr="00A90C80">
          <w:rPr>
            <w:rFonts w:ascii="Arial" w:hAnsi="Arial" w:cs="Arial"/>
          </w:rPr>
          <w:t>Caillou</w:t>
        </w:r>
        <w:proofErr w:type="spellEnd"/>
      </w:hyperlink>
      <w:r w:rsidRPr="00A90C80">
        <w:rPr>
          <w:rFonts w:ascii="Arial" w:hAnsi="Arial" w:cs="Arial"/>
        </w:rPr>
        <w:t xml:space="preserve"> (15,5/20), </w:t>
      </w:r>
      <w:hyperlink r:id="rId9" w:tgtFrame="_blank" w:history="1">
        <w:proofErr w:type="spellStart"/>
        <w:r w:rsidRPr="00A90C80">
          <w:rPr>
            <w:rFonts w:ascii="Arial" w:hAnsi="Arial" w:cs="Arial"/>
          </w:rPr>
          <w:t>Resto</w:t>
        </w:r>
        <w:proofErr w:type="spellEnd"/>
        <w:r w:rsidRPr="00A90C80">
          <w:rPr>
            <w:rFonts w:ascii="Arial" w:hAnsi="Arial" w:cs="Arial"/>
          </w:rPr>
          <w:t xml:space="preserve"> </w:t>
        </w:r>
        <w:proofErr w:type="spellStart"/>
        <w:r w:rsidRPr="00A90C80">
          <w:rPr>
            <w:rFonts w:ascii="Arial" w:hAnsi="Arial" w:cs="Arial"/>
          </w:rPr>
          <w:t>Jett</w:t>
        </w:r>
        <w:proofErr w:type="spellEnd"/>
      </w:hyperlink>
      <w:r w:rsidRPr="00A90C80">
        <w:rPr>
          <w:rFonts w:ascii="Arial" w:hAnsi="Arial" w:cs="Arial"/>
        </w:rPr>
        <w:t xml:space="preserve"> (15/20), </w:t>
      </w:r>
      <w:hyperlink r:id="rId10" w:tgtFrame="_blank" w:history="1">
        <w:proofErr w:type="spellStart"/>
        <w:r w:rsidRPr="00A90C80">
          <w:rPr>
            <w:rFonts w:ascii="Arial" w:hAnsi="Arial" w:cs="Arial"/>
          </w:rPr>
          <w:t>Bablut</w:t>
        </w:r>
        <w:proofErr w:type="spellEnd"/>
      </w:hyperlink>
      <w:r w:rsidRPr="00A90C80">
        <w:rPr>
          <w:rFonts w:ascii="Arial" w:hAnsi="Arial" w:cs="Arial"/>
        </w:rPr>
        <w:t xml:space="preserve"> (13,5/20), </w:t>
      </w:r>
      <w:hyperlink r:id="rId11" w:tgtFrame="_blank" w:history="1">
        <w:r w:rsidRPr="00A90C80">
          <w:rPr>
            <w:rFonts w:ascii="Arial" w:hAnsi="Arial" w:cs="Arial"/>
          </w:rPr>
          <w:t>Constantin</w:t>
        </w:r>
      </w:hyperlink>
      <w:r w:rsidRPr="00A90C80">
        <w:rPr>
          <w:rFonts w:ascii="Arial" w:hAnsi="Arial" w:cs="Arial"/>
        </w:rPr>
        <w:t xml:space="preserve"> (13/20) und </w:t>
      </w:r>
      <w:hyperlink r:id="rId12" w:tgtFrame="_blank" w:history="1">
        <w:proofErr w:type="spellStart"/>
        <w:r w:rsidRPr="00A90C80">
          <w:rPr>
            <w:rFonts w:ascii="Arial" w:hAnsi="Arial" w:cs="Arial"/>
          </w:rPr>
          <w:t>DeLy’s</w:t>
        </w:r>
        <w:proofErr w:type="spellEnd"/>
      </w:hyperlink>
      <w:r w:rsidRPr="00A90C80">
        <w:rPr>
          <w:rFonts w:ascii="Arial" w:hAnsi="Arial" w:cs="Arial"/>
        </w:rPr>
        <w:t xml:space="preserve"> (12,2/20). Der Guide lobt au</w:t>
      </w:r>
      <w:r w:rsidR="00150A75">
        <w:rPr>
          <w:rFonts w:ascii="Arial" w:hAnsi="Arial" w:cs="Arial"/>
        </w:rPr>
        <w:t>ss</w:t>
      </w:r>
      <w:r w:rsidRPr="00A90C80">
        <w:rPr>
          <w:rFonts w:ascii="Arial" w:hAnsi="Arial" w:cs="Arial"/>
        </w:rPr>
        <w:t xml:space="preserve">erdem sechs Neuzugänge: </w:t>
      </w:r>
      <w:hyperlink r:id="rId13" w:tgtFrame="_blank" w:history="1">
        <w:r w:rsidRPr="00A90C80">
          <w:rPr>
            <w:rFonts w:ascii="Arial" w:hAnsi="Arial" w:cs="Arial"/>
          </w:rPr>
          <w:t>Café de Paris,</w:t>
        </w:r>
      </w:hyperlink>
      <w:r w:rsidRPr="00A90C80">
        <w:rPr>
          <w:rFonts w:ascii="Arial" w:hAnsi="Arial" w:cs="Arial"/>
        </w:rPr>
        <w:t xml:space="preserve"> </w:t>
      </w:r>
      <w:hyperlink r:id="rId14" w:tgtFrame="_blank" w:history="1">
        <w:proofErr w:type="spellStart"/>
        <w:r w:rsidRPr="00A90C80">
          <w:rPr>
            <w:rFonts w:ascii="Arial" w:hAnsi="Arial" w:cs="Arial"/>
          </w:rPr>
          <w:t>Eyecandy</w:t>
        </w:r>
        <w:proofErr w:type="spellEnd"/>
      </w:hyperlink>
      <w:r w:rsidRPr="00A90C80">
        <w:rPr>
          <w:rFonts w:ascii="Arial" w:hAnsi="Arial" w:cs="Arial"/>
        </w:rPr>
        <w:t xml:space="preserve">, </w:t>
      </w:r>
      <w:hyperlink r:id="rId15" w:tgtFrame="_blank" w:history="1">
        <w:r w:rsidRPr="00A90C80">
          <w:rPr>
            <w:rFonts w:ascii="Arial" w:hAnsi="Arial" w:cs="Arial"/>
          </w:rPr>
          <w:t>Studio M.CCC</w:t>
        </w:r>
      </w:hyperlink>
      <w:r w:rsidRPr="00A90C80">
        <w:rPr>
          <w:rFonts w:ascii="Arial" w:hAnsi="Arial" w:cs="Arial"/>
        </w:rPr>
        <w:t xml:space="preserve">, </w:t>
      </w:r>
      <w:hyperlink r:id="rId16" w:tgtFrame="_blank" w:history="1">
        <w:r w:rsidRPr="00A90C80">
          <w:rPr>
            <w:rFonts w:ascii="Arial" w:hAnsi="Arial" w:cs="Arial"/>
          </w:rPr>
          <w:t xml:space="preserve">La </w:t>
        </w:r>
        <w:proofErr w:type="spellStart"/>
        <w:r w:rsidRPr="00A90C80">
          <w:rPr>
            <w:rFonts w:ascii="Arial" w:hAnsi="Arial" w:cs="Arial"/>
          </w:rPr>
          <w:t>Sapinière</w:t>
        </w:r>
        <w:proofErr w:type="spellEnd"/>
      </w:hyperlink>
      <w:r w:rsidRPr="00A90C80">
        <w:rPr>
          <w:rFonts w:ascii="Arial" w:hAnsi="Arial" w:cs="Arial"/>
        </w:rPr>
        <w:t xml:space="preserve">, </w:t>
      </w:r>
      <w:hyperlink r:id="rId17" w:tgtFrame="_blank" w:history="1">
        <w:r w:rsidRPr="00A90C80">
          <w:rPr>
            <w:rFonts w:ascii="Arial" w:hAnsi="Arial" w:cs="Arial"/>
          </w:rPr>
          <w:t>Old Fisher</w:t>
        </w:r>
      </w:hyperlink>
      <w:r w:rsidRPr="00A90C80">
        <w:rPr>
          <w:rFonts w:ascii="Arial" w:hAnsi="Arial" w:cs="Arial"/>
        </w:rPr>
        <w:t xml:space="preserve"> und </w:t>
      </w:r>
      <w:hyperlink r:id="rId18" w:tgtFrame="_blank" w:history="1">
        <w:proofErr w:type="spellStart"/>
        <w:r w:rsidRPr="00A90C80">
          <w:rPr>
            <w:rFonts w:ascii="Arial" w:hAnsi="Arial" w:cs="Arial"/>
          </w:rPr>
          <w:t>L’abbiocco</w:t>
        </w:r>
        <w:proofErr w:type="spellEnd"/>
      </w:hyperlink>
      <w:r w:rsidRPr="00A90C80">
        <w:rPr>
          <w:rFonts w:ascii="Arial" w:hAnsi="Arial" w:cs="Arial"/>
        </w:rPr>
        <w:t>. Letzteres erhält au</w:t>
      </w:r>
      <w:r w:rsidR="00150A75">
        <w:rPr>
          <w:rFonts w:ascii="Arial" w:hAnsi="Arial" w:cs="Arial"/>
        </w:rPr>
        <w:t>ss</w:t>
      </w:r>
      <w:r w:rsidRPr="00A90C80">
        <w:rPr>
          <w:rFonts w:ascii="Arial" w:hAnsi="Arial" w:cs="Arial"/>
        </w:rPr>
        <w:t xml:space="preserve">erdem das </w:t>
      </w:r>
      <w:proofErr w:type="spellStart"/>
      <w:r w:rsidRPr="00A90C80">
        <w:rPr>
          <w:rFonts w:ascii="Arial" w:hAnsi="Arial" w:cs="Arial"/>
        </w:rPr>
        <w:t>Gault&amp;Millau</w:t>
      </w:r>
      <w:proofErr w:type="spellEnd"/>
      <w:r w:rsidRPr="00A90C80">
        <w:rPr>
          <w:rFonts w:ascii="Arial" w:hAnsi="Arial" w:cs="Arial"/>
        </w:rPr>
        <w:t xml:space="preserve"> </w:t>
      </w:r>
      <w:proofErr w:type="gramStart"/>
      <w:r w:rsidRPr="00A90C80">
        <w:rPr>
          <w:rFonts w:ascii="Arial" w:hAnsi="Arial" w:cs="Arial"/>
        </w:rPr>
        <w:t>H!P</w:t>
      </w:r>
      <w:proofErr w:type="gramEnd"/>
      <w:r w:rsidRPr="00A90C80">
        <w:rPr>
          <w:rFonts w:ascii="Arial" w:hAnsi="Arial" w:cs="Arial"/>
        </w:rPr>
        <w:t xml:space="preserve">-Label, das für ein trendiges, umfassendes Speiseerlebnis steht, bei dem Atmosphäre und Konzept des Restaurants ebenso wichtig sind wie die Leistungen der Küche. </w:t>
      </w:r>
    </w:p>
    <w:p w14:paraId="322A019B" w14:textId="77777777" w:rsidR="00A90C80" w:rsidRPr="00A90C80" w:rsidRDefault="00A90C80" w:rsidP="00A90C80">
      <w:pPr>
        <w:spacing w:after="120" w:line="360" w:lineRule="auto"/>
        <w:jc w:val="both"/>
        <w:rPr>
          <w:rFonts w:ascii="Arial" w:hAnsi="Arial" w:cs="Arial"/>
        </w:rPr>
      </w:pPr>
      <w:r w:rsidRPr="00A90C80">
        <w:rPr>
          <w:rFonts w:ascii="Arial" w:hAnsi="Arial" w:cs="Arial"/>
        </w:rPr>
        <w:t xml:space="preserve">Zusammen mit etablierten Spitzenrestaurants wie </w:t>
      </w:r>
      <w:hyperlink r:id="rId19" w:tgtFrame="_blank" w:history="1">
        <w:r w:rsidRPr="00A90C80">
          <w:rPr>
            <w:rFonts w:ascii="Arial" w:hAnsi="Arial" w:cs="Arial"/>
          </w:rPr>
          <w:t>Bartholomeus</w:t>
        </w:r>
      </w:hyperlink>
      <w:r w:rsidRPr="00A90C80">
        <w:rPr>
          <w:rFonts w:ascii="Arial" w:hAnsi="Arial" w:cs="Arial"/>
        </w:rPr>
        <w:t xml:space="preserve"> (18/20), </w:t>
      </w:r>
      <w:hyperlink r:id="rId20" w:tgtFrame="_blank" w:history="1">
        <w:r w:rsidRPr="00A90C80">
          <w:rPr>
            <w:rFonts w:ascii="Arial" w:hAnsi="Arial" w:cs="Arial"/>
          </w:rPr>
          <w:t>Sel Gris</w:t>
        </w:r>
      </w:hyperlink>
      <w:r w:rsidRPr="00A90C80">
        <w:rPr>
          <w:rFonts w:ascii="Arial" w:hAnsi="Arial" w:cs="Arial"/>
        </w:rPr>
        <w:t xml:space="preserve"> (17/20) und </w:t>
      </w:r>
      <w:hyperlink r:id="rId21" w:tgtFrame="_blank" w:history="1">
        <w:proofErr w:type="spellStart"/>
        <w:r w:rsidRPr="00A90C80">
          <w:rPr>
            <w:rFonts w:ascii="Arial" w:hAnsi="Arial" w:cs="Arial"/>
          </w:rPr>
          <w:t>Cuines</w:t>
        </w:r>
        <w:proofErr w:type="spellEnd"/>
        <w:r w:rsidRPr="00A90C80">
          <w:rPr>
            <w:rFonts w:ascii="Arial" w:hAnsi="Arial" w:cs="Arial"/>
          </w:rPr>
          <w:t xml:space="preserve"> 33</w:t>
        </w:r>
      </w:hyperlink>
      <w:r w:rsidRPr="00A90C80">
        <w:rPr>
          <w:rFonts w:ascii="Arial" w:hAnsi="Arial" w:cs="Arial"/>
        </w:rPr>
        <w:t xml:space="preserve"> (17/20) zeigen diese Aufsteiger und Newcomer, dass Knokke-Heist nicht nur ein breites kulinarisches Spektrum bietet, sondern auch seinen Status als das ultimative gastronomische Zentrum Belgiens bestätigt.</w:t>
      </w:r>
    </w:p>
    <w:p w14:paraId="108C7832" w14:textId="77777777" w:rsidR="00A90C80" w:rsidRPr="00A90C80" w:rsidRDefault="00A90C80" w:rsidP="00A90C80">
      <w:pPr>
        <w:spacing w:after="120" w:line="360" w:lineRule="auto"/>
        <w:jc w:val="both"/>
        <w:rPr>
          <w:rFonts w:ascii="Arial" w:hAnsi="Arial" w:cs="Arial"/>
          <w:b/>
          <w:bCs/>
        </w:rPr>
      </w:pPr>
      <w:r w:rsidRPr="00A90C80">
        <w:rPr>
          <w:rFonts w:ascii="Arial" w:hAnsi="Arial" w:cs="Arial"/>
          <w:b/>
          <w:bCs/>
        </w:rPr>
        <w:t>Herausragende Leistungen und innovative Konzepte</w:t>
      </w:r>
    </w:p>
    <w:p w14:paraId="77EBC451" w14:textId="77777777" w:rsidR="00A90C80" w:rsidRPr="00A90C80" w:rsidRDefault="00A90C80" w:rsidP="00A90C80">
      <w:pPr>
        <w:spacing w:after="120" w:line="360" w:lineRule="auto"/>
        <w:jc w:val="both"/>
        <w:rPr>
          <w:rFonts w:ascii="Arial" w:hAnsi="Arial" w:cs="Arial"/>
        </w:rPr>
      </w:pPr>
      <w:r w:rsidRPr="00A90C80">
        <w:rPr>
          <w:rFonts w:ascii="Arial" w:hAnsi="Arial" w:cs="Arial"/>
        </w:rPr>
        <w:t xml:space="preserve">Das französisch-belgische Restaurant </w:t>
      </w:r>
      <w:hyperlink r:id="rId22" w:tgtFrame="_blank" w:history="1">
        <w:proofErr w:type="spellStart"/>
        <w:r w:rsidRPr="00A90C80">
          <w:rPr>
            <w:rFonts w:ascii="Arial" w:hAnsi="Arial" w:cs="Arial"/>
          </w:rPr>
          <w:t>Tablàvins</w:t>
        </w:r>
        <w:proofErr w:type="spellEnd"/>
      </w:hyperlink>
      <w:r w:rsidRPr="00A90C80">
        <w:rPr>
          <w:rFonts w:ascii="Arial" w:hAnsi="Arial" w:cs="Arial"/>
        </w:rPr>
        <w:t xml:space="preserve"> wurde dieses Jahr erneut ausgezeichnet und erhielt den Titel „Beste Weinauswahl im Glas“. Dieses neue von </w:t>
      </w:r>
      <w:proofErr w:type="spellStart"/>
      <w:r w:rsidRPr="00A90C80">
        <w:rPr>
          <w:rFonts w:ascii="Arial" w:hAnsi="Arial" w:cs="Arial"/>
        </w:rPr>
        <w:t>Gault&amp;Millau</w:t>
      </w:r>
      <w:proofErr w:type="spellEnd"/>
      <w:r w:rsidRPr="00A90C80">
        <w:rPr>
          <w:rFonts w:ascii="Arial" w:hAnsi="Arial" w:cs="Arial"/>
        </w:rPr>
        <w:t xml:space="preserve"> vergebene Prädikat würdigt die Qualität, Vielfalt und die fairen Preise der Weinkarte. Auch andere Lokale in Knokke-Heist, wie </w:t>
      </w:r>
      <w:hyperlink r:id="rId23" w:tgtFrame="_blank" w:history="1">
        <w:r w:rsidRPr="00A90C80">
          <w:rPr>
            <w:rFonts w:ascii="Arial" w:hAnsi="Arial" w:cs="Arial"/>
          </w:rPr>
          <w:t>Calypso</w:t>
        </w:r>
      </w:hyperlink>
      <w:r w:rsidRPr="00A90C80">
        <w:rPr>
          <w:rFonts w:ascii="Arial" w:hAnsi="Arial" w:cs="Arial"/>
        </w:rPr>
        <w:t xml:space="preserve">, </w:t>
      </w:r>
      <w:hyperlink r:id="rId24" w:tgtFrame="_blank" w:history="1">
        <w:r w:rsidRPr="00A90C80">
          <w:rPr>
            <w:rFonts w:ascii="Arial" w:hAnsi="Arial" w:cs="Arial"/>
          </w:rPr>
          <w:t>Bar A Vina</w:t>
        </w:r>
      </w:hyperlink>
      <w:r w:rsidRPr="00A90C80">
        <w:rPr>
          <w:rFonts w:ascii="Arial" w:hAnsi="Arial" w:cs="Arial"/>
        </w:rPr>
        <w:t xml:space="preserve">, </w:t>
      </w:r>
      <w:hyperlink r:id="rId25" w:tgtFrame="_blank" w:history="1">
        <w:r w:rsidRPr="00A90C80">
          <w:rPr>
            <w:rFonts w:ascii="Arial" w:hAnsi="Arial" w:cs="Arial"/>
          </w:rPr>
          <w:t xml:space="preserve">Cinco </w:t>
        </w:r>
        <w:proofErr w:type="spellStart"/>
        <w:r w:rsidRPr="00A90C80">
          <w:rPr>
            <w:rFonts w:ascii="Arial" w:hAnsi="Arial" w:cs="Arial"/>
          </w:rPr>
          <w:t>Hijas</w:t>
        </w:r>
        <w:proofErr w:type="spellEnd"/>
      </w:hyperlink>
      <w:r w:rsidRPr="00A90C80">
        <w:rPr>
          <w:rFonts w:ascii="Arial" w:hAnsi="Arial" w:cs="Arial"/>
        </w:rPr>
        <w:t xml:space="preserve">, </w:t>
      </w:r>
      <w:hyperlink r:id="rId26" w:tgtFrame="_blank" w:history="1">
        <w:r w:rsidRPr="00A90C80">
          <w:rPr>
            <w:rFonts w:ascii="Arial" w:hAnsi="Arial" w:cs="Arial"/>
          </w:rPr>
          <w:t>John Lee Burgers &amp; Sushi</w:t>
        </w:r>
      </w:hyperlink>
      <w:r w:rsidRPr="00A90C80">
        <w:rPr>
          <w:rFonts w:ascii="Arial" w:hAnsi="Arial" w:cs="Arial"/>
        </w:rPr>
        <w:t xml:space="preserve">, </w:t>
      </w:r>
      <w:hyperlink r:id="rId27" w:tgtFrame="_blank" w:history="1">
        <w:r w:rsidRPr="00A90C80">
          <w:rPr>
            <w:rFonts w:ascii="Arial" w:hAnsi="Arial" w:cs="Arial"/>
          </w:rPr>
          <w:t xml:space="preserve">La Terrasse du </w:t>
        </w:r>
        <w:proofErr w:type="spellStart"/>
        <w:r w:rsidRPr="00A90C80">
          <w:rPr>
            <w:rFonts w:ascii="Arial" w:hAnsi="Arial" w:cs="Arial"/>
          </w:rPr>
          <w:t>Zoute</w:t>
        </w:r>
        <w:proofErr w:type="spellEnd"/>
      </w:hyperlink>
      <w:r w:rsidRPr="00A90C80">
        <w:rPr>
          <w:rFonts w:ascii="Arial" w:hAnsi="Arial" w:cs="Arial"/>
        </w:rPr>
        <w:t xml:space="preserve">, </w:t>
      </w:r>
      <w:hyperlink r:id="rId28" w:tgtFrame="_blank" w:history="1">
        <w:r w:rsidRPr="00A90C80">
          <w:rPr>
            <w:rFonts w:ascii="Arial" w:hAnsi="Arial" w:cs="Arial"/>
          </w:rPr>
          <w:t>Pasta &amp; Vino,</w:t>
        </w:r>
      </w:hyperlink>
      <w:r w:rsidRPr="00A90C80">
        <w:rPr>
          <w:rFonts w:ascii="Arial" w:hAnsi="Arial" w:cs="Arial"/>
        </w:rPr>
        <w:t xml:space="preserve"> </w:t>
      </w:r>
      <w:hyperlink r:id="rId29" w:tgtFrame="_blank" w:history="1">
        <w:proofErr w:type="spellStart"/>
        <w:r w:rsidRPr="00A90C80">
          <w:rPr>
            <w:rFonts w:ascii="Arial" w:hAnsi="Arial" w:cs="Arial"/>
          </w:rPr>
          <w:t>Tatau</w:t>
        </w:r>
        <w:proofErr w:type="spellEnd"/>
      </w:hyperlink>
      <w:r w:rsidRPr="00A90C80">
        <w:rPr>
          <w:rFonts w:ascii="Arial" w:hAnsi="Arial" w:cs="Arial"/>
        </w:rPr>
        <w:t xml:space="preserve"> und </w:t>
      </w:r>
      <w:hyperlink r:id="rId30" w:tgtFrame="_blank" w:history="1">
        <w:proofErr w:type="spellStart"/>
        <w:r w:rsidRPr="00A90C80">
          <w:rPr>
            <w:rFonts w:ascii="Arial" w:hAnsi="Arial" w:cs="Arial"/>
          </w:rPr>
          <w:t>Zushi</w:t>
        </w:r>
        <w:proofErr w:type="spellEnd"/>
      </w:hyperlink>
      <w:r w:rsidRPr="00A90C80">
        <w:rPr>
          <w:rFonts w:ascii="Arial" w:hAnsi="Arial" w:cs="Arial"/>
        </w:rPr>
        <w:t xml:space="preserve"> wurden im Rahmen des H!P-Programms erwähnt.</w:t>
      </w:r>
    </w:p>
    <w:p w14:paraId="2AD7536F" w14:textId="77777777" w:rsidR="00A90C80" w:rsidRPr="00A90C80" w:rsidRDefault="00A90C80" w:rsidP="00A90C80">
      <w:pPr>
        <w:spacing w:after="120" w:line="360" w:lineRule="auto"/>
        <w:jc w:val="both"/>
        <w:rPr>
          <w:rFonts w:ascii="Arial" w:hAnsi="Arial" w:cs="Arial"/>
          <w:b/>
          <w:bCs/>
        </w:rPr>
      </w:pPr>
      <w:r w:rsidRPr="00A90C80">
        <w:rPr>
          <w:rFonts w:ascii="Arial" w:hAnsi="Arial" w:cs="Arial"/>
          <w:b/>
          <w:bCs/>
        </w:rPr>
        <w:t xml:space="preserve">Nirgends im Land so viele Spitzenrestaurants pro Einwohner </w:t>
      </w:r>
    </w:p>
    <w:p w14:paraId="7E1F20EC" w14:textId="3B2C4EDB" w:rsidR="00A90C80" w:rsidRPr="00A90C80" w:rsidRDefault="00A90C80" w:rsidP="00A90C80">
      <w:pPr>
        <w:spacing w:after="120" w:line="360" w:lineRule="auto"/>
        <w:jc w:val="both"/>
        <w:rPr>
          <w:rFonts w:ascii="Arial" w:hAnsi="Arial" w:cs="Arial"/>
        </w:rPr>
      </w:pPr>
      <w:r w:rsidRPr="00A90C80">
        <w:rPr>
          <w:rFonts w:ascii="Arial" w:hAnsi="Arial" w:cs="Arial"/>
        </w:rPr>
        <w:lastRenderedPageBreak/>
        <w:t>Knokke-Heist kann sich nicht nur aufgrund der Vielzahl an Restaurants als kulinarische Hauptstadt Belgiens bezeichnen, sondern vor allem wegen der hohen Qualität. Im Verhältnis zur Einwohnerzahl weist die Küstenstadt die höchste Dichte an Spitzenrestaurants in ganz Belgien auf. Während andere Städte grö</w:t>
      </w:r>
      <w:r w:rsidR="00150A75">
        <w:rPr>
          <w:rFonts w:ascii="Arial" w:hAnsi="Arial" w:cs="Arial"/>
        </w:rPr>
        <w:t>ss</w:t>
      </w:r>
      <w:r w:rsidRPr="00A90C80">
        <w:rPr>
          <w:rFonts w:ascii="Arial" w:hAnsi="Arial" w:cs="Arial"/>
        </w:rPr>
        <w:t>er sind, besticht Knokke-Heist durch die au</w:t>
      </w:r>
      <w:r w:rsidR="00150A75">
        <w:rPr>
          <w:rFonts w:ascii="Arial" w:hAnsi="Arial" w:cs="Arial"/>
        </w:rPr>
        <w:t>ss</w:t>
      </w:r>
      <w:r w:rsidRPr="00A90C80">
        <w:rPr>
          <w:rFonts w:ascii="Arial" w:hAnsi="Arial" w:cs="Arial"/>
        </w:rPr>
        <w:t>ergewöhnliche Anzahl an exquisiten Restaurants auf engstem Raum. Von Sternerestaurants bis hin zu kreativen Newcomern: Die Küstenstadt bietet ein kulinarisches Angebot, das in Belgien seinesgleichen sucht.</w:t>
      </w:r>
    </w:p>
    <w:p w14:paraId="0B3EED02" w14:textId="77777777" w:rsidR="00A90C80" w:rsidRPr="00A90C80" w:rsidRDefault="00A90C80" w:rsidP="00A90C80">
      <w:pPr>
        <w:spacing w:after="120" w:line="360" w:lineRule="auto"/>
        <w:jc w:val="both"/>
        <w:rPr>
          <w:rFonts w:ascii="Arial" w:hAnsi="Arial" w:cs="Arial"/>
          <w:b/>
          <w:bCs/>
        </w:rPr>
      </w:pPr>
      <w:r w:rsidRPr="00A90C80">
        <w:rPr>
          <w:rFonts w:ascii="Arial" w:hAnsi="Arial" w:cs="Arial"/>
          <w:b/>
          <w:bCs/>
        </w:rPr>
        <w:t>Kochkunst in der DNA </w:t>
      </w:r>
    </w:p>
    <w:p w14:paraId="08170F2A" w14:textId="77777777" w:rsidR="00A90C80" w:rsidRPr="00A90C80" w:rsidRDefault="00A90C80" w:rsidP="00A90C80">
      <w:pPr>
        <w:spacing w:after="120" w:line="360" w:lineRule="auto"/>
        <w:jc w:val="both"/>
        <w:rPr>
          <w:rFonts w:ascii="Arial" w:hAnsi="Arial" w:cs="Arial"/>
        </w:rPr>
      </w:pPr>
      <w:r w:rsidRPr="00A90C80">
        <w:rPr>
          <w:rFonts w:ascii="Arial" w:hAnsi="Arial" w:cs="Arial"/>
        </w:rPr>
        <w:t xml:space="preserve">„Es ist fantastisch zu sehen, wie unsere lokale Gastronomiebranche weiterhin hervorragende Leistungen erbringt“, sagt Tourismusdezernent Bert De </w:t>
      </w:r>
      <w:proofErr w:type="spellStart"/>
      <w:r w:rsidRPr="00A90C80">
        <w:rPr>
          <w:rFonts w:ascii="Arial" w:hAnsi="Arial" w:cs="Arial"/>
        </w:rPr>
        <w:t>Brabandere</w:t>
      </w:r>
      <w:proofErr w:type="spellEnd"/>
      <w:r w:rsidRPr="00A90C80">
        <w:rPr>
          <w:rFonts w:ascii="Arial" w:hAnsi="Arial" w:cs="Arial"/>
        </w:rPr>
        <w:t xml:space="preserve">. Die Auszeichnungen im Gault &amp; Millau sind für ihn der Beweis </w:t>
      </w:r>
      <w:proofErr w:type="gramStart"/>
      <w:r w:rsidRPr="00A90C80">
        <w:rPr>
          <w:rFonts w:ascii="Arial" w:hAnsi="Arial" w:cs="Arial"/>
        </w:rPr>
        <w:t>„</w:t>
      </w:r>
      <w:proofErr w:type="gramEnd"/>
      <w:r w:rsidRPr="00A90C80">
        <w:rPr>
          <w:rFonts w:ascii="Arial" w:hAnsi="Arial" w:cs="Arial"/>
        </w:rPr>
        <w:t>dass Qualität und Kreativität in unserer Gemeinde tief verwurzelt sind“.</w:t>
      </w:r>
    </w:p>
    <w:p w14:paraId="52239DF1" w14:textId="77777777" w:rsidR="00021763" w:rsidRPr="00021763" w:rsidRDefault="00021763" w:rsidP="00021763">
      <w:pPr>
        <w:spacing w:after="120" w:line="360" w:lineRule="auto"/>
        <w:jc w:val="both"/>
        <w:rPr>
          <w:rFonts w:ascii="Arial" w:hAnsi="Arial" w:cs="Arial"/>
          <w:b/>
          <w:bCs/>
        </w:rPr>
      </w:pPr>
    </w:p>
    <w:p w14:paraId="6405C731" w14:textId="62661821" w:rsidR="00A90C80" w:rsidRDefault="003F7404" w:rsidP="00A90C80">
      <w:pPr>
        <w:pStyle w:val="KeinLeerraum"/>
        <w:spacing w:after="120" w:line="360" w:lineRule="auto"/>
        <w:jc w:val="both"/>
        <w:rPr>
          <w:rFonts w:ascii="Arial" w:eastAsia="Times New Roman" w:hAnsi="Arial" w:cs="Arial"/>
          <w:lang w:val="de-CH"/>
        </w:rPr>
      </w:pPr>
      <w:r w:rsidRPr="00573AEE">
        <w:rPr>
          <w:rFonts w:ascii="Arial" w:eastAsia="Times New Roman" w:hAnsi="Arial" w:cs="Arial"/>
          <w:lang w:val="de-CH"/>
        </w:rPr>
        <w:t xml:space="preserve">Bilder inklusive Copyrights finden Sie </w:t>
      </w:r>
      <w:hyperlink r:id="rId31" w:history="1">
        <w:r w:rsidRPr="00573AEE">
          <w:rPr>
            <w:rStyle w:val="Hyperlink"/>
            <w:rFonts w:ascii="Arial" w:eastAsia="Times New Roman" w:hAnsi="Arial" w:cs="Arial"/>
            <w:lang w:val="de-CH"/>
          </w:rPr>
          <w:t>hier</w:t>
        </w:r>
      </w:hyperlink>
      <w:r w:rsidRPr="00573AEE">
        <w:rPr>
          <w:rFonts w:ascii="Arial" w:eastAsia="Times New Roman" w:hAnsi="Arial" w:cs="Arial"/>
          <w:lang w:val="de-CH"/>
        </w:rPr>
        <w:t>.</w:t>
      </w:r>
    </w:p>
    <w:p w14:paraId="0472997A" w14:textId="54372B6C" w:rsidR="00A90C80" w:rsidRPr="00A90C80" w:rsidRDefault="00A90C80" w:rsidP="00A90C80">
      <w:pPr>
        <w:rPr>
          <w:rFonts w:ascii="Arial" w:hAnsi="Arial" w:cs="Arial"/>
        </w:rPr>
      </w:pPr>
      <w:r w:rsidRPr="00A90C80">
        <w:rPr>
          <w:rFonts w:ascii="Arial" w:hAnsi="Arial" w:cs="Arial"/>
        </w:rPr>
        <w:t>Weitere Informationen</w:t>
      </w:r>
      <w:r>
        <w:rPr>
          <w:rFonts w:ascii="Arial" w:hAnsi="Arial" w:cs="Arial"/>
        </w:rPr>
        <w:t xml:space="preserve">: </w:t>
      </w:r>
      <w:r w:rsidRPr="00A90C80">
        <w:rPr>
          <w:rStyle w:val="Hyperlink"/>
          <w:rFonts w:eastAsia="Times New Roman"/>
        </w:rPr>
        <w:t>www.myknokke-heist.be/de/gastronomie-de</w:t>
      </w:r>
      <w:r w:rsidRPr="00A90C80">
        <w:rPr>
          <w:rStyle w:val="Hyperlink"/>
          <w:rFonts w:eastAsia="Times New Roman"/>
        </w:rPr>
        <w:t xml:space="preserve"> </w:t>
      </w:r>
    </w:p>
    <w:p w14:paraId="3BAA72BD" w14:textId="4CB795D1" w:rsidR="00D22A4B" w:rsidRPr="00B42BDD" w:rsidRDefault="005C671D" w:rsidP="00A90C80">
      <w:pPr>
        <w:pStyle w:val="KeinLeerraum"/>
        <w:spacing w:after="120" w:line="360" w:lineRule="auto"/>
        <w:jc w:val="both"/>
        <w:rPr>
          <w:rStyle w:val="Hyperlink"/>
        </w:rPr>
      </w:pPr>
      <w:r w:rsidRPr="00573AEE">
        <w:rPr>
          <w:rFonts w:ascii="Arial" w:eastAsia="Times New Roman" w:hAnsi="Arial" w:cs="Arial"/>
          <w:lang w:val="de-CH"/>
        </w:rPr>
        <w:t xml:space="preserve">Weitere Informationen </w:t>
      </w:r>
      <w:hyperlink r:id="rId32" w:history="1">
        <w:r w:rsidR="00036186" w:rsidRPr="00E51DA6">
          <w:rPr>
            <w:rStyle w:val="Hyperlink"/>
            <w:rFonts w:ascii="Arial" w:eastAsia="Times New Roman" w:hAnsi="Arial" w:cs="Arial"/>
            <w:lang w:val="de-CH"/>
          </w:rPr>
          <w:t>www.myknokke-heist.be/de</w:t>
        </w:r>
      </w:hyperlink>
      <w:r w:rsidR="00036186" w:rsidRPr="00036186">
        <w:rPr>
          <w:rStyle w:val="Hyperlink"/>
          <w:rFonts w:ascii="Arial" w:eastAsia="Times New Roman" w:hAnsi="Arial" w:cs="Arial"/>
          <w:lang w:val="de-CH"/>
        </w:rPr>
        <w:t xml:space="preserve"> </w:t>
      </w:r>
    </w:p>
    <w:p w14:paraId="54E068D6" w14:textId="38A4AE5B" w:rsidR="005626E4" w:rsidRPr="00B16BEC" w:rsidRDefault="005626E4" w:rsidP="005626E4">
      <w:pPr>
        <w:pStyle w:val="KeinLeerraum"/>
        <w:spacing w:after="120" w:line="300" w:lineRule="exact"/>
        <w:jc w:val="both"/>
        <w:rPr>
          <w:rFonts w:ascii="Arial" w:hAnsi="Arial" w:cs="Arial"/>
          <w:lang w:val="en-US"/>
        </w:rPr>
      </w:pPr>
      <w:r w:rsidRPr="00B16BEC">
        <w:rPr>
          <w:rFonts w:ascii="Arial" w:hAnsi="Arial" w:cs="Arial"/>
          <w:lang w:val="en-US"/>
        </w:rPr>
        <w:t xml:space="preserve">Facebook: </w:t>
      </w:r>
      <w:hyperlink r:id="rId33" w:history="1">
        <w:r w:rsidR="00B16BEC" w:rsidRPr="006A4C7F">
          <w:rPr>
            <w:rStyle w:val="Hyperlink"/>
            <w:rFonts w:ascii="Arial" w:eastAsia="Times New Roman" w:hAnsi="Arial" w:cs="Arial"/>
            <w:lang w:val="en-US"/>
          </w:rPr>
          <w:t>www.facebook.com/KnokkeHeist</w:t>
        </w:r>
      </w:hyperlink>
      <w:r w:rsidR="00B16BEC" w:rsidRPr="00B16BEC">
        <w:rPr>
          <w:rStyle w:val="Hyperlink"/>
          <w:rFonts w:ascii="Arial" w:eastAsia="Times New Roman" w:hAnsi="Arial" w:cs="Arial"/>
          <w:lang w:val="en-US"/>
        </w:rPr>
        <w:t xml:space="preserve"> </w:t>
      </w:r>
    </w:p>
    <w:p w14:paraId="4022B887" w14:textId="210557AC" w:rsidR="005626E4" w:rsidRPr="00B16BEC" w:rsidRDefault="005626E4" w:rsidP="005626E4">
      <w:pPr>
        <w:pStyle w:val="KeinLeerraum"/>
        <w:spacing w:after="120" w:line="300" w:lineRule="exact"/>
        <w:jc w:val="both"/>
        <w:rPr>
          <w:rFonts w:ascii="Arial" w:hAnsi="Arial" w:cs="Arial"/>
          <w:lang w:val="en-US"/>
        </w:rPr>
      </w:pPr>
      <w:r w:rsidRPr="00B16BEC">
        <w:rPr>
          <w:rFonts w:ascii="Arial" w:hAnsi="Arial" w:cs="Arial"/>
          <w:lang w:val="en-US"/>
        </w:rPr>
        <w:t xml:space="preserve">Instagram: </w:t>
      </w:r>
      <w:hyperlink r:id="rId34" w:history="1">
        <w:r w:rsidR="00B16BEC" w:rsidRPr="006A4C7F">
          <w:rPr>
            <w:rStyle w:val="Hyperlink"/>
            <w:rFonts w:ascii="Arial" w:eastAsia="Times New Roman" w:hAnsi="Arial" w:cs="Arial"/>
            <w:lang w:val="en-US"/>
          </w:rPr>
          <w:t>www.instagram.com/myknokkeheist/</w:t>
        </w:r>
      </w:hyperlink>
      <w:r w:rsidR="00B16BEC" w:rsidRPr="00B16BEC">
        <w:rPr>
          <w:rStyle w:val="Hyperlink"/>
          <w:rFonts w:ascii="Arial" w:eastAsia="Times New Roman" w:hAnsi="Arial" w:cs="Arial"/>
          <w:lang w:val="en-US"/>
        </w:rPr>
        <w:t xml:space="preserve"> </w:t>
      </w:r>
    </w:p>
    <w:p w14:paraId="0CA2D2E5" w14:textId="6DDC2F59" w:rsidR="005626E4" w:rsidRPr="00573AEE" w:rsidRDefault="005626E4"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de-CH"/>
        </w:rPr>
      </w:pPr>
      <w:r w:rsidRPr="00573AEE">
        <w:rPr>
          <w:rFonts w:ascii="Arial" w:hAnsi="Arial" w:cs="Arial"/>
          <w:b/>
          <w:sz w:val="20"/>
          <w:lang w:val="de-CH"/>
        </w:rPr>
        <w:t>Für weitere Informationen (Medien):</w:t>
      </w:r>
      <w:r w:rsidRPr="00573AEE">
        <w:rPr>
          <w:rFonts w:ascii="Arial" w:hAnsi="Arial" w:cs="Arial"/>
          <w:sz w:val="20"/>
          <w:lang w:val="de-CH"/>
        </w:rPr>
        <w:br/>
        <w:t xml:space="preserve">Laura Fabbris und </w:t>
      </w:r>
      <w:r w:rsidR="007C2BC6" w:rsidRPr="00573AEE">
        <w:rPr>
          <w:rFonts w:ascii="Arial" w:hAnsi="Arial" w:cs="Arial"/>
          <w:sz w:val="20"/>
          <w:lang w:val="de-CH"/>
        </w:rPr>
        <w:t>Gere Gretz</w:t>
      </w:r>
      <w:r w:rsidRPr="00573AEE">
        <w:rPr>
          <w:rFonts w:ascii="Arial" w:hAnsi="Arial" w:cs="Arial"/>
          <w:sz w:val="20"/>
          <w:lang w:val="de-CH"/>
        </w:rPr>
        <w:t xml:space="preserve">, </w:t>
      </w:r>
      <w:bookmarkStart w:id="0" w:name="OLE_LINK2"/>
      <w:r w:rsidRPr="00573AEE">
        <w:rPr>
          <w:rFonts w:ascii="Arial" w:hAnsi="Arial" w:cs="Arial"/>
          <w:sz w:val="20"/>
          <w:lang w:val="de-CH"/>
        </w:rPr>
        <w:t xml:space="preserve">Medienstelle </w:t>
      </w:r>
      <w:r w:rsidR="007C2BC6" w:rsidRPr="00573AEE">
        <w:rPr>
          <w:rFonts w:ascii="Arial" w:hAnsi="Arial" w:cs="Arial"/>
          <w:sz w:val="20"/>
          <w:lang w:val="de-CH"/>
        </w:rPr>
        <w:t xml:space="preserve">Knokke-Heist </w:t>
      </w:r>
      <w:r w:rsidRPr="00573AEE">
        <w:rPr>
          <w:rFonts w:ascii="Arial" w:hAnsi="Arial" w:cs="Arial"/>
          <w:sz w:val="20"/>
          <w:lang w:val="de-CH"/>
        </w:rPr>
        <w:t xml:space="preserve"> </w:t>
      </w:r>
      <w:bookmarkEnd w:id="0"/>
      <w:r w:rsidRPr="00573AEE">
        <w:rPr>
          <w:rFonts w:ascii="Arial" w:hAnsi="Arial" w:cs="Arial"/>
          <w:sz w:val="20"/>
          <w:lang w:val="de-CH"/>
        </w:rPr>
        <w:br/>
        <w:t xml:space="preserve">c/o Gretz Communications AG, Zähringerstr. 16, 3012 Bern, </w:t>
      </w:r>
      <w:r w:rsidRPr="00573AEE">
        <w:rPr>
          <w:rFonts w:ascii="Arial" w:hAnsi="Arial" w:cs="Arial"/>
          <w:sz w:val="20"/>
          <w:lang w:val="de-CH"/>
        </w:rPr>
        <w:br/>
      </w:r>
      <w:r w:rsidRPr="00573AEE">
        <w:rPr>
          <w:rFonts w:ascii="Arial" w:hAnsi="Arial" w:cs="Arial"/>
          <w:sz w:val="20"/>
          <w:szCs w:val="20"/>
          <w:lang w:val="de-CH"/>
        </w:rPr>
        <w:t xml:space="preserve">Tel. 031 300 30 70, </w:t>
      </w:r>
      <w:proofErr w:type="gramStart"/>
      <w:r w:rsidRPr="00573AEE">
        <w:rPr>
          <w:rFonts w:ascii="Arial" w:hAnsi="Arial" w:cs="Arial"/>
          <w:sz w:val="20"/>
          <w:szCs w:val="20"/>
          <w:lang w:val="de-CH"/>
        </w:rPr>
        <w:t>email</w:t>
      </w:r>
      <w:proofErr w:type="gramEnd"/>
      <w:r w:rsidRPr="00573AEE">
        <w:rPr>
          <w:rFonts w:ascii="Arial" w:hAnsi="Arial" w:cs="Arial"/>
          <w:sz w:val="20"/>
          <w:szCs w:val="20"/>
          <w:lang w:val="de-CH"/>
        </w:rPr>
        <w:t xml:space="preserve">: </w:t>
      </w:r>
      <w:hyperlink r:id="rId35" w:history="1">
        <w:r w:rsidRPr="00573AEE">
          <w:rPr>
            <w:rStyle w:val="Hyperlink"/>
            <w:rFonts w:ascii="Arial" w:hAnsi="Arial" w:cs="Arial"/>
            <w:sz w:val="20"/>
            <w:szCs w:val="20"/>
            <w:lang w:val="de-CH"/>
          </w:rPr>
          <w:t>info@gretzcom.ch</w:t>
        </w:r>
      </w:hyperlink>
      <w:r w:rsidRPr="00573AEE">
        <w:rPr>
          <w:rFonts w:ascii="Arial" w:hAnsi="Arial" w:cs="Arial"/>
          <w:sz w:val="20"/>
          <w:szCs w:val="20"/>
          <w:lang w:val="de-CH"/>
        </w:rPr>
        <w:t xml:space="preserve"> </w:t>
      </w:r>
      <w:r w:rsidRPr="00573AEE">
        <w:rPr>
          <w:rFonts w:ascii="Arial" w:hAnsi="Arial" w:cs="Arial"/>
          <w:sz w:val="20"/>
          <w:szCs w:val="20"/>
          <w:lang w:val="de-CH"/>
        </w:rPr>
        <w:br/>
        <w:t xml:space="preserve">Internet: </w:t>
      </w:r>
      <w:hyperlink r:id="rId36" w:history="1">
        <w:r w:rsidR="007C2BC6" w:rsidRPr="00573AEE">
          <w:rPr>
            <w:rStyle w:val="Hyperlink"/>
            <w:rFonts w:ascii="Arial" w:hAnsi="Arial" w:cs="Arial"/>
            <w:sz w:val="20"/>
            <w:szCs w:val="20"/>
            <w:lang w:val="de-CH"/>
          </w:rPr>
          <w:t>www.myknokke-heist.be/de</w:t>
        </w:r>
      </w:hyperlink>
      <w:r w:rsidR="007C2BC6" w:rsidRPr="00573AEE">
        <w:rPr>
          <w:rFonts w:ascii="Arial" w:hAnsi="Arial" w:cs="Arial"/>
          <w:sz w:val="20"/>
          <w:szCs w:val="20"/>
          <w:lang w:val="de-CH"/>
        </w:rPr>
        <w:t xml:space="preserve"> </w:t>
      </w:r>
    </w:p>
    <w:p w14:paraId="2268D763" w14:textId="77777777" w:rsidR="007C2BC6" w:rsidRPr="00573AEE" w:rsidRDefault="007C2BC6" w:rsidP="005626E4">
      <w:pPr>
        <w:spacing w:after="0" w:line="240" w:lineRule="auto"/>
        <w:jc w:val="both"/>
        <w:rPr>
          <w:rFonts w:ascii="Arial" w:eastAsia="Calibri" w:hAnsi="Arial" w:cs="Arial"/>
          <w:sz w:val="16"/>
          <w:szCs w:val="16"/>
        </w:rPr>
      </w:pPr>
    </w:p>
    <w:p w14:paraId="229DC9AE" w14:textId="77777777" w:rsidR="005626E4" w:rsidRPr="00E938E2" w:rsidRDefault="005626E4" w:rsidP="005626E4">
      <w:pPr>
        <w:rPr>
          <w:sz w:val="18"/>
          <w:szCs w:val="18"/>
        </w:rPr>
      </w:pPr>
    </w:p>
    <w:sectPr w:rsidR="005626E4" w:rsidRPr="00E938E2" w:rsidSect="006423E3">
      <w:headerReference w:type="default" r:id="rId3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CEC31" w14:textId="77777777" w:rsidR="005626E4" w:rsidRPr="00573AEE" w:rsidRDefault="005626E4" w:rsidP="005626E4">
      <w:pPr>
        <w:spacing w:after="0" w:line="240" w:lineRule="auto"/>
      </w:pPr>
      <w:r w:rsidRPr="00573AEE">
        <w:separator/>
      </w:r>
    </w:p>
  </w:endnote>
  <w:endnote w:type="continuationSeparator" w:id="0">
    <w:p w14:paraId="1D5EF21F" w14:textId="77777777" w:rsidR="005626E4" w:rsidRPr="00573AEE" w:rsidRDefault="005626E4" w:rsidP="005626E4">
      <w:pPr>
        <w:spacing w:after="0" w:line="240" w:lineRule="auto"/>
      </w:pPr>
      <w:r w:rsidRPr="00573A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2C8CE" w14:textId="77777777" w:rsidR="005626E4" w:rsidRPr="00573AEE" w:rsidRDefault="005626E4" w:rsidP="005626E4">
      <w:pPr>
        <w:spacing w:after="0" w:line="240" w:lineRule="auto"/>
      </w:pPr>
      <w:r w:rsidRPr="00573AEE">
        <w:separator/>
      </w:r>
    </w:p>
  </w:footnote>
  <w:footnote w:type="continuationSeparator" w:id="0">
    <w:p w14:paraId="0EE95F21" w14:textId="77777777" w:rsidR="005626E4" w:rsidRPr="00573AEE" w:rsidRDefault="005626E4" w:rsidP="005626E4">
      <w:pPr>
        <w:spacing w:after="0" w:line="240" w:lineRule="auto"/>
      </w:pPr>
      <w:r w:rsidRPr="00573A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DB9F" w14:textId="77777777" w:rsidR="007C2BC6" w:rsidRPr="00573AEE" w:rsidRDefault="007C2BC6" w:rsidP="007C2BC6">
    <w:pPr>
      <w:pStyle w:val="Kopfzeile"/>
      <w:jc w:val="center"/>
    </w:pPr>
  </w:p>
  <w:p w14:paraId="0154638B" w14:textId="5C13583C" w:rsidR="005626E4" w:rsidRPr="00573AEE" w:rsidRDefault="007C2BC6" w:rsidP="007C2BC6">
    <w:pPr>
      <w:pStyle w:val="Kopfzeile"/>
      <w:jc w:val="center"/>
    </w:pPr>
    <w:r w:rsidRPr="00573AEE">
      <w:rPr>
        <w:noProof/>
      </w:rPr>
      <w:drawing>
        <wp:inline distT="0" distB="0" distL="0" distR="0" wp14:anchorId="7FE8E8D8" wp14:editId="2A300A4F">
          <wp:extent cx="4007485" cy="354037"/>
          <wp:effectExtent l="0" t="0" r="0" b="8255"/>
          <wp:docPr id="2910389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5698" cy="360947"/>
                  </a:xfrm>
                  <a:prstGeom prst="rect">
                    <a:avLst/>
                  </a:prstGeom>
                  <a:noFill/>
                  <a:ln>
                    <a:noFill/>
                  </a:ln>
                </pic:spPr>
              </pic:pic>
            </a:graphicData>
          </a:graphic>
        </wp:inline>
      </w:drawing>
    </w:r>
  </w:p>
  <w:p w14:paraId="28EE1983" w14:textId="77777777" w:rsidR="007C2BC6" w:rsidRPr="00573AEE" w:rsidRDefault="007C2BC6" w:rsidP="007C2BC6">
    <w:pPr>
      <w:pStyle w:val="Kopfzeile"/>
      <w:jc w:val="center"/>
    </w:pPr>
  </w:p>
  <w:p w14:paraId="122B4F89" w14:textId="77777777" w:rsidR="007C2BC6" w:rsidRPr="00573AEE" w:rsidRDefault="007C2BC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1763"/>
    <w:rsid w:val="00025F08"/>
    <w:rsid w:val="00027D53"/>
    <w:rsid w:val="00036186"/>
    <w:rsid w:val="00054361"/>
    <w:rsid w:val="00063473"/>
    <w:rsid w:val="000C2CEB"/>
    <w:rsid w:val="000D3E7E"/>
    <w:rsid w:val="000E1EFB"/>
    <w:rsid w:val="00106C22"/>
    <w:rsid w:val="00131185"/>
    <w:rsid w:val="00134CC8"/>
    <w:rsid w:val="001413A6"/>
    <w:rsid w:val="00150A75"/>
    <w:rsid w:val="00181735"/>
    <w:rsid w:val="00182B6D"/>
    <w:rsid w:val="00186540"/>
    <w:rsid w:val="00190220"/>
    <w:rsid w:val="00214B07"/>
    <w:rsid w:val="0022738B"/>
    <w:rsid w:val="00234909"/>
    <w:rsid w:val="002415CB"/>
    <w:rsid w:val="002437A8"/>
    <w:rsid w:val="00281A4D"/>
    <w:rsid w:val="002C77F5"/>
    <w:rsid w:val="002D14E9"/>
    <w:rsid w:val="002E7F77"/>
    <w:rsid w:val="002F4028"/>
    <w:rsid w:val="00311D92"/>
    <w:rsid w:val="00323B23"/>
    <w:rsid w:val="00324B8F"/>
    <w:rsid w:val="00327DFA"/>
    <w:rsid w:val="003449DF"/>
    <w:rsid w:val="003459B5"/>
    <w:rsid w:val="00345A32"/>
    <w:rsid w:val="00347FFE"/>
    <w:rsid w:val="0035736F"/>
    <w:rsid w:val="00366DC7"/>
    <w:rsid w:val="00371054"/>
    <w:rsid w:val="00372415"/>
    <w:rsid w:val="003817E4"/>
    <w:rsid w:val="0038277C"/>
    <w:rsid w:val="00382BF6"/>
    <w:rsid w:val="003A40D1"/>
    <w:rsid w:val="003B005E"/>
    <w:rsid w:val="003C54A7"/>
    <w:rsid w:val="003D4A47"/>
    <w:rsid w:val="003E3F29"/>
    <w:rsid w:val="003E5D8E"/>
    <w:rsid w:val="003F7404"/>
    <w:rsid w:val="00404A15"/>
    <w:rsid w:val="004126F4"/>
    <w:rsid w:val="0042065D"/>
    <w:rsid w:val="00420978"/>
    <w:rsid w:val="00422950"/>
    <w:rsid w:val="00426C5E"/>
    <w:rsid w:val="00435978"/>
    <w:rsid w:val="0045231B"/>
    <w:rsid w:val="00454E7C"/>
    <w:rsid w:val="00484DC9"/>
    <w:rsid w:val="004934E8"/>
    <w:rsid w:val="004B0256"/>
    <w:rsid w:val="004B072D"/>
    <w:rsid w:val="004D49D1"/>
    <w:rsid w:val="004E7DE7"/>
    <w:rsid w:val="005041FE"/>
    <w:rsid w:val="0054151F"/>
    <w:rsid w:val="005621F1"/>
    <w:rsid w:val="005626E4"/>
    <w:rsid w:val="00566FE4"/>
    <w:rsid w:val="00572F62"/>
    <w:rsid w:val="00573AEE"/>
    <w:rsid w:val="00585651"/>
    <w:rsid w:val="0058574A"/>
    <w:rsid w:val="00596A19"/>
    <w:rsid w:val="005B4089"/>
    <w:rsid w:val="005C671D"/>
    <w:rsid w:val="005D10DA"/>
    <w:rsid w:val="005D7761"/>
    <w:rsid w:val="005E5435"/>
    <w:rsid w:val="00605EAE"/>
    <w:rsid w:val="00613E4C"/>
    <w:rsid w:val="00621337"/>
    <w:rsid w:val="00632305"/>
    <w:rsid w:val="00632B45"/>
    <w:rsid w:val="00635A8B"/>
    <w:rsid w:val="00637F01"/>
    <w:rsid w:val="006423E3"/>
    <w:rsid w:val="00656C45"/>
    <w:rsid w:val="006764F1"/>
    <w:rsid w:val="006B60C7"/>
    <w:rsid w:val="006E40B8"/>
    <w:rsid w:val="0070793F"/>
    <w:rsid w:val="00727FAD"/>
    <w:rsid w:val="00730DDF"/>
    <w:rsid w:val="00737F54"/>
    <w:rsid w:val="00740E9D"/>
    <w:rsid w:val="0075185E"/>
    <w:rsid w:val="007607A3"/>
    <w:rsid w:val="00791B70"/>
    <w:rsid w:val="007A3CB4"/>
    <w:rsid w:val="007A5D52"/>
    <w:rsid w:val="007C0E67"/>
    <w:rsid w:val="007C1D4D"/>
    <w:rsid w:val="007C2BC6"/>
    <w:rsid w:val="007E20B3"/>
    <w:rsid w:val="007F6218"/>
    <w:rsid w:val="00806383"/>
    <w:rsid w:val="00806CA4"/>
    <w:rsid w:val="00811634"/>
    <w:rsid w:val="00811FD4"/>
    <w:rsid w:val="008128E0"/>
    <w:rsid w:val="00816CA8"/>
    <w:rsid w:val="00832567"/>
    <w:rsid w:val="00833404"/>
    <w:rsid w:val="00834413"/>
    <w:rsid w:val="00862462"/>
    <w:rsid w:val="0086634B"/>
    <w:rsid w:val="00873496"/>
    <w:rsid w:val="00882B11"/>
    <w:rsid w:val="008872A5"/>
    <w:rsid w:val="00897B39"/>
    <w:rsid w:val="008B0AB6"/>
    <w:rsid w:val="008B3FC5"/>
    <w:rsid w:val="008B5C0F"/>
    <w:rsid w:val="008B6009"/>
    <w:rsid w:val="008D0C88"/>
    <w:rsid w:val="008D7377"/>
    <w:rsid w:val="00901A07"/>
    <w:rsid w:val="00905856"/>
    <w:rsid w:val="009413EE"/>
    <w:rsid w:val="009475A5"/>
    <w:rsid w:val="00951D4B"/>
    <w:rsid w:val="0095254A"/>
    <w:rsid w:val="009673A6"/>
    <w:rsid w:val="0097128F"/>
    <w:rsid w:val="0098063A"/>
    <w:rsid w:val="009807CB"/>
    <w:rsid w:val="00982BBE"/>
    <w:rsid w:val="009C2EB7"/>
    <w:rsid w:val="009E36D8"/>
    <w:rsid w:val="009E7522"/>
    <w:rsid w:val="00A36537"/>
    <w:rsid w:val="00A51D7A"/>
    <w:rsid w:val="00A87538"/>
    <w:rsid w:val="00A87D31"/>
    <w:rsid w:val="00A90C80"/>
    <w:rsid w:val="00AA0A56"/>
    <w:rsid w:val="00AE739C"/>
    <w:rsid w:val="00AF6141"/>
    <w:rsid w:val="00B16BEC"/>
    <w:rsid w:val="00B1761F"/>
    <w:rsid w:val="00B230CD"/>
    <w:rsid w:val="00B24093"/>
    <w:rsid w:val="00B336F0"/>
    <w:rsid w:val="00B42BDD"/>
    <w:rsid w:val="00B64ACF"/>
    <w:rsid w:val="00B65801"/>
    <w:rsid w:val="00B82A2A"/>
    <w:rsid w:val="00BA1CE5"/>
    <w:rsid w:val="00BA4F59"/>
    <w:rsid w:val="00BC2B35"/>
    <w:rsid w:val="00BC5206"/>
    <w:rsid w:val="00BD775F"/>
    <w:rsid w:val="00BE569D"/>
    <w:rsid w:val="00BF5082"/>
    <w:rsid w:val="00BF5E1D"/>
    <w:rsid w:val="00C04A6D"/>
    <w:rsid w:val="00C04E9E"/>
    <w:rsid w:val="00C14A8E"/>
    <w:rsid w:val="00C16BC6"/>
    <w:rsid w:val="00C52FA9"/>
    <w:rsid w:val="00C53DF8"/>
    <w:rsid w:val="00C542A1"/>
    <w:rsid w:val="00C64081"/>
    <w:rsid w:val="00C70A01"/>
    <w:rsid w:val="00C919DE"/>
    <w:rsid w:val="00C9716E"/>
    <w:rsid w:val="00CA4FDE"/>
    <w:rsid w:val="00CC0CF0"/>
    <w:rsid w:val="00CE55F4"/>
    <w:rsid w:val="00CF2BAC"/>
    <w:rsid w:val="00CF46FA"/>
    <w:rsid w:val="00D06072"/>
    <w:rsid w:val="00D22A4B"/>
    <w:rsid w:val="00D25BAA"/>
    <w:rsid w:val="00D374FE"/>
    <w:rsid w:val="00D42809"/>
    <w:rsid w:val="00D54A36"/>
    <w:rsid w:val="00D722D7"/>
    <w:rsid w:val="00D80B70"/>
    <w:rsid w:val="00D81CC3"/>
    <w:rsid w:val="00DB2AE2"/>
    <w:rsid w:val="00DD0885"/>
    <w:rsid w:val="00DF6DEC"/>
    <w:rsid w:val="00E024E9"/>
    <w:rsid w:val="00E14831"/>
    <w:rsid w:val="00E20918"/>
    <w:rsid w:val="00E36D54"/>
    <w:rsid w:val="00E372D9"/>
    <w:rsid w:val="00E44F28"/>
    <w:rsid w:val="00E45C11"/>
    <w:rsid w:val="00E47291"/>
    <w:rsid w:val="00E710B5"/>
    <w:rsid w:val="00E72F23"/>
    <w:rsid w:val="00E83E78"/>
    <w:rsid w:val="00E938E2"/>
    <w:rsid w:val="00EC170D"/>
    <w:rsid w:val="00EE00D0"/>
    <w:rsid w:val="00EF1CF3"/>
    <w:rsid w:val="00F04E72"/>
    <w:rsid w:val="00F13721"/>
    <w:rsid w:val="00F27F3A"/>
    <w:rsid w:val="00F30F6F"/>
    <w:rsid w:val="00F35E43"/>
    <w:rsid w:val="00F40D64"/>
    <w:rsid w:val="00F51300"/>
    <w:rsid w:val="00F548A7"/>
    <w:rsid w:val="00F70897"/>
    <w:rsid w:val="00F931DE"/>
    <w:rsid w:val="00FA71B7"/>
    <w:rsid w:val="00FB00AA"/>
    <w:rsid w:val="00FB0EF9"/>
    <w:rsid w:val="00FB6A8D"/>
    <w:rsid w:val="00FE46C1"/>
    <w:rsid w:val="00FE5EDB"/>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804151">
      <w:bodyDiv w:val="1"/>
      <w:marLeft w:val="0"/>
      <w:marRight w:val="0"/>
      <w:marTop w:val="0"/>
      <w:marBottom w:val="0"/>
      <w:divBdr>
        <w:top w:val="none" w:sz="0" w:space="0" w:color="auto"/>
        <w:left w:val="none" w:sz="0" w:space="0" w:color="auto"/>
        <w:bottom w:val="none" w:sz="0" w:space="0" w:color="auto"/>
        <w:right w:val="none" w:sz="0" w:space="0" w:color="auto"/>
      </w:divBdr>
    </w:div>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146505042">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 w:id="1694726794">
      <w:bodyDiv w:val="1"/>
      <w:marLeft w:val="0"/>
      <w:marRight w:val="0"/>
      <w:marTop w:val="0"/>
      <w:marBottom w:val="0"/>
      <w:divBdr>
        <w:top w:val="none" w:sz="0" w:space="0" w:color="auto"/>
        <w:left w:val="none" w:sz="0" w:space="0" w:color="auto"/>
        <w:bottom w:val="none" w:sz="0" w:space="0" w:color="auto"/>
        <w:right w:val="none" w:sz="0" w:space="0" w:color="auto"/>
      </w:divBdr>
    </w:div>
    <w:div w:id="209616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fedeparisknokke.be/" TargetMode="External"/><Relationship Id="rId18" Type="http://schemas.openxmlformats.org/officeDocument/2006/relationships/hyperlink" Target="https://labbiocco.be/" TargetMode="External"/><Relationship Id="rId26" Type="http://schemas.openxmlformats.org/officeDocument/2006/relationships/hyperlink" Target="https://www.johnlee.be/" TargetMode="External"/><Relationship Id="rId39" Type="http://schemas.openxmlformats.org/officeDocument/2006/relationships/theme" Target="theme/theme1.xml"/><Relationship Id="rId21" Type="http://schemas.openxmlformats.org/officeDocument/2006/relationships/hyperlink" Target="https://cuines33.be/" TargetMode="External"/><Relationship Id="rId34" Type="http://schemas.openxmlformats.org/officeDocument/2006/relationships/hyperlink" Target="http://www.instagram.com/myknokkeheist/" TargetMode="External"/><Relationship Id="rId7" Type="http://schemas.openxmlformats.org/officeDocument/2006/relationships/endnotes" Target="endnotes.xml"/><Relationship Id="rId12" Type="http://schemas.openxmlformats.org/officeDocument/2006/relationships/hyperlink" Target="https://www.restaurantdelys.be/" TargetMode="External"/><Relationship Id="rId17" Type="http://schemas.openxmlformats.org/officeDocument/2006/relationships/hyperlink" Target="https://oldfisher.be/" TargetMode="External"/><Relationship Id="rId25" Type="http://schemas.openxmlformats.org/officeDocument/2006/relationships/hyperlink" Target="https://www.cincohijas.be/" TargetMode="External"/><Relationship Id="rId33" Type="http://schemas.openxmlformats.org/officeDocument/2006/relationships/hyperlink" Target="http://www.facebook.com/KnokkeHeist"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asapiniere.be/" TargetMode="External"/><Relationship Id="rId20" Type="http://schemas.openxmlformats.org/officeDocument/2006/relationships/hyperlink" Target="https://www.selgris.be/" TargetMode="External"/><Relationship Id="rId29" Type="http://schemas.openxmlformats.org/officeDocument/2006/relationships/hyperlink" Target="https://tatau.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tantinrestaurant.be/" TargetMode="External"/><Relationship Id="rId24" Type="http://schemas.openxmlformats.org/officeDocument/2006/relationships/hyperlink" Target="https://www.restaurantalexandra.be/home-baravina/" TargetMode="External"/><Relationship Id="rId32" Type="http://schemas.openxmlformats.org/officeDocument/2006/relationships/hyperlink" Target="http://www.myknokke-heist.be/de"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studiomccc.be/" TargetMode="External"/><Relationship Id="rId23" Type="http://schemas.openxmlformats.org/officeDocument/2006/relationships/hyperlink" Target="https://calypso-knokke.be/" TargetMode="External"/><Relationship Id="rId28" Type="http://schemas.openxmlformats.org/officeDocument/2006/relationships/hyperlink" Target="http://pastavinoknokke.be/" TargetMode="External"/><Relationship Id="rId36" Type="http://schemas.openxmlformats.org/officeDocument/2006/relationships/hyperlink" Target="http://www.myknokke-heist.be/de" TargetMode="External"/><Relationship Id="rId10" Type="http://schemas.openxmlformats.org/officeDocument/2006/relationships/hyperlink" Target="https://bablut.be/" TargetMode="External"/><Relationship Id="rId19" Type="http://schemas.openxmlformats.org/officeDocument/2006/relationships/hyperlink" Target="https://www.restaurantbartholomeus.be/shop/" TargetMode="External"/><Relationship Id="rId31" Type="http://schemas.openxmlformats.org/officeDocument/2006/relationships/hyperlink" Target="https://drive.google.com/drive/folders/1v10rEhooCzcRVXfOfmw5r_MiPttD2oBN" TargetMode="External"/><Relationship Id="rId4" Type="http://schemas.openxmlformats.org/officeDocument/2006/relationships/settings" Target="settings.xml"/><Relationship Id="rId9" Type="http://schemas.openxmlformats.org/officeDocument/2006/relationships/hyperlink" Target="https://www.resto-jett.be/" TargetMode="External"/><Relationship Id="rId14" Type="http://schemas.openxmlformats.org/officeDocument/2006/relationships/hyperlink" Target="https://www.eyecandy-knokke.be/" TargetMode="External"/><Relationship Id="rId22" Type="http://schemas.openxmlformats.org/officeDocument/2006/relationships/hyperlink" Target="https://tablavins.be/" TargetMode="External"/><Relationship Id="rId27" Type="http://schemas.openxmlformats.org/officeDocument/2006/relationships/hyperlink" Target="https://laterrasseduzoute.be/hospitality-runs-in-our-dna/" TargetMode="External"/><Relationship Id="rId30" Type="http://schemas.openxmlformats.org/officeDocument/2006/relationships/hyperlink" Target="https://www.zushiknokke.be/" TargetMode="External"/><Relationship Id="rId35" Type="http://schemas.openxmlformats.org/officeDocument/2006/relationships/hyperlink" Target="mailto:info@gretzcom.ch" TargetMode="External"/><Relationship Id="rId8" Type="http://schemas.openxmlformats.org/officeDocument/2006/relationships/hyperlink" Target="https://www.restaurantcaillou.be/nl"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EDBB1-A267-4EF0-89FA-A7F3FB739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740</Words>
  <Characters>4662</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Fabbris Laura (Gretz Communications AG)</cp:lastModifiedBy>
  <cp:revision>61</cp:revision>
  <cp:lastPrinted>2025-11-09T11:04:00Z</cp:lastPrinted>
  <dcterms:created xsi:type="dcterms:W3CDTF">2023-04-17T06:44:00Z</dcterms:created>
  <dcterms:modified xsi:type="dcterms:W3CDTF">2025-11-09T11:05:00Z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