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2C933" w14:textId="77777777" w:rsidR="006F3C9F" w:rsidRPr="0005448D" w:rsidRDefault="006F3C9F" w:rsidP="006F3C9F">
      <w:pPr>
        <w:pStyle w:val="KeinLeerraum"/>
        <w:spacing w:after="120" w:line="360" w:lineRule="auto"/>
        <w:jc w:val="both"/>
        <w:rPr>
          <w:rFonts w:ascii="Arial" w:eastAsia="Times New Roman" w:hAnsi="Arial" w:cs="Arial"/>
          <w:sz w:val="32"/>
          <w:szCs w:val="32"/>
          <w:lang w:val="fr-CH"/>
        </w:rPr>
      </w:pPr>
      <w:r w:rsidRPr="0005448D">
        <w:rPr>
          <w:rFonts w:ascii="Arial" w:eastAsia="Times New Roman" w:hAnsi="Arial" w:cs="Arial"/>
          <w:b/>
          <w:bCs/>
          <w:sz w:val="32"/>
          <w:szCs w:val="32"/>
          <w:lang w:val="fr-CH"/>
        </w:rPr>
        <w:t>Communiqué de presse</w:t>
      </w:r>
    </w:p>
    <w:p w14:paraId="12A11DB2" w14:textId="77777777" w:rsidR="0005448D" w:rsidRPr="0005448D" w:rsidRDefault="0005448D" w:rsidP="00E76899">
      <w:pPr>
        <w:pStyle w:val="KeinLeerraum"/>
        <w:spacing w:after="120" w:line="360" w:lineRule="auto"/>
        <w:jc w:val="both"/>
        <w:rPr>
          <w:rFonts w:ascii="Arial" w:eastAsia="Times New Roman" w:hAnsi="Arial" w:cs="Arial"/>
          <w:b/>
          <w:bCs/>
          <w:sz w:val="28"/>
          <w:szCs w:val="28"/>
          <w:lang w:val="fr-CH"/>
        </w:rPr>
      </w:pPr>
      <w:r w:rsidRPr="0005448D">
        <w:rPr>
          <w:rFonts w:ascii="Arial" w:eastAsia="Times New Roman" w:hAnsi="Arial" w:cs="Arial"/>
          <w:b/>
          <w:bCs/>
          <w:sz w:val="28"/>
          <w:szCs w:val="28"/>
          <w:lang w:val="fr-CH"/>
        </w:rPr>
        <w:t>Knokke-Heist : l’art à chaque pas</w:t>
      </w:r>
    </w:p>
    <w:p w14:paraId="5AF92894" w14:textId="77777777" w:rsidR="0005448D" w:rsidRPr="0005448D" w:rsidRDefault="006F3C9F" w:rsidP="0005448D">
      <w:pPr>
        <w:pStyle w:val="KeinLeerraum"/>
        <w:spacing w:after="120" w:line="360" w:lineRule="auto"/>
        <w:jc w:val="both"/>
        <w:rPr>
          <w:rFonts w:ascii="Arial" w:eastAsia="Times New Roman" w:hAnsi="Arial" w:cs="Arial"/>
          <w:b/>
          <w:bCs/>
          <w:lang w:val="fr-CH"/>
        </w:rPr>
      </w:pPr>
      <w:r w:rsidRPr="0005448D">
        <w:rPr>
          <w:rFonts w:ascii="Arial" w:eastAsia="Times New Roman" w:hAnsi="Arial" w:cs="Arial"/>
          <w:b/>
          <w:bCs/>
          <w:lang w:val="fr-CH"/>
        </w:rPr>
        <w:t xml:space="preserve">Bern/Knokke-Heist, le </w:t>
      </w:r>
      <w:r w:rsidR="0005448D" w:rsidRPr="0005448D">
        <w:rPr>
          <w:rFonts w:ascii="Arial" w:eastAsia="Times New Roman" w:hAnsi="Arial" w:cs="Arial"/>
          <w:b/>
          <w:bCs/>
          <w:lang w:val="fr-CH"/>
        </w:rPr>
        <w:t>13</w:t>
      </w:r>
      <w:r w:rsidRPr="0005448D">
        <w:rPr>
          <w:rFonts w:ascii="Arial" w:eastAsia="Times New Roman" w:hAnsi="Arial" w:cs="Arial"/>
          <w:b/>
          <w:bCs/>
          <w:lang w:val="fr-CH"/>
        </w:rPr>
        <w:t>.</w:t>
      </w:r>
      <w:r w:rsidR="003B1961" w:rsidRPr="0005448D">
        <w:rPr>
          <w:rFonts w:ascii="Arial" w:eastAsia="Times New Roman" w:hAnsi="Arial" w:cs="Arial"/>
          <w:b/>
          <w:bCs/>
          <w:lang w:val="fr-CH"/>
        </w:rPr>
        <w:t>0</w:t>
      </w:r>
      <w:r w:rsidR="0005448D" w:rsidRPr="0005448D">
        <w:rPr>
          <w:rFonts w:ascii="Arial" w:eastAsia="Times New Roman" w:hAnsi="Arial" w:cs="Arial"/>
          <w:b/>
          <w:bCs/>
          <w:lang w:val="fr-CH"/>
        </w:rPr>
        <w:t>8</w:t>
      </w:r>
      <w:r w:rsidR="003B1961" w:rsidRPr="0005448D">
        <w:rPr>
          <w:rFonts w:ascii="Arial" w:eastAsia="Times New Roman" w:hAnsi="Arial" w:cs="Arial"/>
          <w:b/>
          <w:bCs/>
          <w:lang w:val="fr-CH"/>
        </w:rPr>
        <w:t xml:space="preserve">.2025. </w:t>
      </w:r>
      <w:r w:rsidR="0005448D" w:rsidRPr="0005448D">
        <w:rPr>
          <w:rFonts w:ascii="Arial" w:eastAsia="Times New Roman" w:hAnsi="Arial" w:cs="Arial"/>
          <w:b/>
          <w:bCs/>
          <w:lang w:val="fr-CH"/>
        </w:rPr>
        <w:t>Des silhouettes humaines en bronze ou en acier, des crabes qui saluent en acier inoxydable, une fontaine où l’eau ruisselle en rose… La station balnéaire belge de Knokke-Heist est un véritable musée à ciel ouvert, peuplé d’œuvres d’art étonnantes et inspirantes. Pour admirer des créations de haut niveau, nul besoin de franchir les portes d’un musée : toute la ville est une galerie à ciel ouvert.</w:t>
      </w:r>
    </w:p>
    <w:p w14:paraId="06E6355A" w14:textId="77777777" w:rsidR="0005448D" w:rsidRPr="0005448D" w:rsidRDefault="0005448D" w:rsidP="0005448D">
      <w:pPr>
        <w:spacing w:after="120" w:line="360" w:lineRule="auto"/>
        <w:jc w:val="both"/>
        <w:rPr>
          <w:rFonts w:ascii="Arial" w:hAnsi="Arial" w:cs="Arial"/>
          <w:b/>
          <w:bCs/>
          <w:lang w:val="fr-CH"/>
        </w:rPr>
      </w:pPr>
      <w:r w:rsidRPr="0005448D">
        <w:rPr>
          <w:rFonts w:ascii="Arial" w:hAnsi="Arial" w:cs="Arial"/>
          <w:b/>
          <w:bCs/>
          <w:lang w:val="fr-CH"/>
        </w:rPr>
        <w:t>L’art dans l’espace public, la signature de Knokke-Heist</w:t>
      </w:r>
    </w:p>
    <w:p w14:paraId="4899687B" w14:textId="55F00B47" w:rsidR="0005448D" w:rsidRPr="0005448D" w:rsidRDefault="0005448D" w:rsidP="0005448D">
      <w:pPr>
        <w:spacing w:after="120" w:line="360" w:lineRule="auto"/>
        <w:jc w:val="both"/>
        <w:rPr>
          <w:rFonts w:ascii="Arial" w:hAnsi="Arial" w:cs="Arial"/>
          <w:lang w:val="fr-CH"/>
        </w:rPr>
      </w:pPr>
      <w:r w:rsidRPr="0005448D">
        <w:rPr>
          <w:rFonts w:ascii="Arial" w:hAnsi="Arial" w:cs="Arial"/>
          <w:lang w:val="fr-CH"/>
        </w:rPr>
        <w:t>Les œuvres d’art installées dans l’espace public font partie intégrante de l’identité de Knokke-Heist. À chaque coin de rue, le promeneur croise sculptures et installations aux formes et matériaux variés. Certaines, classiques, sont façonnées en bronze ou en granit ; d’autres explorent des matériaux contemporains tels que la résine synthétique ou l’acier inoxydable poli miroir. Elles ornent les zones piétonnes, les places publiques, mais aussi les jardins privés visibles depuis la rue.</w:t>
      </w:r>
      <w:r w:rsidRPr="0005448D">
        <w:rPr>
          <w:rFonts w:ascii="Arial" w:hAnsi="Arial" w:cs="Arial"/>
          <w:lang w:val="fr-CH"/>
        </w:rPr>
        <w:t xml:space="preserve"> </w:t>
      </w:r>
      <w:r w:rsidRPr="0005448D">
        <w:rPr>
          <w:rFonts w:ascii="Arial" w:hAnsi="Arial" w:cs="Arial"/>
          <w:lang w:val="fr-CH"/>
        </w:rPr>
        <w:t>Et l’art ne s’arrête pas aux quartiers résidentiels ou commerçants : il s’invite également sur le littoral et dans les dunes, où les créations prennent des teintes et des reflets différents selon l’heure du jour et les caprices du ciel.</w:t>
      </w:r>
    </w:p>
    <w:p w14:paraId="404A05A9" w14:textId="77777777" w:rsidR="0005448D" w:rsidRPr="0005448D" w:rsidRDefault="0005448D" w:rsidP="0005448D">
      <w:pPr>
        <w:spacing w:after="120" w:line="360" w:lineRule="auto"/>
        <w:jc w:val="both"/>
        <w:rPr>
          <w:rFonts w:ascii="Arial" w:hAnsi="Arial" w:cs="Arial"/>
          <w:b/>
          <w:bCs/>
          <w:lang w:val="fr-CH"/>
        </w:rPr>
      </w:pPr>
      <w:r w:rsidRPr="0005448D">
        <w:rPr>
          <w:rFonts w:ascii="Arial" w:hAnsi="Arial" w:cs="Arial"/>
          <w:b/>
          <w:bCs/>
          <w:lang w:val="fr-CH"/>
        </w:rPr>
        <w:t>Des œuvres d’envergure internationale</w:t>
      </w:r>
    </w:p>
    <w:p w14:paraId="72C7E91A" w14:textId="297B4C09" w:rsidR="0005448D" w:rsidRPr="0005448D" w:rsidRDefault="0005448D" w:rsidP="0005448D">
      <w:pPr>
        <w:spacing w:after="120" w:line="360" w:lineRule="auto"/>
        <w:jc w:val="both"/>
        <w:rPr>
          <w:rFonts w:ascii="Arial" w:hAnsi="Arial" w:cs="Arial"/>
          <w:lang w:val="fr-CH"/>
        </w:rPr>
      </w:pPr>
      <w:r w:rsidRPr="0005448D">
        <w:rPr>
          <w:rFonts w:ascii="Arial" w:hAnsi="Arial" w:cs="Arial"/>
          <w:lang w:val="fr-CH"/>
        </w:rPr>
        <w:t xml:space="preserve">En 2022, une commission internationale d’experts a évalué l’ensemble des œuvres en plein air de la station. Leur verdict ? Certaines atteignent un niveau mondial. Parmi elles, Le Dragon de Niki de Saint Phalle, visible sur le </w:t>
      </w:r>
      <w:proofErr w:type="spellStart"/>
      <w:r w:rsidRPr="0005448D">
        <w:rPr>
          <w:rFonts w:ascii="Arial" w:hAnsi="Arial" w:cs="Arial"/>
          <w:lang w:val="fr-CH"/>
        </w:rPr>
        <w:t>Zoutelaan</w:t>
      </w:r>
      <w:proofErr w:type="spellEnd"/>
      <w:r w:rsidRPr="0005448D">
        <w:rPr>
          <w:rFonts w:ascii="Arial" w:hAnsi="Arial" w:cs="Arial"/>
          <w:lang w:val="fr-CH"/>
        </w:rPr>
        <w:t xml:space="preserve">, a été salué comme une pièce majeure. Quinze autres sculptures ont été reconnues pour leur excellence, notamment les célèbres </w:t>
      </w:r>
      <w:proofErr w:type="spellStart"/>
      <w:r w:rsidRPr="0005448D">
        <w:rPr>
          <w:rFonts w:ascii="Arial" w:hAnsi="Arial" w:cs="Arial"/>
          <w:lang w:val="fr-CH"/>
        </w:rPr>
        <w:t>Wuivende</w:t>
      </w:r>
      <w:proofErr w:type="spellEnd"/>
      <w:r w:rsidRPr="0005448D">
        <w:rPr>
          <w:rFonts w:ascii="Arial" w:hAnsi="Arial" w:cs="Arial"/>
          <w:lang w:val="fr-CH"/>
        </w:rPr>
        <w:t xml:space="preserve"> </w:t>
      </w:r>
      <w:proofErr w:type="spellStart"/>
      <w:r w:rsidRPr="0005448D">
        <w:rPr>
          <w:rFonts w:ascii="Arial" w:hAnsi="Arial" w:cs="Arial"/>
          <w:lang w:val="fr-CH"/>
        </w:rPr>
        <w:t>Krabben</w:t>
      </w:r>
      <w:proofErr w:type="spellEnd"/>
      <w:r w:rsidRPr="0005448D">
        <w:rPr>
          <w:rFonts w:ascii="Arial" w:hAnsi="Arial" w:cs="Arial"/>
          <w:lang w:val="fr-CH"/>
        </w:rPr>
        <w:t xml:space="preserve"> (« Crabes </w:t>
      </w:r>
      <w:proofErr w:type="spellStart"/>
      <w:r w:rsidRPr="0005448D">
        <w:rPr>
          <w:rFonts w:ascii="Arial" w:hAnsi="Arial" w:cs="Arial"/>
          <w:lang w:val="fr-CH"/>
        </w:rPr>
        <w:t>saluants</w:t>
      </w:r>
      <w:proofErr w:type="spellEnd"/>
      <w:r w:rsidRPr="0005448D">
        <w:rPr>
          <w:rFonts w:ascii="Arial" w:hAnsi="Arial" w:cs="Arial"/>
          <w:lang w:val="fr-CH"/>
        </w:rPr>
        <w:t xml:space="preserve"> ») de l’artiste belge </w:t>
      </w:r>
      <w:proofErr w:type="spellStart"/>
      <w:r w:rsidRPr="0005448D">
        <w:rPr>
          <w:rFonts w:ascii="Arial" w:hAnsi="Arial" w:cs="Arial"/>
          <w:lang w:val="fr-CH"/>
        </w:rPr>
        <w:t>Panamarenko</w:t>
      </w:r>
      <w:proofErr w:type="spellEnd"/>
      <w:r w:rsidRPr="0005448D">
        <w:rPr>
          <w:rFonts w:ascii="Arial" w:hAnsi="Arial" w:cs="Arial"/>
          <w:lang w:val="fr-CH"/>
        </w:rPr>
        <w:t>.</w:t>
      </w:r>
      <w:r w:rsidRPr="0005448D">
        <w:rPr>
          <w:rFonts w:ascii="Arial" w:hAnsi="Arial" w:cs="Arial"/>
          <w:lang w:val="fr-CH"/>
        </w:rPr>
        <w:t xml:space="preserve"> </w:t>
      </w:r>
      <w:r w:rsidRPr="0005448D">
        <w:rPr>
          <w:rFonts w:ascii="Arial" w:hAnsi="Arial" w:cs="Arial"/>
          <w:lang w:val="fr-CH"/>
        </w:rPr>
        <w:t xml:space="preserve">Cette œuvre monumentale de 2011 est une véritable chorégraphie aquatique : trois îles flottantes, faites de fines bandes d’acier inoxydable poli, accueillent six crabes rouges aux pinces ouvertes, oscillant doucement dans le vent. Soutenu par de larges pontons, cet ensemble est le plus grand projet jamais réalisé par </w:t>
      </w:r>
      <w:proofErr w:type="spellStart"/>
      <w:r w:rsidRPr="0005448D">
        <w:rPr>
          <w:rFonts w:ascii="Arial" w:hAnsi="Arial" w:cs="Arial"/>
          <w:lang w:val="fr-CH"/>
        </w:rPr>
        <w:t>Panamarenko</w:t>
      </w:r>
      <w:proofErr w:type="spellEnd"/>
      <w:r w:rsidRPr="0005448D">
        <w:rPr>
          <w:rFonts w:ascii="Arial" w:hAnsi="Arial" w:cs="Arial"/>
          <w:lang w:val="fr-CH"/>
        </w:rPr>
        <w:t>.</w:t>
      </w:r>
    </w:p>
    <w:p w14:paraId="7A4679EF" w14:textId="77777777" w:rsidR="0005448D" w:rsidRPr="0005448D" w:rsidRDefault="0005448D" w:rsidP="0005448D">
      <w:pPr>
        <w:spacing w:after="120" w:line="360" w:lineRule="auto"/>
        <w:jc w:val="both"/>
        <w:rPr>
          <w:rFonts w:ascii="Arial" w:hAnsi="Arial" w:cs="Arial"/>
          <w:b/>
          <w:bCs/>
          <w:lang w:val="fr-CH"/>
        </w:rPr>
      </w:pPr>
      <w:r w:rsidRPr="0005448D">
        <w:rPr>
          <w:rFonts w:ascii="Arial" w:hAnsi="Arial" w:cs="Arial"/>
          <w:b/>
          <w:bCs/>
          <w:lang w:val="fr-CH"/>
        </w:rPr>
        <w:t>Lampadaires Mikado et caméléon monumental</w:t>
      </w:r>
    </w:p>
    <w:p w14:paraId="7CC0D0D0" w14:textId="02A6D935" w:rsidR="0005448D" w:rsidRPr="0005448D" w:rsidRDefault="0005448D" w:rsidP="0005448D">
      <w:pPr>
        <w:spacing w:after="120" w:line="360" w:lineRule="auto"/>
        <w:jc w:val="both"/>
        <w:rPr>
          <w:rFonts w:ascii="Arial" w:hAnsi="Arial" w:cs="Arial"/>
          <w:lang w:val="fr-CH"/>
        </w:rPr>
      </w:pPr>
      <w:r w:rsidRPr="0005448D">
        <w:rPr>
          <w:rFonts w:ascii="Arial" w:hAnsi="Arial" w:cs="Arial"/>
          <w:lang w:val="fr-CH"/>
        </w:rPr>
        <w:t xml:space="preserve">Au cœur d’un rond-point, face à un hôpital, se dresse une autre création emblématique : le Mikado </w:t>
      </w:r>
      <w:proofErr w:type="spellStart"/>
      <w:r w:rsidRPr="0005448D">
        <w:rPr>
          <w:rFonts w:ascii="Arial" w:hAnsi="Arial" w:cs="Arial"/>
          <w:lang w:val="fr-CH"/>
        </w:rPr>
        <w:t>Streetlamp</w:t>
      </w:r>
      <w:proofErr w:type="spellEnd"/>
      <w:r w:rsidRPr="0005448D">
        <w:rPr>
          <w:rFonts w:ascii="Arial" w:hAnsi="Arial" w:cs="Arial"/>
          <w:lang w:val="fr-CH"/>
        </w:rPr>
        <w:t xml:space="preserve"> Tower de </w:t>
      </w:r>
      <w:proofErr w:type="spellStart"/>
      <w:r w:rsidRPr="0005448D">
        <w:rPr>
          <w:rFonts w:ascii="Arial" w:hAnsi="Arial" w:cs="Arial"/>
          <w:lang w:val="fr-CH"/>
        </w:rPr>
        <w:t>Tadashi</w:t>
      </w:r>
      <w:proofErr w:type="spellEnd"/>
      <w:r w:rsidRPr="0005448D">
        <w:rPr>
          <w:rFonts w:ascii="Arial" w:hAnsi="Arial" w:cs="Arial"/>
          <w:lang w:val="fr-CH"/>
        </w:rPr>
        <w:t xml:space="preserve"> </w:t>
      </w:r>
      <w:proofErr w:type="spellStart"/>
      <w:r w:rsidRPr="0005448D">
        <w:rPr>
          <w:rFonts w:ascii="Arial" w:hAnsi="Arial" w:cs="Arial"/>
          <w:lang w:val="fr-CH"/>
        </w:rPr>
        <w:t>Kawamata</w:t>
      </w:r>
      <w:proofErr w:type="spellEnd"/>
      <w:r w:rsidRPr="0005448D">
        <w:rPr>
          <w:rFonts w:ascii="Arial" w:hAnsi="Arial" w:cs="Arial"/>
          <w:lang w:val="fr-CH"/>
        </w:rPr>
        <w:t xml:space="preserve">. Fidèle à son approche sensible des lieux, l’artiste japonais – basé à Tokyo et à Paris – a imaginé pour l’esplanade du </w:t>
      </w:r>
      <w:proofErr w:type="spellStart"/>
      <w:r w:rsidRPr="0005448D">
        <w:rPr>
          <w:rFonts w:ascii="Arial" w:hAnsi="Arial" w:cs="Arial"/>
          <w:lang w:val="fr-CH"/>
        </w:rPr>
        <w:t>Kalvekeetdijk</w:t>
      </w:r>
      <w:proofErr w:type="spellEnd"/>
      <w:r w:rsidRPr="0005448D">
        <w:rPr>
          <w:rFonts w:ascii="Arial" w:hAnsi="Arial" w:cs="Arial"/>
          <w:lang w:val="fr-CH"/>
        </w:rPr>
        <w:t xml:space="preserve"> 260 une sculpture formée de douze mâts lumineux entrelacés, évoquant un jeu de mikado géant. Cette œuvre, symbole de patience et de virtuosité, dialogue subtilement avec l’architecture voisine de l’hôpital aux structures d’acier.</w:t>
      </w:r>
      <w:r w:rsidRPr="0005448D">
        <w:rPr>
          <w:rFonts w:ascii="Arial" w:hAnsi="Arial" w:cs="Arial"/>
          <w:lang w:val="fr-CH"/>
        </w:rPr>
        <w:t xml:space="preserve"> </w:t>
      </w:r>
      <w:r w:rsidRPr="0005448D">
        <w:rPr>
          <w:rFonts w:ascii="Arial" w:hAnsi="Arial" w:cs="Arial"/>
          <w:lang w:val="fr-CH"/>
        </w:rPr>
        <w:t xml:space="preserve">Sur la place Van </w:t>
      </w:r>
      <w:proofErr w:type="spellStart"/>
      <w:r w:rsidRPr="0005448D">
        <w:rPr>
          <w:rFonts w:ascii="Arial" w:hAnsi="Arial" w:cs="Arial"/>
          <w:lang w:val="fr-CH"/>
        </w:rPr>
        <w:t>Bunnenplein</w:t>
      </w:r>
      <w:proofErr w:type="spellEnd"/>
      <w:r w:rsidRPr="0005448D">
        <w:rPr>
          <w:rFonts w:ascii="Arial" w:hAnsi="Arial" w:cs="Arial"/>
          <w:lang w:val="fr-CH"/>
        </w:rPr>
        <w:t xml:space="preserve">, une autre pièce spectaculaire attire les regards : le caméléon </w:t>
      </w:r>
      <w:r w:rsidRPr="0005448D">
        <w:rPr>
          <w:rFonts w:ascii="Arial" w:hAnsi="Arial" w:cs="Arial"/>
          <w:lang w:val="fr-CH"/>
        </w:rPr>
        <w:lastRenderedPageBreak/>
        <w:t xml:space="preserve">monumental </w:t>
      </w:r>
      <w:proofErr w:type="spellStart"/>
      <w:r w:rsidRPr="0005448D">
        <w:rPr>
          <w:rFonts w:ascii="Arial" w:hAnsi="Arial" w:cs="Arial"/>
          <w:lang w:val="fr-CH"/>
        </w:rPr>
        <w:t>Ask</w:t>
      </w:r>
      <w:proofErr w:type="spellEnd"/>
      <w:r w:rsidRPr="0005448D">
        <w:rPr>
          <w:rFonts w:ascii="Arial" w:hAnsi="Arial" w:cs="Arial"/>
          <w:lang w:val="fr-CH"/>
        </w:rPr>
        <w:t xml:space="preserve"> the Animals – and </w:t>
      </w:r>
      <w:proofErr w:type="spellStart"/>
      <w:r w:rsidRPr="0005448D">
        <w:rPr>
          <w:rFonts w:ascii="Arial" w:hAnsi="Arial" w:cs="Arial"/>
          <w:lang w:val="fr-CH"/>
        </w:rPr>
        <w:t>they</w:t>
      </w:r>
      <w:proofErr w:type="spellEnd"/>
      <w:r w:rsidRPr="0005448D">
        <w:rPr>
          <w:rFonts w:ascii="Arial" w:hAnsi="Arial" w:cs="Arial"/>
          <w:lang w:val="fr-CH"/>
        </w:rPr>
        <w:t xml:space="preserve"> </w:t>
      </w:r>
      <w:proofErr w:type="spellStart"/>
      <w:r w:rsidRPr="0005448D">
        <w:rPr>
          <w:rFonts w:ascii="Arial" w:hAnsi="Arial" w:cs="Arial"/>
          <w:lang w:val="fr-CH"/>
        </w:rPr>
        <w:t>will</w:t>
      </w:r>
      <w:proofErr w:type="spellEnd"/>
      <w:r w:rsidRPr="0005448D">
        <w:rPr>
          <w:rFonts w:ascii="Arial" w:hAnsi="Arial" w:cs="Arial"/>
          <w:lang w:val="fr-CH"/>
        </w:rPr>
        <w:t xml:space="preserve"> </w:t>
      </w:r>
      <w:proofErr w:type="spellStart"/>
      <w:r w:rsidRPr="0005448D">
        <w:rPr>
          <w:rFonts w:ascii="Arial" w:hAnsi="Arial" w:cs="Arial"/>
          <w:lang w:val="fr-CH"/>
        </w:rPr>
        <w:t>teach</w:t>
      </w:r>
      <w:proofErr w:type="spellEnd"/>
      <w:r w:rsidRPr="0005448D">
        <w:rPr>
          <w:rFonts w:ascii="Arial" w:hAnsi="Arial" w:cs="Arial"/>
          <w:lang w:val="fr-CH"/>
        </w:rPr>
        <w:t xml:space="preserve"> </w:t>
      </w:r>
      <w:proofErr w:type="spellStart"/>
      <w:r w:rsidRPr="0005448D">
        <w:rPr>
          <w:rFonts w:ascii="Arial" w:hAnsi="Arial" w:cs="Arial"/>
          <w:lang w:val="fr-CH"/>
        </w:rPr>
        <w:t>you</w:t>
      </w:r>
      <w:proofErr w:type="spellEnd"/>
      <w:r w:rsidRPr="0005448D">
        <w:rPr>
          <w:rFonts w:ascii="Arial" w:hAnsi="Arial" w:cs="Arial"/>
          <w:lang w:val="fr-CH"/>
        </w:rPr>
        <w:t>, signé Jeremy Deller. À la fois sculpture et toboggan, cette œuvre joue avec humour sur les codes des monuments classiques et leur solennité.</w:t>
      </w:r>
    </w:p>
    <w:p w14:paraId="0C17B9AC" w14:textId="77777777" w:rsidR="0005448D" w:rsidRPr="0005448D" w:rsidRDefault="0005448D" w:rsidP="0005448D">
      <w:pPr>
        <w:spacing w:after="120" w:line="360" w:lineRule="auto"/>
        <w:jc w:val="both"/>
        <w:rPr>
          <w:rFonts w:ascii="Arial" w:hAnsi="Arial" w:cs="Arial"/>
          <w:b/>
          <w:bCs/>
          <w:lang w:val="fr-CH"/>
        </w:rPr>
      </w:pPr>
      <w:r w:rsidRPr="0005448D">
        <w:rPr>
          <w:rFonts w:ascii="Arial" w:hAnsi="Arial" w:cs="Arial"/>
          <w:b/>
          <w:bCs/>
          <w:lang w:val="fr-CH"/>
        </w:rPr>
        <w:t>Quand architecture et art se confondent</w:t>
      </w:r>
    </w:p>
    <w:p w14:paraId="053AA393" w14:textId="77777777" w:rsidR="0005448D" w:rsidRPr="0005448D" w:rsidRDefault="0005448D" w:rsidP="0005448D">
      <w:pPr>
        <w:spacing w:after="120" w:line="360" w:lineRule="auto"/>
        <w:jc w:val="both"/>
        <w:rPr>
          <w:rFonts w:ascii="Arial" w:hAnsi="Arial" w:cs="Arial"/>
          <w:lang w:val="fr-CH"/>
        </w:rPr>
      </w:pPr>
      <w:r w:rsidRPr="0005448D">
        <w:rPr>
          <w:rFonts w:ascii="Arial" w:hAnsi="Arial" w:cs="Arial"/>
          <w:lang w:val="fr-CH"/>
        </w:rPr>
        <w:t xml:space="preserve">À Knokke-Heist, la frontière entre art et architecture s’efface souvent. Le poste de secours central sur la plage, conçu par le cabinet gantois Compagnie-O avec l’artiste et architecte néerlandais John </w:t>
      </w:r>
      <w:proofErr w:type="spellStart"/>
      <w:r w:rsidRPr="0005448D">
        <w:rPr>
          <w:rFonts w:ascii="Arial" w:hAnsi="Arial" w:cs="Arial"/>
          <w:lang w:val="fr-CH"/>
        </w:rPr>
        <w:t>Körmeling</w:t>
      </w:r>
      <w:proofErr w:type="spellEnd"/>
      <w:r w:rsidRPr="0005448D">
        <w:rPr>
          <w:rFonts w:ascii="Arial" w:hAnsi="Arial" w:cs="Arial"/>
          <w:lang w:val="fr-CH"/>
        </w:rPr>
        <w:t>, en est la preuve éclatante. Sa structure d’acier, légère et aérienne, est recouverte de plaques cimentées laquées d’un jaune éclatant, appliquées avec la même technique que pour les navires – garantissant ainsi une résistance optimale au vent, au sable et au sel marin.</w:t>
      </w:r>
      <w:r w:rsidRPr="0005448D">
        <w:rPr>
          <w:rFonts w:ascii="Arial" w:hAnsi="Arial" w:cs="Arial"/>
          <w:lang w:val="fr-CH"/>
        </w:rPr>
        <w:br/>
        <w:t xml:space="preserve">Non loin de là, sur la place </w:t>
      </w:r>
      <w:proofErr w:type="spellStart"/>
      <w:r w:rsidRPr="0005448D">
        <w:rPr>
          <w:rFonts w:ascii="Arial" w:hAnsi="Arial" w:cs="Arial"/>
          <w:lang w:val="fr-CH"/>
        </w:rPr>
        <w:t>Lichttorenplein</w:t>
      </w:r>
      <w:proofErr w:type="spellEnd"/>
      <w:r w:rsidRPr="0005448D">
        <w:rPr>
          <w:rFonts w:ascii="Arial" w:hAnsi="Arial" w:cs="Arial"/>
          <w:lang w:val="fr-CH"/>
        </w:rPr>
        <w:t>, le regard est capté par une fontaine surréaliste imaginée par Gert Verhoeven, où l’eau teintée de rose semble danser à la lumière.</w:t>
      </w:r>
    </w:p>
    <w:p w14:paraId="35A1F8B3" w14:textId="77777777" w:rsidR="0005448D" w:rsidRPr="0005448D" w:rsidRDefault="0005448D" w:rsidP="0005448D">
      <w:pPr>
        <w:spacing w:after="120" w:line="360" w:lineRule="auto"/>
        <w:jc w:val="both"/>
        <w:rPr>
          <w:rFonts w:ascii="Arial" w:hAnsi="Arial" w:cs="Arial"/>
          <w:b/>
          <w:bCs/>
          <w:lang w:val="fr-CH"/>
        </w:rPr>
      </w:pPr>
      <w:r w:rsidRPr="0005448D">
        <w:rPr>
          <w:rFonts w:ascii="Arial" w:hAnsi="Arial" w:cs="Arial"/>
          <w:b/>
          <w:bCs/>
          <w:lang w:val="fr-CH"/>
        </w:rPr>
        <w:t>L’hospitalité en sculpture</w:t>
      </w:r>
    </w:p>
    <w:p w14:paraId="21CEAAA5" w14:textId="74ED7B21" w:rsidR="0005448D" w:rsidRPr="0005448D" w:rsidRDefault="0005448D" w:rsidP="0005448D">
      <w:pPr>
        <w:spacing w:after="120" w:line="360" w:lineRule="auto"/>
        <w:jc w:val="both"/>
        <w:rPr>
          <w:rFonts w:ascii="Arial" w:hAnsi="Arial" w:cs="Arial"/>
          <w:lang w:val="fr-CH"/>
        </w:rPr>
      </w:pPr>
      <w:r w:rsidRPr="0005448D">
        <w:rPr>
          <w:rFonts w:ascii="Arial" w:hAnsi="Arial" w:cs="Arial"/>
          <w:lang w:val="fr-CH"/>
        </w:rPr>
        <w:t xml:space="preserve">Un parcours à pied ou à vélo mène enfin aux œuvres plus discrètes, nichées dans les dunes. C’est là, face aux plaines du </w:t>
      </w:r>
      <w:proofErr w:type="spellStart"/>
      <w:r w:rsidRPr="0005448D">
        <w:rPr>
          <w:rFonts w:ascii="Arial" w:hAnsi="Arial" w:cs="Arial"/>
          <w:lang w:val="fr-CH"/>
        </w:rPr>
        <w:t>Zwin</w:t>
      </w:r>
      <w:proofErr w:type="spellEnd"/>
      <w:r w:rsidRPr="0005448D">
        <w:rPr>
          <w:rFonts w:ascii="Arial" w:hAnsi="Arial" w:cs="Arial"/>
          <w:lang w:val="fr-CH"/>
        </w:rPr>
        <w:t xml:space="preserve">, que se trouve </w:t>
      </w:r>
      <w:proofErr w:type="spellStart"/>
      <w:r w:rsidRPr="0005448D">
        <w:rPr>
          <w:rFonts w:ascii="Arial" w:hAnsi="Arial" w:cs="Arial"/>
          <w:lang w:val="fr-CH"/>
        </w:rPr>
        <w:t>Hospitality</w:t>
      </w:r>
      <w:proofErr w:type="spellEnd"/>
      <w:r w:rsidRPr="0005448D">
        <w:rPr>
          <w:rFonts w:ascii="Arial" w:hAnsi="Arial" w:cs="Arial"/>
          <w:lang w:val="fr-CH"/>
        </w:rPr>
        <w:t xml:space="preserve"> du sculpteur britannique Barry Flanagan : une figure mi-lapin, mi-humaine, tendant généreusement les bras. Installée ici depuis 1997, elle incarne à merveille l’esprit d’accueil et la chaleur humaine qui caractérisent Knokke-Heist.</w:t>
      </w:r>
      <w:r>
        <w:rPr>
          <w:rFonts w:ascii="Arial" w:hAnsi="Arial" w:cs="Arial"/>
          <w:lang w:val="fr-CH"/>
        </w:rPr>
        <w:t xml:space="preserve"> </w:t>
      </w:r>
    </w:p>
    <w:p w14:paraId="36446183" w14:textId="3812E30F" w:rsidR="001F5DBB" w:rsidRPr="0005448D" w:rsidRDefault="001F5DBB" w:rsidP="001F5DBB">
      <w:pPr>
        <w:pStyle w:val="KeinLeerraum"/>
        <w:spacing w:after="120" w:line="300" w:lineRule="exact"/>
        <w:jc w:val="both"/>
        <w:rPr>
          <w:rFonts w:ascii="Arial" w:eastAsia="Times New Roman" w:hAnsi="Arial" w:cs="Arial"/>
          <w:lang w:val="fr-CH"/>
        </w:rPr>
      </w:pPr>
      <w:r w:rsidRPr="0005448D">
        <w:rPr>
          <w:rFonts w:ascii="Arial" w:eastAsia="Times New Roman" w:hAnsi="Arial" w:cs="Arial"/>
          <w:lang w:val="fr-CH"/>
        </w:rPr>
        <w:t xml:space="preserve">Vous trouverez des images avec copyright sur le </w:t>
      </w:r>
      <w:hyperlink r:id="rId8" w:history="1">
        <w:r w:rsidRPr="0005448D">
          <w:rPr>
            <w:rStyle w:val="Hyperlink"/>
            <w:rFonts w:ascii="Arial" w:eastAsia="Times New Roman" w:hAnsi="Arial" w:cs="Arial"/>
            <w:lang w:val="fr-CH"/>
          </w:rPr>
          <w:t>lien suivant.</w:t>
        </w:r>
      </w:hyperlink>
    </w:p>
    <w:p w14:paraId="2FDA9C4E" w14:textId="479F024B" w:rsidR="008D2353" w:rsidRPr="0005448D" w:rsidRDefault="00B01532" w:rsidP="005626E4">
      <w:pPr>
        <w:pStyle w:val="KeinLeerraum"/>
        <w:spacing w:after="120" w:line="300" w:lineRule="exact"/>
        <w:jc w:val="both"/>
        <w:rPr>
          <w:rStyle w:val="Hyperlink"/>
          <w:rFonts w:ascii="Arial" w:eastAsia="Times New Roman" w:hAnsi="Arial" w:cs="Arial"/>
          <w:lang w:val="fr-CH"/>
        </w:rPr>
      </w:pPr>
      <w:r w:rsidRPr="0005448D">
        <w:rPr>
          <w:rFonts w:ascii="Arial" w:eastAsia="Times New Roman" w:hAnsi="Arial" w:cs="Arial"/>
          <w:lang w:val="fr-CH"/>
        </w:rPr>
        <w:t>Informations complémentaires</w:t>
      </w:r>
      <w:r w:rsidR="005C671D" w:rsidRPr="0005448D">
        <w:rPr>
          <w:rFonts w:ascii="Arial" w:eastAsia="Times New Roman" w:hAnsi="Arial" w:cs="Arial"/>
          <w:lang w:val="fr-CH"/>
        </w:rPr>
        <w:t xml:space="preserve"> </w:t>
      </w:r>
      <w:hyperlink r:id="rId9" w:history="1">
        <w:r w:rsidR="008D2353" w:rsidRPr="0005448D">
          <w:rPr>
            <w:rStyle w:val="Hyperlink"/>
            <w:rFonts w:ascii="Arial" w:eastAsia="Times New Roman" w:hAnsi="Arial" w:cs="Arial"/>
            <w:lang w:val="fr-CH"/>
          </w:rPr>
          <w:t>www.myknokke-heist.be/fr</w:t>
        </w:r>
      </w:hyperlink>
      <w:r w:rsidR="008D2353" w:rsidRPr="0005448D">
        <w:rPr>
          <w:rStyle w:val="Hyperlink"/>
          <w:rFonts w:ascii="Arial" w:eastAsia="Times New Roman" w:hAnsi="Arial" w:cs="Arial"/>
          <w:lang w:val="fr-CH"/>
        </w:rPr>
        <w:t xml:space="preserve">  </w:t>
      </w:r>
    </w:p>
    <w:p w14:paraId="54E068D6" w14:textId="396341A8" w:rsidR="005626E4" w:rsidRPr="0005448D" w:rsidRDefault="005626E4" w:rsidP="005626E4">
      <w:pPr>
        <w:pStyle w:val="KeinLeerraum"/>
        <w:spacing w:after="120" w:line="300" w:lineRule="exact"/>
        <w:jc w:val="both"/>
        <w:rPr>
          <w:rFonts w:ascii="Arial" w:hAnsi="Arial" w:cs="Arial"/>
          <w:lang w:val="fr-CH"/>
        </w:rPr>
      </w:pPr>
      <w:proofErr w:type="gramStart"/>
      <w:r w:rsidRPr="0005448D">
        <w:rPr>
          <w:rFonts w:ascii="Arial" w:hAnsi="Arial" w:cs="Arial"/>
          <w:lang w:val="fr-CH"/>
        </w:rPr>
        <w:t>Facebook:</w:t>
      </w:r>
      <w:proofErr w:type="gramEnd"/>
      <w:r w:rsidRPr="0005448D">
        <w:rPr>
          <w:rFonts w:ascii="Arial" w:hAnsi="Arial" w:cs="Arial"/>
          <w:lang w:val="fr-CH"/>
        </w:rPr>
        <w:t xml:space="preserve"> </w:t>
      </w:r>
      <w:hyperlink r:id="rId10" w:history="1">
        <w:r w:rsidR="00B16BEC" w:rsidRPr="0005448D">
          <w:rPr>
            <w:rStyle w:val="Hyperlink"/>
            <w:rFonts w:ascii="Arial" w:eastAsia="Times New Roman" w:hAnsi="Arial" w:cs="Arial"/>
            <w:lang w:val="fr-CH"/>
          </w:rPr>
          <w:t>www.facebook.com/KnokkeHeist</w:t>
        </w:r>
      </w:hyperlink>
      <w:r w:rsidR="00B16BEC" w:rsidRPr="0005448D">
        <w:rPr>
          <w:rStyle w:val="Hyperlink"/>
          <w:rFonts w:ascii="Arial" w:eastAsia="Times New Roman" w:hAnsi="Arial" w:cs="Arial"/>
          <w:lang w:val="fr-CH"/>
        </w:rPr>
        <w:t xml:space="preserve"> </w:t>
      </w:r>
    </w:p>
    <w:p w14:paraId="4022B887" w14:textId="210557AC" w:rsidR="005626E4" w:rsidRPr="0005448D" w:rsidRDefault="005626E4" w:rsidP="005626E4">
      <w:pPr>
        <w:pStyle w:val="KeinLeerraum"/>
        <w:spacing w:after="120" w:line="300" w:lineRule="exact"/>
        <w:jc w:val="both"/>
        <w:rPr>
          <w:rFonts w:ascii="Arial" w:hAnsi="Arial" w:cs="Arial"/>
          <w:lang w:val="fr-CH"/>
        </w:rPr>
      </w:pPr>
      <w:proofErr w:type="gramStart"/>
      <w:r w:rsidRPr="0005448D">
        <w:rPr>
          <w:rFonts w:ascii="Arial" w:hAnsi="Arial" w:cs="Arial"/>
          <w:lang w:val="fr-CH"/>
        </w:rPr>
        <w:t>Instagram:</w:t>
      </w:r>
      <w:proofErr w:type="gramEnd"/>
      <w:r w:rsidRPr="0005448D">
        <w:rPr>
          <w:rFonts w:ascii="Arial" w:hAnsi="Arial" w:cs="Arial"/>
          <w:lang w:val="fr-CH"/>
        </w:rPr>
        <w:t xml:space="preserve"> </w:t>
      </w:r>
      <w:hyperlink r:id="rId11" w:history="1">
        <w:r w:rsidR="00B16BEC" w:rsidRPr="0005448D">
          <w:rPr>
            <w:rStyle w:val="Hyperlink"/>
            <w:rFonts w:ascii="Arial" w:eastAsia="Times New Roman" w:hAnsi="Arial" w:cs="Arial"/>
            <w:lang w:val="fr-CH"/>
          </w:rPr>
          <w:t>www.instagram.com/myknokkeheist/</w:t>
        </w:r>
      </w:hyperlink>
      <w:r w:rsidR="00B16BEC" w:rsidRPr="0005448D">
        <w:rPr>
          <w:rStyle w:val="Hyperlink"/>
          <w:rFonts w:ascii="Arial" w:eastAsia="Times New Roman" w:hAnsi="Arial" w:cs="Arial"/>
          <w:lang w:val="fr-CH"/>
        </w:rPr>
        <w:t xml:space="preserve"> </w:t>
      </w:r>
    </w:p>
    <w:p w14:paraId="0CA2D2E5" w14:textId="48994EEE" w:rsidR="005626E4" w:rsidRPr="0005448D" w:rsidRDefault="001F5DBB"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fr-CH"/>
        </w:rPr>
      </w:pPr>
      <w:r w:rsidRPr="0005448D">
        <w:rPr>
          <w:rFonts w:ascii="Arial" w:hAnsi="Arial" w:cs="Arial"/>
          <w:b/>
          <w:sz w:val="20"/>
          <w:lang w:val="fr-CH"/>
        </w:rPr>
        <w:t>Pour plus d'informations (médias</w:t>
      </w:r>
      <w:proofErr w:type="gramStart"/>
      <w:r w:rsidR="005626E4" w:rsidRPr="0005448D">
        <w:rPr>
          <w:rFonts w:ascii="Arial" w:hAnsi="Arial" w:cs="Arial"/>
          <w:b/>
          <w:sz w:val="20"/>
          <w:lang w:val="fr-CH"/>
        </w:rPr>
        <w:t>):</w:t>
      </w:r>
      <w:proofErr w:type="gramEnd"/>
      <w:r w:rsidR="005626E4" w:rsidRPr="0005448D">
        <w:rPr>
          <w:rFonts w:ascii="Arial" w:hAnsi="Arial" w:cs="Arial"/>
          <w:sz w:val="20"/>
          <w:lang w:val="fr-CH"/>
        </w:rPr>
        <w:br/>
        <w:t xml:space="preserve">Laura Fabbris </w:t>
      </w:r>
      <w:r w:rsidRPr="0005448D">
        <w:rPr>
          <w:rFonts w:ascii="Arial" w:hAnsi="Arial" w:cs="Arial"/>
          <w:sz w:val="20"/>
          <w:lang w:val="fr-CH"/>
        </w:rPr>
        <w:t xml:space="preserve">et </w:t>
      </w:r>
      <w:r w:rsidR="007C2BC6" w:rsidRPr="0005448D">
        <w:rPr>
          <w:rFonts w:ascii="Arial" w:hAnsi="Arial" w:cs="Arial"/>
          <w:sz w:val="20"/>
          <w:lang w:val="fr-CH"/>
        </w:rPr>
        <w:t>Gere Gretz</w:t>
      </w:r>
      <w:r w:rsidR="005626E4" w:rsidRPr="0005448D">
        <w:rPr>
          <w:rFonts w:ascii="Arial" w:hAnsi="Arial" w:cs="Arial"/>
          <w:sz w:val="20"/>
          <w:lang w:val="fr-CH"/>
        </w:rPr>
        <w:t xml:space="preserve">, </w:t>
      </w:r>
      <w:bookmarkStart w:id="0" w:name="OLE_LINK2"/>
      <w:r w:rsidRPr="0005448D">
        <w:rPr>
          <w:rFonts w:ascii="Arial" w:hAnsi="Arial" w:cs="Arial"/>
          <w:sz w:val="20"/>
          <w:lang w:val="fr-CH"/>
        </w:rPr>
        <w:t xml:space="preserve">service de presse </w:t>
      </w:r>
      <w:r w:rsidR="007C2BC6" w:rsidRPr="0005448D">
        <w:rPr>
          <w:rFonts w:ascii="Arial" w:hAnsi="Arial" w:cs="Arial"/>
          <w:sz w:val="20"/>
          <w:lang w:val="fr-CH"/>
        </w:rPr>
        <w:t xml:space="preserve">Knokke-Heist </w:t>
      </w:r>
      <w:r w:rsidR="005626E4" w:rsidRPr="0005448D">
        <w:rPr>
          <w:rFonts w:ascii="Arial" w:hAnsi="Arial" w:cs="Arial"/>
          <w:sz w:val="20"/>
          <w:lang w:val="fr-CH"/>
        </w:rPr>
        <w:t xml:space="preserve"> </w:t>
      </w:r>
      <w:bookmarkEnd w:id="0"/>
      <w:r w:rsidR="005626E4" w:rsidRPr="0005448D">
        <w:rPr>
          <w:rFonts w:ascii="Arial" w:hAnsi="Arial" w:cs="Arial"/>
          <w:sz w:val="20"/>
          <w:lang w:val="fr-CH"/>
        </w:rPr>
        <w:br/>
        <w:t xml:space="preserve">c/o Gretz Communications AG, </w:t>
      </w:r>
      <w:proofErr w:type="spellStart"/>
      <w:r w:rsidR="005626E4" w:rsidRPr="0005448D">
        <w:rPr>
          <w:rFonts w:ascii="Arial" w:hAnsi="Arial" w:cs="Arial"/>
          <w:sz w:val="20"/>
          <w:lang w:val="fr-CH"/>
        </w:rPr>
        <w:t>Zähringerstr</w:t>
      </w:r>
      <w:proofErr w:type="spellEnd"/>
      <w:r w:rsidR="005626E4" w:rsidRPr="0005448D">
        <w:rPr>
          <w:rFonts w:ascii="Arial" w:hAnsi="Arial" w:cs="Arial"/>
          <w:sz w:val="20"/>
          <w:lang w:val="fr-CH"/>
        </w:rPr>
        <w:t>. 16, 3012 Bern</w:t>
      </w:r>
      <w:r w:rsidRPr="0005448D">
        <w:rPr>
          <w:rFonts w:ascii="Arial" w:hAnsi="Arial" w:cs="Arial"/>
          <w:sz w:val="20"/>
          <w:lang w:val="fr-CH"/>
        </w:rPr>
        <w:t>e</w:t>
      </w:r>
      <w:r w:rsidR="005626E4" w:rsidRPr="0005448D">
        <w:rPr>
          <w:rFonts w:ascii="Arial" w:hAnsi="Arial" w:cs="Arial"/>
          <w:sz w:val="20"/>
          <w:lang w:val="fr-CH"/>
        </w:rPr>
        <w:t xml:space="preserve">, </w:t>
      </w:r>
      <w:r w:rsidR="005626E4" w:rsidRPr="0005448D">
        <w:rPr>
          <w:rFonts w:ascii="Arial" w:hAnsi="Arial" w:cs="Arial"/>
          <w:sz w:val="20"/>
          <w:lang w:val="fr-CH"/>
        </w:rPr>
        <w:br/>
      </w:r>
      <w:r w:rsidR="005626E4" w:rsidRPr="0005448D">
        <w:rPr>
          <w:rFonts w:ascii="Arial" w:hAnsi="Arial" w:cs="Arial"/>
          <w:sz w:val="20"/>
          <w:szCs w:val="20"/>
          <w:lang w:val="fr-CH"/>
        </w:rPr>
        <w:t>T</w:t>
      </w:r>
      <w:r w:rsidRPr="0005448D">
        <w:rPr>
          <w:rFonts w:ascii="Arial" w:hAnsi="Arial" w:cs="Arial"/>
          <w:sz w:val="20"/>
          <w:szCs w:val="20"/>
          <w:lang w:val="fr-CH"/>
        </w:rPr>
        <w:t>é</w:t>
      </w:r>
      <w:r w:rsidR="005626E4" w:rsidRPr="0005448D">
        <w:rPr>
          <w:rFonts w:ascii="Arial" w:hAnsi="Arial" w:cs="Arial"/>
          <w:sz w:val="20"/>
          <w:szCs w:val="20"/>
          <w:lang w:val="fr-CH"/>
        </w:rPr>
        <w:t xml:space="preserve">l. 031 300 30 70, </w:t>
      </w:r>
      <w:proofErr w:type="gramStart"/>
      <w:r w:rsidR="005626E4" w:rsidRPr="0005448D">
        <w:rPr>
          <w:rFonts w:ascii="Arial" w:hAnsi="Arial" w:cs="Arial"/>
          <w:sz w:val="20"/>
          <w:szCs w:val="20"/>
          <w:lang w:val="fr-CH"/>
        </w:rPr>
        <w:t>email:</w:t>
      </w:r>
      <w:proofErr w:type="gramEnd"/>
      <w:r w:rsidR="005626E4" w:rsidRPr="0005448D">
        <w:rPr>
          <w:rFonts w:ascii="Arial" w:hAnsi="Arial" w:cs="Arial"/>
          <w:sz w:val="20"/>
          <w:szCs w:val="20"/>
          <w:lang w:val="fr-CH"/>
        </w:rPr>
        <w:t xml:space="preserve"> </w:t>
      </w:r>
      <w:hyperlink r:id="rId12" w:history="1">
        <w:r w:rsidR="005626E4" w:rsidRPr="0005448D">
          <w:rPr>
            <w:rStyle w:val="Hyperlink"/>
            <w:rFonts w:ascii="Arial" w:hAnsi="Arial" w:cs="Arial"/>
            <w:sz w:val="20"/>
            <w:szCs w:val="20"/>
            <w:lang w:val="fr-CH"/>
          </w:rPr>
          <w:t>info@gretzcom.ch</w:t>
        </w:r>
      </w:hyperlink>
      <w:r w:rsidR="005626E4" w:rsidRPr="0005448D">
        <w:rPr>
          <w:rFonts w:ascii="Arial" w:hAnsi="Arial" w:cs="Arial"/>
          <w:sz w:val="20"/>
          <w:szCs w:val="20"/>
          <w:lang w:val="fr-CH"/>
        </w:rPr>
        <w:t xml:space="preserve"> </w:t>
      </w:r>
      <w:r w:rsidR="005626E4" w:rsidRPr="0005448D">
        <w:rPr>
          <w:rFonts w:ascii="Arial" w:hAnsi="Arial" w:cs="Arial"/>
          <w:sz w:val="20"/>
          <w:szCs w:val="20"/>
          <w:lang w:val="fr-CH"/>
        </w:rPr>
        <w:br/>
      </w:r>
      <w:proofErr w:type="gramStart"/>
      <w:r w:rsidR="005626E4" w:rsidRPr="0005448D">
        <w:rPr>
          <w:rFonts w:ascii="Arial" w:hAnsi="Arial" w:cs="Arial"/>
          <w:sz w:val="20"/>
          <w:szCs w:val="20"/>
          <w:lang w:val="fr-CH"/>
        </w:rPr>
        <w:t>Internet:</w:t>
      </w:r>
      <w:proofErr w:type="gramEnd"/>
      <w:r w:rsidR="005626E4" w:rsidRPr="0005448D">
        <w:rPr>
          <w:rFonts w:ascii="Arial" w:hAnsi="Arial" w:cs="Arial"/>
          <w:sz w:val="20"/>
          <w:szCs w:val="20"/>
          <w:lang w:val="fr-CH"/>
        </w:rPr>
        <w:t xml:space="preserve"> </w:t>
      </w:r>
      <w:hyperlink r:id="rId13" w:history="1">
        <w:r w:rsidR="008D2353" w:rsidRPr="0005448D">
          <w:rPr>
            <w:rStyle w:val="Hyperlink"/>
            <w:lang w:val="fr-CH"/>
          </w:rPr>
          <w:t>www.myknokke-heist.be/fr</w:t>
        </w:r>
      </w:hyperlink>
      <w:r w:rsidR="008D2353" w:rsidRPr="0005448D">
        <w:rPr>
          <w:lang w:val="fr-CH"/>
        </w:rPr>
        <w:t xml:space="preserve"> </w:t>
      </w:r>
    </w:p>
    <w:p w14:paraId="2268D763" w14:textId="77777777" w:rsidR="007C2BC6" w:rsidRPr="0005448D" w:rsidRDefault="007C2BC6" w:rsidP="005626E4">
      <w:pPr>
        <w:spacing w:after="0" w:line="240" w:lineRule="auto"/>
        <w:jc w:val="both"/>
        <w:rPr>
          <w:rFonts w:ascii="Arial" w:eastAsia="Calibri" w:hAnsi="Arial" w:cs="Arial"/>
          <w:sz w:val="16"/>
          <w:szCs w:val="16"/>
          <w:lang w:val="fr-CH"/>
        </w:rPr>
      </w:pPr>
    </w:p>
    <w:p w14:paraId="229DC9AE" w14:textId="77777777" w:rsidR="005626E4" w:rsidRPr="0005448D" w:rsidRDefault="005626E4" w:rsidP="005626E4">
      <w:pPr>
        <w:rPr>
          <w:sz w:val="18"/>
          <w:szCs w:val="18"/>
          <w:lang w:val="fr-CH"/>
        </w:rPr>
      </w:pPr>
    </w:p>
    <w:sectPr w:rsidR="005626E4" w:rsidRPr="0005448D" w:rsidSect="006423E3">
      <w:head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CEC31" w14:textId="77777777" w:rsidR="005626E4" w:rsidRPr="00573AEE" w:rsidRDefault="005626E4" w:rsidP="005626E4">
      <w:pPr>
        <w:spacing w:after="0" w:line="240" w:lineRule="auto"/>
      </w:pPr>
      <w:r w:rsidRPr="00573AEE">
        <w:separator/>
      </w:r>
    </w:p>
  </w:endnote>
  <w:endnote w:type="continuationSeparator" w:id="0">
    <w:p w14:paraId="1D5EF21F" w14:textId="77777777" w:rsidR="005626E4" w:rsidRPr="00573AEE" w:rsidRDefault="005626E4" w:rsidP="005626E4">
      <w:pPr>
        <w:spacing w:after="0" w:line="240" w:lineRule="auto"/>
      </w:pPr>
      <w:r w:rsidRPr="00573A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2C8CE" w14:textId="77777777" w:rsidR="005626E4" w:rsidRPr="00573AEE" w:rsidRDefault="005626E4" w:rsidP="005626E4">
      <w:pPr>
        <w:spacing w:after="0" w:line="240" w:lineRule="auto"/>
      </w:pPr>
      <w:r w:rsidRPr="00573AEE">
        <w:separator/>
      </w:r>
    </w:p>
  </w:footnote>
  <w:footnote w:type="continuationSeparator" w:id="0">
    <w:p w14:paraId="0EE95F21" w14:textId="77777777" w:rsidR="005626E4" w:rsidRPr="00573AEE" w:rsidRDefault="005626E4" w:rsidP="005626E4">
      <w:pPr>
        <w:spacing w:after="0" w:line="240" w:lineRule="auto"/>
      </w:pPr>
      <w:r w:rsidRPr="00573A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DB9F" w14:textId="77777777" w:rsidR="007C2BC6" w:rsidRPr="00573AEE" w:rsidRDefault="007C2BC6" w:rsidP="007C2BC6">
    <w:pPr>
      <w:pStyle w:val="Kopfzeile"/>
      <w:jc w:val="center"/>
    </w:pPr>
  </w:p>
  <w:p w14:paraId="0154638B" w14:textId="5C13583C" w:rsidR="005626E4" w:rsidRPr="00573AEE" w:rsidRDefault="007C2BC6" w:rsidP="007C2BC6">
    <w:pPr>
      <w:pStyle w:val="Kopfzeile"/>
      <w:jc w:val="center"/>
    </w:pPr>
    <w:r w:rsidRPr="00573AEE">
      <w:rPr>
        <w:noProof/>
      </w:rPr>
      <w:drawing>
        <wp:inline distT="0" distB="0" distL="0" distR="0" wp14:anchorId="7FE8E8D8" wp14:editId="2A300A4F">
          <wp:extent cx="4007485" cy="354037"/>
          <wp:effectExtent l="0" t="0" r="0" b="8255"/>
          <wp:docPr id="2910389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5698" cy="360947"/>
                  </a:xfrm>
                  <a:prstGeom prst="rect">
                    <a:avLst/>
                  </a:prstGeom>
                  <a:noFill/>
                  <a:ln>
                    <a:noFill/>
                  </a:ln>
                </pic:spPr>
              </pic:pic>
            </a:graphicData>
          </a:graphic>
        </wp:inline>
      </w:drawing>
    </w:r>
  </w:p>
  <w:p w14:paraId="28EE1983" w14:textId="77777777" w:rsidR="007C2BC6" w:rsidRPr="00573AEE" w:rsidRDefault="007C2BC6" w:rsidP="007C2BC6">
    <w:pPr>
      <w:pStyle w:val="Kopfzeile"/>
      <w:jc w:val="center"/>
    </w:pPr>
  </w:p>
  <w:p w14:paraId="122B4F89" w14:textId="77777777" w:rsidR="007C2BC6" w:rsidRPr="00573AEE" w:rsidRDefault="007C2BC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54361"/>
    <w:rsid w:val="0005448D"/>
    <w:rsid w:val="000C2CEB"/>
    <w:rsid w:val="000D3E7E"/>
    <w:rsid w:val="00106C22"/>
    <w:rsid w:val="00131185"/>
    <w:rsid w:val="00134CC8"/>
    <w:rsid w:val="001413A6"/>
    <w:rsid w:val="00181735"/>
    <w:rsid w:val="00182B6D"/>
    <w:rsid w:val="00186540"/>
    <w:rsid w:val="00190220"/>
    <w:rsid w:val="001F5DBB"/>
    <w:rsid w:val="00214B07"/>
    <w:rsid w:val="0022738B"/>
    <w:rsid w:val="00234909"/>
    <w:rsid w:val="002415CB"/>
    <w:rsid w:val="002437A8"/>
    <w:rsid w:val="00281A4D"/>
    <w:rsid w:val="002C77F5"/>
    <w:rsid w:val="002D14E9"/>
    <w:rsid w:val="002E7F77"/>
    <w:rsid w:val="00311D92"/>
    <w:rsid w:val="00323B23"/>
    <w:rsid w:val="00324B8F"/>
    <w:rsid w:val="00327DFA"/>
    <w:rsid w:val="003459B5"/>
    <w:rsid w:val="00345A32"/>
    <w:rsid w:val="00347FFE"/>
    <w:rsid w:val="0035736F"/>
    <w:rsid w:val="00366DC7"/>
    <w:rsid w:val="003817E4"/>
    <w:rsid w:val="0038277C"/>
    <w:rsid w:val="00382BF6"/>
    <w:rsid w:val="003A40D1"/>
    <w:rsid w:val="003B005E"/>
    <w:rsid w:val="003B1961"/>
    <w:rsid w:val="003C54A7"/>
    <w:rsid w:val="003D4A47"/>
    <w:rsid w:val="003E3F29"/>
    <w:rsid w:val="003E5D8E"/>
    <w:rsid w:val="003F7404"/>
    <w:rsid w:val="00404A15"/>
    <w:rsid w:val="004126F4"/>
    <w:rsid w:val="0042065D"/>
    <w:rsid w:val="00420978"/>
    <w:rsid w:val="00422950"/>
    <w:rsid w:val="00426C5E"/>
    <w:rsid w:val="00435978"/>
    <w:rsid w:val="0045231B"/>
    <w:rsid w:val="00452427"/>
    <w:rsid w:val="00454E7C"/>
    <w:rsid w:val="00484DC9"/>
    <w:rsid w:val="004B072D"/>
    <w:rsid w:val="004D49D1"/>
    <w:rsid w:val="004E7DE7"/>
    <w:rsid w:val="005041FE"/>
    <w:rsid w:val="0054151F"/>
    <w:rsid w:val="005621F1"/>
    <w:rsid w:val="005626E4"/>
    <w:rsid w:val="00566FE4"/>
    <w:rsid w:val="00572F62"/>
    <w:rsid w:val="00573AEE"/>
    <w:rsid w:val="00585651"/>
    <w:rsid w:val="005B4089"/>
    <w:rsid w:val="005C671D"/>
    <w:rsid w:val="005D10DA"/>
    <w:rsid w:val="005D7761"/>
    <w:rsid w:val="005E5435"/>
    <w:rsid w:val="00605EAE"/>
    <w:rsid w:val="00613E4C"/>
    <w:rsid w:val="00632305"/>
    <w:rsid w:val="00632B45"/>
    <w:rsid w:val="00637F01"/>
    <w:rsid w:val="006423E3"/>
    <w:rsid w:val="006764F1"/>
    <w:rsid w:val="006B60C7"/>
    <w:rsid w:val="006E40B8"/>
    <w:rsid w:val="006F3C9F"/>
    <w:rsid w:val="0070793F"/>
    <w:rsid w:val="00727FAD"/>
    <w:rsid w:val="00730DDF"/>
    <w:rsid w:val="00737F54"/>
    <w:rsid w:val="00740E9D"/>
    <w:rsid w:val="0075185E"/>
    <w:rsid w:val="007607A3"/>
    <w:rsid w:val="00791B70"/>
    <w:rsid w:val="007A3CB4"/>
    <w:rsid w:val="007A5D52"/>
    <w:rsid w:val="007C0E67"/>
    <w:rsid w:val="007C1D4D"/>
    <w:rsid w:val="007C2BC6"/>
    <w:rsid w:val="007E20B3"/>
    <w:rsid w:val="007F6218"/>
    <w:rsid w:val="00806CA4"/>
    <w:rsid w:val="00811634"/>
    <w:rsid w:val="00811FD4"/>
    <w:rsid w:val="008128E0"/>
    <w:rsid w:val="00816CA8"/>
    <w:rsid w:val="00817D5E"/>
    <w:rsid w:val="00832567"/>
    <w:rsid w:val="00833404"/>
    <w:rsid w:val="00834413"/>
    <w:rsid w:val="00862462"/>
    <w:rsid w:val="0086634B"/>
    <w:rsid w:val="00873496"/>
    <w:rsid w:val="00882B11"/>
    <w:rsid w:val="008872A5"/>
    <w:rsid w:val="00897B39"/>
    <w:rsid w:val="008A5F49"/>
    <w:rsid w:val="008B0AB6"/>
    <w:rsid w:val="008B3FC5"/>
    <w:rsid w:val="008B5C0F"/>
    <w:rsid w:val="008B6009"/>
    <w:rsid w:val="008D2353"/>
    <w:rsid w:val="008D7377"/>
    <w:rsid w:val="008F3803"/>
    <w:rsid w:val="00901A07"/>
    <w:rsid w:val="00905856"/>
    <w:rsid w:val="009413EE"/>
    <w:rsid w:val="0095254A"/>
    <w:rsid w:val="009673A6"/>
    <w:rsid w:val="0097128F"/>
    <w:rsid w:val="0098063A"/>
    <w:rsid w:val="009807CB"/>
    <w:rsid w:val="00982BBE"/>
    <w:rsid w:val="009C2EB7"/>
    <w:rsid w:val="009E2410"/>
    <w:rsid w:val="009E36D8"/>
    <w:rsid w:val="009E7522"/>
    <w:rsid w:val="00A36537"/>
    <w:rsid w:val="00A51D7A"/>
    <w:rsid w:val="00A87538"/>
    <w:rsid w:val="00AA0A56"/>
    <w:rsid w:val="00AE739C"/>
    <w:rsid w:val="00AF6141"/>
    <w:rsid w:val="00B01532"/>
    <w:rsid w:val="00B16BEC"/>
    <w:rsid w:val="00B1761F"/>
    <w:rsid w:val="00B230CD"/>
    <w:rsid w:val="00B24093"/>
    <w:rsid w:val="00B42BDD"/>
    <w:rsid w:val="00B64ACF"/>
    <w:rsid w:val="00B65801"/>
    <w:rsid w:val="00B82A2A"/>
    <w:rsid w:val="00BA1CE5"/>
    <w:rsid w:val="00BA4F59"/>
    <w:rsid w:val="00BC2B35"/>
    <w:rsid w:val="00BC5206"/>
    <w:rsid w:val="00BD775F"/>
    <w:rsid w:val="00BE569D"/>
    <w:rsid w:val="00BF5082"/>
    <w:rsid w:val="00BF5E1D"/>
    <w:rsid w:val="00C04A6D"/>
    <w:rsid w:val="00C14A8E"/>
    <w:rsid w:val="00C16BC6"/>
    <w:rsid w:val="00C52FA9"/>
    <w:rsid w:val="00C53DF8"/>
    <w:rsid w:val="00C542A1"/>
    <w:rsid w:val="00C64081"/>
    <w:rsid w:val="00C70A01"/>
    <w:rsid w:val="00C82D21"/>
    <w:rsid w:val="00C919DE"/>
    <w:rsid w:val="00C9716E"/>
    <w:rsid w:val="00CA4FDE"/>
    <w:rsid w:val="00CC0CF0"/>
    <w:rsid w:val="00CE55F4"/>
    <w:rsid w:val="00CF2BAC"/>
    <w:rsid w:val="00CF46FA"/>
    <w:rsid w:val="00D22A4B"/>
    <w:rsid w:val="00D25BAA"/>
    <w:rsid w:val="00D374FE"/>
    <w:rsid w:val="00D42809"/>
    <w:rsid w:val="00D54A36"/>
    <w:rsid w:val="00D722D7"/>
    <w:rsid w:val="00D80B70"/>
    <w:rsid w:val="00D81CC3"/>
    <w:rsid w:val="00DB2AE2"/>
    <w:rsid w:val="00DD0885"/>
    <w:rsid w:val="00DF6DEC"/>
    <w:rsid w:val="00E024E9"/>
    <w:rsid w:val="00E20918"/>
    <w:rsid w:val="00E36D54"/>
    <w:rsid w:val="00E372D9"/>
    <w:rsid w:val="00E44F28"/>
    <w:rsid w:val="00E45C11"/>
    <w:rsid w:val="00E47291"/>
    <w:rsid w:val="00E710B5"/>
    <w:rsid w:val="00E72F23"/>
    <w:rsid w:val="00E76899"/>
    <w:rsid w:val="00E83E78"/>
    <w:rsid w:val="00E938E2"/>
    <w:rsid w:val="00EC170D"/>
    <w:rsid w:val="00EE00D0"/>
    <w:rsid w:val="00EF1CF3"/>
    <w:rsid w:val="00F04E72"/>
    <w:rsid w:val="00F13721"/>
    <w:rsid w:val="00F27F3A"/>
    <w:rsid w:val="00F30F6F"/>
    <w:rsid w:val="00F35E43"/>
    <w:rsid w:val="00F40D64"/>
    <w:rsid w:val="00F51300"/>
    <w:rsid w:val="00F70897"/>
    <w:rsid w:val="00F931DE"/>
    <w:rsid w:val="00FA71B7"/>
    <w:rsid w:val="00FB0EF9"/>
    <w:rsid w:val="00FB6A8D"/>
    <w:rsid w:val="00FB7751"/>
    <w:rsid w:val="00FE46C1"/>
    <w:rsid w:val="00FE5EDB"/>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CH"/>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styleId="Hervorhebung">
    <w:name w:val="Emphasis"/>
    <w:basedOn w:val="Absatz-Standardschriftart"/>
    <w:uiPriority w:val="20"/>
    <w:qFormat/>
    <w:rsid w:val="008F38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520348">
      <w:bodyDiv w:val="1"/>
      <w:marLeft w:val="0"/>
      <w:marRight w:val="0"/>
      <w:marTop w:val="0"/>
      <w:marBottom w:val="0"/>
      <w:divBdr>
        <w:top w:val="none" w:sz="0" w:space="0" w:color="auto"/>
        <w:left w:val="none" w:sz="0" w:space="0" w:color="auto"/>
        <w:bottom w:val="none" w:sz="0" w:space="0" w:color="auto"/>
        <w:right w:val="none" w:sz="0" w:space="0" w:color="auto"/>
      </w:divBdr>
    </w:div>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146505042">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 w:id="169472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7kIkb8s2iOObnNBgdTacazoP4Gjq366C" TargetMode="External"/><Relationship Id="rId13" Type="http://schemas.openxmlformats.org/officeDocument/2006/relationships/hyperlink" Target="http://www.myknokke-heist.b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gretzcom.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agram.com/myknokkehei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acebook.com/KnokkeHeist" TargetMode="External"/><Relationship Id="rId4" Type="http://schemas.openxmlformats.org/officeDocument/2006/relationships/settings" Target="settings.xml"/><Relationship Id="rId9" Type="http://schemas.openxmlformats.org/officeDocument/2006/relationships/hyperlink" Target="http://www.myknokke-heist.be/f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EDBB1-A267-4EF0-89FA-A7F3FB739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4133</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Fabbris Laura (Gretz Communications AG)</cp:lastModifiedBy>
  <cp:revision>11</cp:revision>
  <cp:lastPrinted>2024-11-14T12:47:00Z</cp:lastPrinted>
  <dcterms:created xsi:type="dcterms:W3CDTF">2024-11-08T16:01:00Z</dcterms:created>
  <dcterms:modified xsi:type="dcterms:W3CDTF">2025-11-09T08:54:00Z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y fmtid="{D5CDD505-2E9C-101B-9397-08002B2CF9AE}" pid="7" name="MSIP_Label_74fdd986-87d9-48c6-acda-407b1ab5fef0_Enabled">
    <vt:lpwstr>true</vt:lpwstr>
  </property>
  <property fmtid="{D5CDD505-2E9C-101B-9397-08002B2CF9AE}" pid="8" name="MSIP_Label_74fdd986-87d9-48c6-acda-407b1ab5fef0_SetDate">
    <vt:lpwstr>2024-11-08T16:01:36Z</vt:lpwstr>
  </property>
  <property fmtid="{D5CDD505-2E9C-101B-9397-08002B2CF9AE}" pid="9" name="MSIP_Label_74fdd986-87d9-48c6-acda-407b1ab5fef0_Method">
    <vt:lpwstr>Standard</vt:lpwstr>
  </property>
  <property fmtid="{D5CDD505-2E9C-101B-9397-08002B2CF9AE}" pid="10" name="MSIP_Label_74fdd986-87d9-48c6-acda-407b1ab5fef0_Name">
    <vt:lpwstr>NICHT KLASSIFIZIERT</vt:lpwstr>
  </property>
  <property fmtid="{D5CDD505-2E9C-101B-9397-08002B2CF9AE}" pid="11" name="MSIP_Label_74fdd986-87d9-48c6-acda-407b1ab5fef0_SiteId">
    <vt:lpwstr>cb96f99a-a111-42d7-9f65-e111197ba4bb</vt:lpwstr>
  </property>
  <property fmtid="{D5CDD505-2E9C-101B-9397-08002B2CF9AE}" pid="12" name="MSIP_Label_74fdd986-87d9-48c6-acda-407b1ab5fef0_ActionId">
    <vt:lpwstr>f5f0e842-2526-4bea-ba72-62a1bbff0486</vt:lpwstr>
  </property>
  <property fmtid="{D5CDD505-2E9C-101B-9397-08002B2CF9AE}" pid="13" name="MSIP_Label_74fdd986-87d9-48c6-acda-407b1ab5fef0_ContentBits">
    <vt:lpwstr>0</vt:lpwstr>
  </property>
</Properties>
</file>