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B1C44" w14:textId="609E31F9" w:rsidR="00830CB7" w:rsidRPr="00AF0B11" w:rsidRDefault="00810C30">
      <w:pPr>
        <w:rPr>
          <w:rFonts w:ascii="Helvetica" w:hAnsi="Helvetica" w:cs="Helvetica"/>
          <w:sz w:val="20"/>
          <w:szCs w:val="20"/>
          <w:lang w:val="de-CH"/>
        </w:rPr>
      </w:pPr>
      <w:r w:rsidRPr="00AF0B11">
        <w:rPr>
          <w:rFonts w:ascii="Helvetica" w:hAnsi="Helvetica" w:cs="Helvetica"/>
          <w:sz w:val="20"/>
          <w:szCs w:val="20"/>
          <w:lang w:val="de-CH"/>
        </w:rPr>
        <w:t>Medienmitteilung</w:t>
      </w:r>
    </w:p>
    <w:p w14:paraId="550D2F88" w14:textId="77777777" w:rsidR="004651B9" w:rsidRPr="004651B9" w:rsidRDefault="004651B9" w:rsidP="004651B9">
      <w:pPr>
        <w:tabs>
          <w:tab w:val="left" w:pos="5760"/>
        </w:tabs>
        <w:ind w:right="919"/>
        <w:rPr>
          <w:rFonts w:ascii="Arial" w:hAnsi="Arial" w:cs="Arial"/>
          <w:b/>
          <w:sz w:val="20"/>
          <w:szCs w:val="20"/>
          <w:lang w:val="de-CH"/>
        </w:rPr>
      </w:pPr>
      <w:r w:rsidRPr="004651B9">
        <w:rPr>
          <w:rFonts w:ascii="Arial" w:hAnsi="Arial" w:cs="Arial"/>
          <w:b/>
          <w:sz w:val="20"/>
          <w:szCs w:val="20"/>
          <w:lang w:val="de-CH"/>
        </w:rPr>
        <w:t>Die Waadtländer Rotweine an der Spitze der Schweizer Weine!</w:t>
      </w:r>
    </w:p>
    <w:p w14:paraId="59331BCA" w14:textId="0EE1865B" w:rsidR="00396ED7" w:rsidRPr="004651B9" w:rsidRDefault="00E819DD" w:rsidP="004651B9">
      <w:pPr>
        <w:shd w:val="clear" w:color="auto" w:fill="FFFFFF"/>
        <w:spacing w:after="0" w:line="276" w:lineRule="auto"/>
        <w:jc w:val="both"/>
        <w:outlineLvl w:val="0"/>
        <w:rPr>
          <w:rFonts w:ascii="Arial" w:eastAsia="Times New Roman" w:hAnsi="Arial" w:cs="Arial"/>
          <w:b/>
          <w:bCs/>
          <w:color w:val="202020"/>
          <w:kern w:val="0"/>
          <w:sz w:val="20"/>
          <w:szCs w:val="20"/>
          <w:lang w:val="de-CH" w:eastAsia="fr-CH"/>
          <w14:ligatures w14:val="none"/>
        </w:rPr>
      </w:pPr>
      <w:r w:rsidRPr="004651B9">
        <w:rPr>
          <w:rFonts w:ascii="Arial" w:eastAsia="Times New Roman" w:hAnsi="Arial" w:cs="Arial"/>
          <w:b/>
          <w:bCs/>
          <w:color w:val="202020"/>
          <w:kern w:val="0"/>
          <w:sz w:val="20"/>
          <w:szCs w:val="20"/>
          <w:lang w:val="de-CH" w:eastAsia="fr-CH"/>
          <w14:ligatures w14:val="none"/>
        </w:rPr>
        <w:br/>
      </w:r>
      <w:r w:rsidR="004651B9" w:rsidRPr="004651B9">
        <w:rPr>
          <w:rFonts w:ascii="Arial" w:hAnsi="Arial" w:cs="Arial"/>
          <w:b/>
          <w:sz w:val="20"/>
          <w:szCs w:val="20"/>
          <w:lang w:val="de-CH"/>
        </w:rPr>
        <w:t xml:space="preserve">Lausanne, 16. Oktober 2025 – Die Ergebnisse des Grand Prix du Vin Suisse wurden am Mittwochabend im Rahmen der Galaveranstaltung in Bern bekannt gegeben. Die Rotweine aus dem Waadtland belegten in den Kategorien Pinot Noir, Gamay und andere Rebsorten dreimal die oberste </w:t>
      </w:r>
      <w:proofErr w:type="spellStart"/>
      <w:r w:rsidR="004651B9" w:rsidRPr="004651B9">
        <w:rPr>
          <w:rFonts w:ascii="Arial" w:hAnsi="Arial" w:cs="Arial"/>
          <w:b/>
          <w:sz w:val="20"/>
          <w:szCs w:val="20"/>
          <w:lang w:val="de-CH"/>
        </w:rPr>
        <w:t>Podeststufe</w:t>
      </w:r>
      <w:proofErr w:type="spellEnd"/>
      <w:r w:rsidR="004651B9" w:rsidRPr="004651B9">
        <w:rPr>
          <w:rFonts w:ascii="Arial" w:hAnsi="Arial" w:cs="Arial"/>
          <w:b/>
          <w:sz w:val="20"/>
          <w:szCs w:val="20"/>
          <w:lang w:val="de-CH"/>
        </w:rPr>
        <w:t>. In der Kategorie Gamay war das gesamte Podium mit Weinen aus dem Waadtland besetzt.</w:t>
      </w:r>
    </w:p>
    <w:p w14:paraId="75278100" w14:textId="77777777" w:rsidR="00743C00" w:rsidRPr="004651B9" w:rsidRDefault="00743C00" w:rsidP="004651B9">
      <w:pPr>
        <w:shd w:val="clear" w:color="auto" w:fill="FFFFFF"/>
        <w:spacing w:after="0" w:line="240" w:lineRule="auto"/>
        <w:jc w:val="both"/>
        <w:outlineLvl w:val="0"/>
        <w:rPr>
          <w:rFonts w:ascii="Arial" w:eastAsia="Times New Roman" w:hAnsi="Arial" w:cs="Arial"/>
          <w:b/>
          <w:bCs/>
          <w:color w:val="202020"/>
          <w:kern w:val="0"/>
          <w:sz w:val="20"/>
          <w:szCs w:val="20"/>
          <w:lang w:val="de-CH" w:eastAsia="fr-CH"/>
          <w14:ligatures w14:val="none"/>
        </w:rPr>
      </w:pPr>
    </w:p>
    <w:p w14:paraId="15605B03" w14:textId="25957BE6" w:rsidR="004651B9" w:rsidRPr="004651B9" w:rsidRDefault="004651B9" w:rsidP="004651B9">
      <w:pPr>
        <w:tabs>
          <w:tab w:val="left" w:pos="5760"/>
        </w:tabs>
        <w:ind w:right="-1"/>
        <w:jc w:val="both"/>
        <w:rPr>
          <w:rFonts w:ascii="Arial" w:hAnsi="Arial" w:cs="Arial"/>
          <w:bCs/>
          <w:sz w:val="20"/>
          <w:szCs w:val="20"/>
          <w:lang w:val="de-CH"/>
        </w:rPr>
      </w:pPr>
      <w:r w:rsidRPr="004651B9">
        <w:rPr>
          <w:rFonts w:ascii="Arial" w:hAnsi="Arial" w:cs="Arial"/>
          <w:bCs/>
          <w:sz w:val="20"/>
          <w:szCs w:val="20"/>
          <w:lang w:val="de-CH"/>
        </w:rPr>
        <w:t xml:space="preserve">Mit einer Mehrheit an weissen Rebsorten, vor allem den Chasselas-Reben, ist der Kanton Waadt eine Ausnahmeerscheinung in der Schweiz, wo der Pinot Noir dominiert. Die </w:t>
      </w:r>
      <w:proofErr w:type="spellStart"/>
      <w:proofErr w:type="gramStart"/>
      <w:r w:rsidRPr="004651B9">
        <w:rPr>
          <w:rFonts w:ascii="Arial" w:hAnsi="Arial" w:cs="Arial"/>
          <w:bCs/>
          <w:sz w:val="20"/>
          <w:szCs w:val="20"/>
          <w:lang w:val="de-CH"/>
        </w:rPr>
        <w:t>Winzer:innen</w:t>
      </w:r>
      <w:proofErr w:type="spellEnd"/>
      <w:proofErr w:type="gramEnd"/>
      <w:r w:rsidRPr="004651B9">
        <w:rPr>
          <w:rFonts w:ascii="Arial" w:hAnsi="Arial" w:cs="Arial"/>
          <w:bCs/>
          <w:sz w:val="20"/>
          <w:szCs w:val="20"/>
          <w:lang w:val="de-CH"/>
        </w:rPr>
        <w:t xml:space="preserve"> aus dem Waadtland sind zwar stolz auf ihre weisse Königstraube, bemühen sich aber seit mehreren Jahren, auch die Qualität ihrer Rotweine hervorzuheben. Am 15. Oktober wurden diese Bemühungen mit dem</w:t>
      </w:r>
      <w:r w:rsidRPr="004651B9">
        <w:rPr>
          <w:rFonts w:ascii="Arial" w:hAnsi="Arial" w:cs="Arial"/>
          <w:b/>
          <w:sz w:val="20"/>
          <w:szCs w:val="20"/>
          <w:lang w:val="de-CH"/>
        </w:rPr>
        <w:t xml:space="preserve"> </w:t>
      </w:r>
      <w:hyperlink r:id="rId7" w:history="1">
        <w:r w:rsidRPr="004651B9">
          <w:rPr>
            <w:rStyle w:val="Hyperlink"/>
            <w:rFonts w:ascii="Arial" w:hAnsi="Arial" w:cs="Arial"/>
            <w:b/>
            <w:sz w:val="20"/>
            <w:szCs w:val="20"/>
            <w:lang w:val="de-CH"/>
          </w:rPr>
          <w:t>Grand Prix du Vin Suisse</w:t>
        </w:r>
      </w:hyperlink>
      <w:r w:rsidRPr="004651B9">
        <w:rPr>
          <w:rFonts w:ascii="Arial" w:hAnsi="Arial" w:cs="Arial"/>
          <w:b/>
          <w:sz w:val="20"/>
          <w:szCs w:val="20"/>
          <w:lang w:val="de-CH"/>
        </w:rPr>
        <w:t xml:space="preserve"> </w:t>
      </w:r>
      <w:r w:rsidRPr="004651B9">
        <w:rPr>
          <w:rFonts w:ascii="Arial" w:hAnsi="Arial" w:cs="Arial"/>
          <w:bCs/>
          <w:sz w:val="20"/>
          <w:szCs w:val="20"/>
          <w:lang w:val="de-CH"/>
        </w:rPr>
        <w:t>belohnt. Drei prestigeträchtige Kategorien wurden von Waadtländer Weinen gewonnen: bester Pinot Noir, bester Gamay und bester sortenreiner Rotwein aus einer anderen Rebsorte. Die drei Gewinner sind:</w:t>
      </w:r>
    </w:p>
    <w:p w14:paraId="2C905004" w14:textId="77777777" w:rsidR="004651B9" w:rsidRPr="004651B9" w:rsidRDefault="004651B9" w:rsidP="004651B9">
      <w:pPr>
        <w:tabs>
          <w:tab w:val="left" w:pos="5760"/>
        </w:tabs>
        <w:ind w:left="567" w:right="919" w:hanging="283"/>
        <w:jc w:val="both"/>
        <w:rPr>
          <w:rFonts w:ascii="Arial" w:hAnsi="Arial" w:cs="Arial"/>
          <w:b/>
          <w:sz w:val="20"/>
          <w:szCs w:val="20"/>
          <w:lang w:val="de-CH"/>
        </w:rPr>
      </w:pPr>
    </w:p>
    <w:p w14:paraId="375A7FB2" w14:textId="77777777" w:rsidR="004651B9" w:rsidRPr="004651B9" w:rsidRDefault="004651B9" w:rsidP="004651B9">
      <w:pPr>
        <w:pStyle w:val="Listenabsatz"/>
        <w:numPr>
          <w:ilvl w:val="0"/>
          <w:numId w:val="8"/>
        </w:numPr>
        <w:tabs>
          <w:tab w:val="left" w:pos="5760"/>
        </w:tabs>
        <w:spacing w:after="0"/>
        <w:ind w:left="567" w:right="919" w:hanging="283"/>
        <w:jc w:val="both"/>
        <w:rPr>
          <w:rFonts w:ascii="Arial" w:hAnsi="Arial" w:cs="Arial"/>
          <w:bCs/>
          <w:sz w:val="20"/>
          <w:szCs w:val="20"/>
        </w:rPr>
      </w:pPr>
      <w:proofErr w:type="spellStart"/>
      <w:r w:rsidRPr="004651B9">
        <w:rPr>
          <w:rFonts w:ascii="Arial" w:hAnsi="Arial" w:cs="Arial"/>
          <w:bCs/>
          <w:sz w:val="20"/>
          <w:szCs w:val="20"/>
        </w:rPr>
        <w:t>Bester</w:t>
      </w:r>
      <w:proofErr w:type="spellEnd"/>
      <w:r w:rsidRPr="004651B9">
        <w:rPr>
          <w:rFonts w:ascii="Arial" w:hAnsi="Arial" w:cs="Arial"/>
          <w:bCs/>
          <w:sz w:val="20"/>
          <w:szCs w:val="20"/>
        </w:rPr>
        <w:t xml:space="preserve"> Pinot </w:t>
      </w:r>
      <w:proofErr w:type="gramStart"/>
      <w:r w:rsidRPr="004651B9">
        <w:rPr>
          <w:rFonts w:ascii="Arial" w:hAnsi="Arial" w:cs="Arial"/>
          <w:bCs/>
          <w:sz w:val="20"/>
          <w:szCs w:val="20"/>
        </w:rPr>
        <w:t>Noir:</w:t>
      </w:r>
      <w:proofErr w:type="gramEnd"/>
      <w:r w:rsidRPr="004651B9">
        <w:rPr>
          <w:rFonts w:ascii="Arial" w:hAnsi="Arial" w:cs="Arial"/>
          <w:bCs/>
          <w:sz w:val="20"/>
          <w:szCs w:val="20"/>
        </w:rPr>
        <w:t xml:space="preserve"> Tour </w:t>
      </w:r>
      <w:proofErr w:type="spellStart"/>
      <w:r w:rsidRPr="004651B9">
        <w:rPr>
          <w:rFonts w:ascii="Arial" w:hAnsi="Arial" w:cs="Arial"/>
          <w:bCs/>
          <w:sz w:val="20"/>
          <w:szCs w:val="20"/>
        </w:rPr>
        <w:t>Bertholod</w:t>
      </w:r>
      <w:proofErr w:type="spellEnd"/>
      <w:r w:rsidRPr="004651B9">
        <w:rPr>
          <w:rFonts w:ascii="Arial" w:hAnsi="Arial" w:cs="Arial"/>
          <w:bCs/>
          <w:sz w:val="20"/>
          <w:szCs w:val="20"/>
        </w:rPr>
        <w:t xml:space="preserve"> 2022, Lavaux AOC, Cave de l’Abbatiale, Payerne</w:t>
      </w:r>
    </w:p>
    <w:p w14:paraId="25E1AC21" w14:textId="77777777" w:rsidR="004651B9" w:rsidRPr="004651B9" w:rsidRDefault="004651B9" w:rsidP="004651B9">
      <w:pPr>
        <w:pStyle w:val="Listenabsatz"/>
        <w:numPr>
          <w:ilvl w:val="0"/>
          <w:numId w:val="8"/>
        </w:numPr>
        <w:tabs>
          <w:tab w:val="left" w:pos="5760"/>
        </w:tabs>
        <w:spacing w:after="0"/>
        <w:ind w:left="567" w:right="919" w:hanging="283"/>
        <w:jc w:val="both"/>
        <w:rPr>
          <w:rFonts w:ascii="Arial" w:hAnsi="Arial" w:cs="Arial"/>
          <w:bCs/>
          <w:sz w:val="20"/>
          <w:szCs w:val="20"/>
        </w:rPr>
      </w:pPr>
      <w:proofErr w:type="spellStart"/>
      <w:r w:rsidRPr="004651B9">
        <w:rPr>
          <w:rFonts w:ascii="Arial" w:hAnsi="Arial" w:cs="Arial"/>
          <w:bCs/>
          <w:sz w:val="20"/>
          <w:szCs w:val="20"/>
        </w:rPr>
        <w:t>Bester</w:t>
      </w:r>
      <w:proofErr w:type="spellEnd"/>
      <w:r w:rsidRPr="004651B9">
        <w:rPr>
          <w:rFonts w:ascii="Arial" w:hAnsi="Arial" w:cs="Arial"/>
          <w:bCs/>
          <w:sz w:val="20"/>
          <w:szCs w:val="20"/>
        </w:rPr>
        <w:t xml:space="preserve"> </w:t>
      </w:r>
      <w:proofErr w:type="gramStart"/>
      <w:r w:rsidRPr="004651B9">
        <w:rPr>
          <w:rFonts w:ascii="Arial" w:hAnsi="Arial" w:cs="Arial"/>
          <w:bCs/>
          <w:sz w:val="20"/>
          <w:szCs w:val="20"/>
        </w:rPr>
        <w:t>Gamay:</w:t>
      </w:r>
      <w:proofErr w:type="gramEnd"/>
      <w:r w:rsidRPr="004651B9">
        <w:rPr>
          <w:rFonts w:ascii="Arial" w:hAnsi="Arial" w:cs="Arial"/>
          <w:bCs/>
          <w:sz w:val="20"/>
          <w:szCs w:val="20"/>
        </w:rPr>
        <w:t xml:space="preserve"> Combaz-Vy 2023, Chablais AOC, Domaine des </w:t>
      </w:r>
      <w:proofErr w:type="spellStart"/>
      <w:r w:rsidRPr="004651B9">
        <w:rPr>
          <w:rFonts w:ascii="Arial" w:hAnsi="Arial" w:cs="Arial"/>
          <w:bCs/>
          <w:sz w:val="20"/>
          <w:szCs w:val="20"/>
        </w:rPr>
        <w:t>Afforêts</w:t>
      </w:r>
      <w:proofErr w:type="spellEnd"/>
      <w:r w:rsidRPr="004651B9">
        <w:rPr>
          <w:rFonts w:ascii="Arial" w:hAnsi="Arial" w:cs="Arial"/>
          <w:bCs/>
          <w:sz w:val="20"/>
          <w:szCs w:val="20"/>
        </w:rPr>
        <w:t>, Aigle</w:t>
      </w:r>
    </w:p>
    <w:p w14:paraId="5D952702" w14:textId="77777777" w:rsidR="004651B9" w:rsidRPr="004651B9" w:rsidRDefault="004651B9" w:rsidP="004651B9">
      <w:pPr>
        <w:pStyle w:val="Listenabsatz"/>
        <w:numPr>
          <w:ilvl w:val="0"/>
          <w:numId w:val="8"/>
        </w:numPr>
        <w:tabs>
          <w:tab w:val="left" w:pos="5760"/>
        </w:tabs>
        <w:spacing w:after="0"/>
        <w:ind w:left="567" w:right="919" w:hanging="283"/>
        <w:jc w:val="both"/>
        <w:rPr>
          <w:rFonts w:ascii="Arial" w:hAnsi="Arial" w:cs="Arial"/>
          <w:bCs/>
          <w:sz w:val="20"/>
          <w:szCs w:val="20"/>
        </w:rPr>
      </w:pPr>
      <w:proofErr w:type="spellStart"/>
      <w:r w:rsidRPr="004651B9">
        <w:rPr>
          <w:rFonts w:ascii="Arial" w:hAnsi="Arial" w:cs="Arial"/>
          <w:bCs/>
          <w:sz w:val="20"/>
          <w:szCs w:val="20"/>
        </w:rPr>
        <w:t>Bester</w:t>
      </w:r>
      <w:proofErr w:type="spellEnd"/>
      <w:r w:rsidRPr="004651B9">
        <w:rPr>
          <w:rFonts w:ascii="Arial" w:hAnsi="Arial" w:cs="Arial"/>
          <w:bCs/>
          <w:sz w:val="20"/>
          <w:szCs w:val="20"/>
        </w:rPr>
        <w:t xml:space="preserve"> </w:t>
      </w:r>
      <w:proofErr w:type="spellStart"/>
      <w:r w:rsidRPr="004651B9">
        <w:rPr>
          <w:rFonts w:ascii="Arial" w:hAnsi="Arial" w:cs="Arial"/>
          <w:bCs/>
          <w:sz w:val="20"/>
          <w:szCs w:val="20"/>
        </w:rPr>
        <w:t>sortenreiner</w:t>
      </w:r>
      <w:proofErr w:type="spellEnd"/>
      <w:r w:rsidRPr="004651B9">
        <w:rPr>
          <w:rFonts w:ascii="Arial" w:hAnsi="Arial" w:cs="Arial"/>
          <w:bCs/>
          <w:sz w:val="20"/>
          <w:szCs w:val="20"/>
        </w:rPr>
        <w:t xml:space="preserve"> </w:t>
      </w:r>
      <w:proofErr w:type="spellStart"/>
      <w:r w:rsidRPr="004651B9">
        <w:rPr>
          <w:rFonts w:ascii="Arial" w:hAnsi="Arial" w:cs="Arial"/>
          <w:bCs/>
          <w:sz w:val="20"/>
          <w:szCs w:val="20"/>
        </w:rPr>
        <w:t>Rotwein</w:t>
      </w:r>
      <w:proofErr w:type="spellEnd"/>
      <w:r w:rsidRPr="004651B9">
        <w:rPr>
          <w:rFonts w:ascii="Arial" w:hAnsi="Arial" w:cs="Arial"/>
          <w:bCs/>
          <w:sz w:val="20"/>
          <w:szCs w:val="20"/>
        </w:rPr>
        <w:t xml:space="preserve"> </w:t>
      </w:r>
      <w:proofErr w:type="spellStart"/>
      <w:r w:rsidRPr="004651B9">
        <w:rPr>
          <w:rFonts w:ascii="Arial" w:hAnsi="Arial" w:cs="Arial"/>
          <w:bCs/>
          <w:sz w:val="20"/>
          <w:szCs w:val="20"/>
        </w:rPr>
        <w:t>aus</w:t>
      </w:r>
      <w:proofErr w:type="spellEnd"/>
      <w:r w:rsidRPr="004651B9">
        <w:rPr>
          <w:rFonts w:ascii="Arial" w:hAnsi="Arial" w:cs="Arial"/>
          <w:bCs/>
          <w:sz w:val="20"/>
          <w:szCs w:val="20"/>
        </w:rPr>
        <w:t xml:space="preserve"> </w:t>
      </w:r>
      <w:proofErr w:type="spellStart"/>
      <w:r w:rsidRPr="004651B9">
        <w:rPr>
          <w:rFonts w:ascii="Arial" w:hAnsi="Arial" w:cs="Arial"/>
          <w:bCs/>
          <w:sz w:val="20"/>
          <w:szCs w:val="20"/>
        </w:rPr>
        <w:t>einer</w:t>
      </w:r>
      <w:proofErr w:type="spellEnd"/>
      <w:r w:rsidRPr="004651B9">
        <w:rPr>
          <w:rFonts w:ascii="Arial" w:hAnsi="Arial" w:cs="Arial"/>
          <w:bCs/>
          <w:sz w:val="20"/>
          <w:szCs w:val="20"/>
        </w:rPr>
        <w:t xml:space="preserve"> </w:t>
      </w:r>
      <w:proofErr w:type="spellStart"/>
      <w:r w:rsidRPr="004651B9">
        <w:rPr>
          <w:rFonts w:ascii="Arial" w:hAnsi="Arial" w:cs="Arial"/>
          <w:bCs/>
          <w:sz w:val="20"/>
          <w:szCs w:val="20"/>
        </w:rPr>
        <w:t>anderen</w:t>
      </w:r>
      <w:proofErr w:type="spellEnd"/>
      <w:r w:rsidRPr="004651B9">
        <w:rPr>
          <w:rFonts w:ascii="Arial" w:hAnsi="Arial" w:cs="Arial"/>
          <w:bCs/>
          <w:sz w:val="20"/>
          <w:szCs w:val="20"/>
        </w:rPr>
        <w:t xml:space="preserve"> </w:t>
      </w:r>
      <w:proofErr w:type="spellStart"/>
      <w:proofErr w:type="gramStart"/>
      <w:r w:rsidRPr="004651B9">
        <w:rPr>
          <w:rFonts w:ascii="Arial" w:hAnsi="Arial" w:cs="Arial"/>
          <w:bCs/>
          <w:sz w:val="20"/>
          <w:szCs w:val="20"/>
        </w:rPr>
        <w:t>Rebsorte</w:t>
      </w:r>
      <w:proofErr w:type="spellEnd"/>
      <w:r w:rsidRPr="004651B9">
        <w:rPr>
          <w:rFonts w:ascii="Arial" w:hAnsi="Arial" w:cs="Arial"/>
          <w:bCs/>
          <w:sz w:val="20"/>
          <w:szCs w:val="20"/>
        </w:rPr>
        <w:t>:</w:t>
      </w:r>
      <w:proofErr w:type="gramEnd"/>
      <w:r w:rsidRPr="004651B9">
        <w:rPr>
          <w:rFonts w:ascii="Arial" w:hAnsi="Arial" w:cs="Arial"/>
          <w:bCs/>
          <w:sz w:val="20"/>
          <w:szCs w:val="20"/>
        </w:rPr>
        <w:t xml:space="preserve"> Le Baron des </w:t>
      </w:r>
      <w:proofErr w:type="spellStart"/>
      <w:r w:rsidRPr="004651B9">
        <w:rPr>
          <w:rFonts w:ascii="Arial" w:hAnsi="Arial" w:cs="Arial"/>
          <w:bCs/>
          <w:sz w:val="20"/>
          <w:szCs w:val="20"/>
        </w:rPr>
        <w:t>Afforêts</w:t>
      </w:r>
      <w:proofErr w:type="spellEnd"/>
      <w:r w:rsidRPr="004651B9">
        <w:rPr>
          <w:rFonts w:ascii="Arial" w:hAnsi="Arial" w:cs="Arial"/>
          <w:bCs/>
          <w:sz w:val="20"/>
          <w:szCs w:val="20"/>
        </w:rPr>
        <w:t xml:space="preserve"> Cabernet Franc 2023, Vin Suisse, Domaine des </w:t>
      </w:r>
      <w:proofErr w:type="spellStart"/>
      <w:r w:rsidRPr="004651B9">
        <w:rPr>
          <w:rFonts w:ascii="Arial" w:hAnsi="Arial" w:cs="Arial"/>
          <w:bCs/>
          <w:sz w:val="20"/>
          <w:szCs w:val="20"/>
        </w:rPr>
        <w:t>Afforêts</w:t>
      </w:r>
      <w:proofErr w:type="spellEnd"/>
      <w:r w:rsidRPr="004651B9">
        <w:rPr>
          <w:rFonts w:ascii="Arial" w:hAnsi="Arial" w:cs="Arial"/>
          <w:bCs/>
          <w:sz w:val="20"/>
          <w:szCs w:val="20"/>
        </w:rPr>
        <w:t>, Aigle</w:t>
      </w:r>
    </w:p>
    <w:p w14:paraId="3E065A55" w14:textId="77777777" w:rsidR="004651B9" w:rsidRPr="004651B9" w:rsidRDefault="004651B9" w:rsidP="004651B9">
      <w:pPr>
        <w:tabs>
          <w:tab w:val="left" w:pos="5760"/>
        </w:tabs>
        <w:ind w:left="851" w:right="919"/>
        <w:jc w:val="both"/>
        <w:rPr>
          <w:rFonts w:ascii="Arial" w:hAnsi="Arial" w:cs="Arial"/>
          <w:bCs/>
          <w:sz w:val="20"/>
          <w:szCs w:val="20"/>
        </w:rPr>
      </w:pPr>
    </w:p>
    <w:p w14:paraId="14C44A38" w14:textId="77777777" w:rsidR="004651B9" w:rsidRPr="004651B9" w:rsidRDefault="004651B9" w:rsidP="004651B9">
      <w:pPr>
        <w:tabs>
          <w:tab w:val="left" w:pos="0"/>
          <w:tab w:val="left" w:pos="5760"/>
        </w:tabs>
        <w:ind w:right="-1"/>
        <w:jc w:val="both"/>
        <w:rPr>
          <w:rFonts w:ascii="Arial" w:hAnsi="Arial" w:cs="Arial"/>
          <w:bCs/>
          <w:sz w:val="20"/>
          <w:szCs w:val="20"/>
          <w:lang w:val="de-CH"/>
        </w:rPr>
      </w:pPr>
      <w:r w:rsidRPr="004651B9">
        <w:rPr>
          <w:rFonts w:ascii="Arial" w:hAnsi="Arial" w:cs="Arial"/>
          <w:bCs/>
          <w:sz w:val="20"/>
          <w:szCs w:val="20"/>
          <w:lang w:val="de-CH"/>
        </w:rPr>
        <w:t>Diese Siege sind ein starkes Zeichen. Schliesslich ist der Pinot Noir nach wie vor die am häufigsten angebaute Rebsorte in allen Regionen der Schweiz. Der einzige Waadtländer Cru, der in dieser Kategorie ins Finale kam, musste sich gegen Weine aus dem Wallis und Luzern durchsetzen. In den beiden anderen Kategorien verteilten sich alle Nominierungen auf die Kantone Waadt und Wallis. Die Waadtländer waren mit ihren Gamays dreimal auf dem Podium vertreten – ein voller Erfolg! Bei den anderen roten Rebsorten gingen zwei von drei Trophäen ebenfalls an Waadtländer Weine.</w:t>
      </w:r>
    </w:p>
    <w:p w14:paraId="496009EE" w14:textId="77777777" w:rsidR="004651B9" w:rsidRPr="004651B9" w:rsidRDefault="004651B9" w:rsidP="004651B9">
      <w:pPr>
        <w:tabs>
          <w:tab w:val="left" w:pos="0"/>
          <w:tab w:val="left" w:pos="5760"/>
        </w:tabs>
        <w:ind w:right="-1"/>
        <w:jc w:val="both"/>
        <w:rPr>
          <w:rFonts w:ascii="Arial" w:hAnsi="Arial" w:cs="Arial"/>
          <w:bCs/>
          <w:sz w:val="20"/>
          <w:szCs w:val="20"/>
          <w:lang w:val="de-CH"/>
        </w:rPr>
      </w:pPr>
    </w:p>
    <w:p w14:paraId="0469C329" w14:textId="77777777" w:rsidR="004651B9" w:rsidRPr="004651B9" w:rsidRDefault="004651B9" w:rsidP="004651B9">
      <w:pPr>
        <w:tabs>
          <w:tab w:val="left" w:pos="0"/>
          <w:tab w:val="left" w:pos="5760"/>
        </w:tabs>
        <w:ind w:right="-1"/>
        <w:jc w:val="both"/>
        <w:rPr>
          <w:rFonts w:ascii="Arial" w:hAnsi="Arial" w:cs="Arial"/>
          <w:b/>
          <w:sz w:val="20"/>
          <w:szCs w:val="20"/>
          <w:lang w:val="de-CH"/>
        </w:rPr>
      </w:pPr>
      <w:r w:rsidRPr="004651B9">
        <w:rPr>
          <w:rFonts w:ascii="Arial" w:hAnsi="Arial" w:cs="Arial"/>
          <w:b/>
          <w:sz w:val="20"/>
          <w:szCs w:val="20"/>
          <w:lang w:val="de-CH"/>
        </w:rPr>
        <w:t>Grossartige Ausbeute an Preisen und Medaillen</w:t>
      </w:r>
    </w:p>
    <w:p w14:paraId="6870AB3F" w14:textId="77777777" w:rsidR="004651B9" w:rsidRPr="004651B9" w:rsidRDefault="004651B9" w:rsidP="004651B9">
      <w:pPr>
        <w:tabs>
          <w:tab w:val="left" w:pos="0"/>
          <w:tab w:val="left" w:pos="5760"/>
        </w:tabs>
        <w:ind w:right="-1"/>
        <w:jc w:val="both"/>
        <w:rPr>
          <w:rFonts w:ascii="Arial" w:hAnsi="Arial" w:cs="Arial"/>
          <w:bCs/>
          <w:sz w:val="20"/>
          <w:szCs w:val="20"/>
          <w:lang w:val="de-CH"/>
        </w:rPr>
      </w:pPr>
    </w:p>
    <w:p w14:paraId="4566884C" w14:textId="77777777" w:rsidR="004651B9" w:rsidRPr="004651B9" w:rsidRDefault="004651B9" w:rsidP="004651B9">
      <w:pPr>
        <w:tabs>
          <w:tab w:val="left" w:pos="0"/>
          <w:tab w:val="left" w:pos="5760"/>
        </w:tabs>
        <w:ind w:right="-1"/>
        <w:jc w:val="both"/>
        <w:rPr>
          <w:rFonts w:ascii="Arial" w:hAnsi="Arial" w:cs="Arial"/>
          <w:bCs/>
          <w:sz w:val="20"/>
          <w:szCs w:val="20"/>
          <w:lang w:val="de-CH"/>
        </w:rPr>
      </w:pPr>
      <w:r w:rsidRPr="004651B9">
        <w:rPr>
          <w:rFonts w:ascii="Arial" w:hAnsi="Arial" w:cs="Arial"/>
          <w:bCs/>
          <w:sz w:val="20"/>
          <w:szCs w:val="20"/>
          <w:lang w:val="de-CH"/>
        </w:rPr>
        <w:t>Der Kanton Waadt kann sich also über hervorragende Ergebnisse beim diesjährigen Grand Prix du Vin Suisse freuen. Die Anzahl der Medaillen blieb zwar in etwa gleich (208 in diesem Jahr gegenüber 197 im Jahr 2024), doch kamen in diesem Jahr deutlich mehr Waadtländer Weine ins Finale (25 Nominierungen gegenüber 17 im Jahr 2024). Die folgenden Weine schafften es aufs Podest:</w:t>
      </w:r>
    </w:p>
    <w:p w14:paraId="0987A17B" w14:textId="77777777" w:rsidR="004651B9" w:rsidRPr="004651B9" w:rsidRDefault="004651B9" w:rsidP="004651B9">
      <w:pPr>
        <w:tabs>
          <w:tab w:val="left" w:pos="5760"/>
        </w:tabs>
        <w:ind w:left="851" w:right="919"/>
        <w:jc w:val="both"/>
        <w:rPr>
          <w:rFonts w:ascii="Arial" w:hAnsi="Arial" w:cs="Arial"/>
          <w:bCs/>
          <w:sz w:val="20"/>
          <w:szCs w:val="20"/>
        </w:rPr>
      </w:pPr>
    </w:p>
    <w:p w14:paraId="334AA54E" w14:textId="77777777" w:rsidR="004651B9" w:rsidRPr="004651B9" w:rsidRDefault="004651B9" w:rsidP="004651B9">
      <w:pPr>
        <w:pStyle w:val="Listenabsatz"/>
        <w:numPr>
          <w:ilvl w:val="0"/>
          <w:numId w:val="9"/>
        </w:numPr>
        <w:tabs>
          <w:tab w:val="left" w:pos="5760"/>
        </w:tabs>
        <w:spacing w:after="0"/>
        <w:ind w:left="567" w:right="919" w:hanging="283"/>
        <w:jc w:val="both"/>
        <w:rPr>
          <w:rFonts w:ascii="Arial" w:hAnsi="Arial" w:cs="Arial"/>
          <w:bCs/>
          <w:sz w:val="20"/>
          <w:szCs w:val="20"/>
        </w:rPr>
      </w:pPr>
      <w:r w:rsidRPr="004651B9">
        <w:rPr>
          <w:rFonts w:ascii="Arial" w:hAnsi="Arial" w:cs="Arial"/>
          <w:bCs/>
          <w:sz w:val="20"/>
          <w:szCs w:val="20"/>
        </w:rPr>
        <w:t xml:space="preserve">Chasselas Grand Cru 2024, La Côte AOC, Domaine de Chantemerle, </w:t>
      </w:r>
      <w:proofErr w:type="spellStart"/>
      <w:r w:rsidRPr="004651B9">
        <w:rPr>
          <w:rFonts w:ascii="Arial" w:hAnsi="Arial" w:cs="Arial"/>
          <w:bCs/>
          <w:sz w:val="20"/>
          <w:szCs w:val="20"/>
        </w:rPr>
        <w:t>Tartegnin</w:t>
      </w:r>
      <w:proofErr w:type="spellEnd"/>
    </w:p>
    <w:p w14:paraId="51B46EF6" w14:textId="77777777" w:rsidR="004651B9" w:rsidRPr="004651B9" w:rsidRDefault="004651B9" w:rsidP="004651B9">
      <w:pPr>
        <w:pStyle w:val="Listenabsatz"/>
        <w:numPr>
          <w:ilvl w:val="0"/>
          <w:numId w:val="9"/>
        </w:numPr>
        <w:tabs>
          <w:tab w:val="left" w:pos="5760"/>
        </w:tabs>
        <w:spacing w:after="0"/>
        <w:ind w:left="567" w:right="919" w:hanging="283"/>
        <w:jc w:val="both"/>
        <w:rPr>
          <w:rFonts w:ascii="Arial" w:hAnsi="Arial" w:cs="Arial"/>
          <w:bCs/>
          <w:sz w:val="20"/>
          <w:szCs w:val="20"/>
        </w:rPr>
      </w:pPr>
      <w:r w:rsidRPr="004651B9">
        <w:rPr>
          <w:rFonts w:ascii="Arial" w:hAnsi="Arial" w:cs="Arial"/>
          <w:bCs/>
          <w:sz w:val="20"/>
          <w:szCs w:val="20"/>
        </w:rPr>
        <w:t xml:space="preserve">Rosé de Pinot Noir Osé 2024, La Côte AOC, Domaine Aguet, </w:t>
      </w:r>
      <w:proofErr w:type="spellStart"/>
      <w:r w:rsidRPr="004651B9">
        <w:rPr>
          <w:rFonts w:ascii="Arial" w:hAnsi="Arial" w:cs="Arial"/>
          <w:bCs/>
          <w:sz w:val="20"/>
          <w:szCs w:val="20"/>
        </w:rPr>
        <w:t>Féchy</w:t>
      </w:r>
      <w:proofErr w:type="spellEnd"/>
    </w:p>
    <w:p w14:paraId="1211B41A" w14:textId="77777777" w:rsidR="004651B9" w:rsidRPr="004651B9" w:rsidRDefault="004651B9" w:rsidP="004651B9">
      <w:pPr>
        <w:pStyle w:val="Listenabsatz"/>
        <w:numPr>
          <w:ilvl w:val="0"/>
          <w:numId w:val="9"/>
        </w:numPr>
        <w:tabs>
          <w:tab w:val="left" w:pos="5760"/>
        </w:tabs>
        <w:spacing w:after="0"/>
        <w:ind w:left="567" w:right="919" w:hanging="283"/>
        <w:jc w:val="both"/>
        <w:rPr>
          <w:rFonts w:ascii="Arial" w:hAnsi="Arial" w:cs="Arial"/>
          <w:bCs/>
          <w:sz w:val="20"/>
          <w:szCs w:val="20"/>
        </w:rPr>
      </w:pPr>
      <w:r w:rsidRPr="004651B9">
        <w:rPr>
          <w:rFonts w:ascii="Arial" w:hAnsi="Arial" w:cs="Arial"/>
          <w:bCs/>
          <w:sz w:val="20"/>
          <w:szCs w:val="20"/>
        </w:rPr>
        <w:t xml:space="preserve">Gamay 2024, Vin Suisse, Domaine les </w:t>
      </w:r>
      <w:proofErr w:type="spellStart"/>
      <w:r w:rsidRPr="004651B9">
        <w:rPr>
          <w:rFonts w:ascii="Arial" w:hAnsi="Arial" w:cs="Arial"/>
          <w:bCs/>
          <w:sz w:val="20"/>
          <w:szCs w:val="20"/>
        </w:rPr>
        <w:t>Gam’notes</w:t>
      </w:r>
      <w:proofErr w:type="spellEnd"/>
      <w:r w:rsidRPr="004651B9">
        <w:rPr>
          <w:rFonts w:ascii="Arial" w:hAnsi="Arial" w:cs="Arial"/>
          <w:bCs/>
          <w:sz w:val="20"/>
          <w:szCs w:val="20"/>
        </w:rPr>
        <w:t>, Mont-sur-Rolle</w:t>
      </w:r>
    </w:p>
    <w:p w14:paraId="4C371007" w14:textId="77777777" w:rsidR="004651B9" w:rsidRPr="004651B9" w:rsidRDefault="004651B9" w:rsidP="004651B9">
      <w:pPr>
        <w:pStyle w:val="Listenabsatz"/>
        <w:numPr>
          <w:ilvl w:val="0"/>
          <w:numId w:val="9"/>
        </w:numPr>
        <w:tabs>
          <w:tab w:val="left" w:pos="5760"/>
        </w:tabs>
        <w:spacing w:after="0"/>
        <w:ind w:left="567" w:right="919" w:hanging="283"/>
        <w:jc w:val="both"/>
        <w:rPr>
          <w:rFonts w:ascii="Arial" w:hAnsi="Arial" w:cs="Arial"/>
          <w:bCs/>
          <w:sz w:val="20"/>
          <w:szCs w:val="20"/>
        </w:rPr>
      </w:pPr>
      <w:r w:rsidRPr="004651B9">
        <w:rPr>
          <w:rFonts w:ascii="Arial" w:hAnsi="Arial" w:cs="Arial"/>
          <w:bCs/>
          <w:sz w:val="20"/>
          <w:szCs w:val="20"/>
        </w:rPr>
        <w:t xml:space="preserve">Roussillon Rouge Gamay 2023, La Côte AOC, Cave des </w:t>
      </w:r>
      <w:proofErr w:type="spellStart"/>
      <w:r w:rsidRPr="004651B9">
        <w:rPr>
          <w:rFonts w:ascii="Arial" w:hAnsi="Arial" w:cs="Arial"/>
          <w:bCs/>
          <w:sz w:val="20"/>
          <w:szCs w:val="20"/>
        </w:rPr>
        <w:t>Rossillonnes</w:t>
      </w:r>
      <w:proofErr w:type="spellEnd"/>
      <w:r w:rsidRPr="004651B9">
        <w:rPr>
          <w:rFonts w:ascii="Arial" w:hAnsi="Arial" w:cs="Arial"/>
          <w:bCs/>
          <w:sz w:val="20"/>
          <w:szCs w:val="20"/>
        </w:rPr>
        <w:t xml:space="preserve">, </w:t>
      </w:r>
      <w:proofErr w:type="spellStart"/>
      <w:r w:rsidRPr="004651B9">
        <w:rPr>
          <w:rFonts w:ascii="Arial" w:hAnsi="Arial" w:cs="Arial"/>
          <w:bCs/>
          <w:sz w:val="20"/>
          <w:szCs w:val="20"/>
        </w:rPr>
        <w:t>Vinzel</w:t>
      </w:r>
      <w:proofErr w:type="spellEnd"/>
    </w:p>
    <w:p w14:paraId="776EBA6D" w14:textId="77777777" w:rsidR="004651B9" w:rsidRPr="004651B9" w:rsidRDefault="004651B9" w:rsidP="004651B9">
      <w:pPr>
        <w:pStyle w:val="Listenabsatz"/>
        <w:numPr>
          <w:ilvl w:val="0"/>
          <w:numId w:val="9"/>
        </w:numPr>
        <w:tabs>
          <w:tab w:val="left" w:pos="5760"/>
        </w:tabs>
        <w:spacing w:after="0"/>
        <w:ind w:left="567" w:right="919" w:hanging="283"/>
        <w:jc w:val="both"/>
        <w:rPr>
          <w:rFonts w:ascii="Arial" w:hAnsi="Arial" w:cs="Arial"/>
          <w:bCs/>
          <w:sz w:val="20"/>
          <w:szCs w:val="20"/>
        </w:rPr>
      </w:pPr>
      <w:proofErr w:type="spellStart"/>
      <w:r w:rsidRPr="004651B9">
        <w:rPr>
          <w:rFonts w:ascii="Arial" w:hAnsi="Arial" w:cs="Arial"/>
          <w:bCs/>
          <w:sz w:val="20"/>
          <w:szCs w:val="20"/>
        </w:rPr>
        <w:t>Orionas</w:t>
      </w:r>
      <w:proofErr w:type="spellEnd"/>
      <w:r w:rsidRPr="004651B9">
        <w:rPr>
          <w:rFonts w:ascii="Arial" w:hAnsi="Arial" w:cs="Arial"/>
          <w:bCs/>
          <w:sz w:val="20"/>
          <w:szCs w:val="20"/>
        </w:rPr>
        <w:t xml:space="preserve"> Merlot 2022, La Côte AOC, La Vaudoise des Quatre-Vents, </w:t>
      </w:r>
      <w:proofErr w:type="spellStart"/>
      <w:r w:rsidRPr="004651B9">
        <w:rPr>
          <w:rFonts w:ascii="Arial" w:hAnsi="Arial" w:cs="Arial"/>
          <w:bCs/>
          <w:sz w:val="20"/>
          <w:szCs w:val="20"/>
        </w:rPr>
        <w:t>Perroy</w:t>
      </w:r>
      <w:proofErr w:type="spellEnd"/>
    </w:p>
    <w:p w14:paraId="6DF2D84A" w14:textId="77777777" w:rsidR="004651B9" w:rsidRPr="004651B9" w:rsidRDefault="004651B9" w:rsidP="004651B9">
      <w:pPr>
        <w:pStyle w:val="Listenabsatz"/>
        <w:numPr>
          <w:ilvl w:val="0"/>
          <w:numId w:val="9"/>
        </w:numPr>
        <w:tabs>
          <w:tab w:val="left" w:pos="5760"/>
        </w:tabs>
        <w:spacing w:after="0"/>
        <w:ind w:left="567" w:right="919" w:hanging="283"/>
        <w:jc w:val="both"/>
        <w:rPr>
          <w:rFonts w:ascii="Arial" w:hAnsi="Arial" w:cs="Arial"/>
          <w:bCs/>
          <w:sz w:val="20"/>
          <w:szCs w:val="20"/>
        </w:rPr>
      </w:pPr>
      <w:proofErr w:type="spellStart"/>
      <w:r w:rsidRPr="004651B9">
        <w:rPr>
          <w:rFonts w:ascii="Arial" w:hAnsi="Arial" w:cs="Arial"/>
          <w:bCs/>
          <w:sz w:val="20"/>
          <w:szCs w:val="20"/>
        </w:rPr>
        <w:t>Gamaret</w:t>
      </w:r>
      <w:proofErr w:type="spellEnd"/>
      <w:r w:rsidRPr="004651B9">
        <w:rPr>
          <w:rFonts w:ascii="Arial" w:hAnsi="Arial" w:cs="Arial"/>
          <w:bCs/>
          <w:sz w:val="20"/>
          <w:szCs w:val="20"/>
        </w:rPr>
        <w:t xml:space="preserve"> Gourmand 2023, </w:t>
      </w:r>
      <w:proofErr w:type="spellStart"/>
      <w:r w:rsidRPr="004651B9">
        <w:rPr>
          <w:rFonts w:ascii="Arial" w:hAnsi="Arial" w:cs="Arial"/>
          <w:bCs/>
          <w:sz w:val="20"/>
          <w:szCs w:val="20"/>
        </w:rPr>
        <w:t>Bonvillars</w:t>
      </w:r>
      <w:proofErr w:type="spellEnd"/>
      <w:r w:rsidRPr="004651B9">
        <w:rPr>
          <w:rFonts w:ascii="Arial" w:hAnsi="Arial" w:cs="Arial"/>
          <w:bCs/>
          <w:sz w:val="20"/>
          <w:szCs w:val="20"/>
        </w:rPr>
        <w:t xml:space="preserve"> AOC, Cave des Viticulteurs de </w:t>
      </w:r>
      <w:proofErr w:type="spellStart"/>
      <w:r w:rsidRPr="004651B9">
        <w:rPr>
          <w:rFonts w:ascii="Arial" w:hAnsi="Arial" w:cs="Arial"/>
          <w:bCs/>
          <w:sz w:val="20"/>
          <w:szCs w:val="20"/>
        </w:rPr>
        <w:t>Bonvillars</w:t>
      </w:r>
      <w:proofErr w:type="spellEnd"/>
    </w:p>
    <w:p w14:paraId="18606FEB" w14:textId="77777777" w:rsidR="004651B9" w:rsidRPr="004651B9" w:rsidRDefault="004651B9" w:rsidP="004651B9">
      <w:pPr>
        <w:pStyle w:val="Listenabsatz"/>
        <w:numPr>
          <w:ilvl w:val="0"/>
          <w:numId w:val="9"/>
        </w:numPr>
        <w:tabs>
          <w:tab w:val="left" w:pos="5760"/>
        </w:tabs>
        <w:spacing w:after="0"/>
        <w:ind w:left="567" w:right="919" w:hanging="283"/>
        <w:jc w:val="both"/>
        <w:rPr>
          <w:rFonts w:ascii="Arial" w:hAnsi="Arial" w:cs="Arial"/>
          <w:bCs/>
          <w:sz w:val="20"/>
          <w:szCs w:val="20"/>
        </w:rPr>
      </w:pPr>
      <w:r w:rsidRPr="004651B9">
        <w:rPr>
          <w:rFonts w:ascii="Arial" w:hAnsi="Arial" w:cs="Arial"/>
          <w:bCs/>
          <w:sz w:val="20"/>
          <w:szCs w:val="20"/>
        </w:rPr>
        <w:t xml:space="preserve">La Licorne </w:t>
      </w:r>
      <w:proofErr w:type="spellStart"/>
      <w:r w:rsidRPr="004651B9">
        <w:rPr>
          <w:rFonts w:ascii="Arial" w:hAnsi="Arial" w:cs="Arial"/>
          <w:bCs/>
          <w:sz w:val="20"/>
          <w:szCs w:val="20"/>
        </w:rPr>
        <w:t>Gamaret</w:t>
      </w:r>
      <w:proofErr w:type="spellEnd"/>
      <w:r w:rsidRPr="004651B9">
        <w:rPr>
          <w:rFonts w:ascii="Arial" w:hAnsi="Arial" w:cs="Arial"/>
          <w:bCs/>
          <w:sz w:val="20"/>
          <w:szCs w:val="20"/>
        </w:rPr>
        <w:t xml:space="preserve"> de </w:t>
      </w:r>
      <w:proofErr w:type="gramStart"/>
      <w:r w:rsidRPr="004651B9">
        <w:rPr>
          <w:rFonts w:ascii="Arial" w:hAnsi="Arial" w:cs="Arial"/>
          <w:bCs/>
          <w:sz w:val="20"/>
          <w:szCs w:val="20"/>
        </w:rPr>
        <w:t>Novembre</w:t>
      </w:r>
      <w:proofErr w:type="gramEnd"/>
      <w:r w:rsidRPr="004651B9">
        <w:rPr>
          <w:rFonts w:ascii="Arial" w:hAnsi="Arial" w:cs="Arial"/>
          <w:bCs/>
          <w:sz w:val="20"/>
          <w:szCs w:val="20"/>
        </w:rPr>
        <w:t xml:space="preserve"> 2023, Vaud AOC, </w:t>
      </w:r>
      <w:proofErr w:type="spellStart"/>
      <w:r w:rsidRPr="004651B9">
        <w:rPr>
          <w:rFonts w:ascii="Arial" w:hAnsi="Arial" w:cs="Arial"/>
          <w:bCs/>
          <w:sz w:val="20"/>
          <w:szCs w:val="20"/>
        </w:rPr>
        <w:t>Bolle</w:t>
      </w:r>
      <w:proofErr w:type="spellEnd"/>
      <w:r w:rsidRPr="004651B9">
        <w:rPr>
          <w:rFonts w:ascii="Arial" w:hAnsi="Arial" w:cs="Arial"/>
          <w:bCs/>
          <w:sz w:val="20"/>
          <w:szCs w:val="20"/>
        </w:rPr>
        <w:t>, Morges</w:t>
      </w:r>
    </w:p>
    <w:p w14:paraId="46B2468A" w14:textId="77777777" w:rsidR="004651B9" w:rsidRPr="004651B9" w:rsidRDefault="004651B9" w:rsidP="004651B9">
      <w:pPr>
        <w:pStyle w:val="Listenabsatz"/>
        <w:numPr>
          <w:ilvl w:val="0"/>
          <w:numId w:val="9"/>
        </w:numPr>
        <w:tabs>
          <w:tab w:val="left" w:pos="5760"/>
        </w:tabs>
        <w:spacing w:after="0"/>
        <w:ind w:left="567" w:right="919" w:hanging="283"/>
        <w:jc w:val="both"/>
        <w:rPr>
          <w:rFonts w:ascii="Arial" w:hAnsi="Arial" w:cs="Arial"/>
          <w:bCs/>
          <w:sz w:val="20"/>
          <w:szCs w:val="20"/>
        </w:rPr>
      </w:pPr>
      <w:r w:rsidRPr="004651B9">
        <w:rPr>
          <w:rFonts w:ascii="Arial" w:hAnsi="Arial" w:cs="Arial"/>
          <w:bCs/>
          <w:sz w:val="20"/>
          <w:szCs w:val="20"/>
        </w:rPr>
        <w:t>Cabernet Sauvignon 2022, La Côte AOC, Le Cellier-du-Mas, Mont-sur-Rolle</w:t>
      </w:r>
    </w:p>
    <w:p w14:paraId="4048F081" w14:textId="77777777" w:rsidR="004651B9" w:rsidRPr="004651B9" w:rsidRDefault="004651B9" w:rsidP="004651B9">
      <w:pPr>
        <w:pStyle w:val="Listenabsatz"/>
        <w:numPr>
          <w:ilvl w:val="0"/>
          <w:numId w:val="9"/>
        </w:numPr>
        <w:tabs>
          <w:tab w:val="left" w:pos="5760"/>
        </w:tabs>
        <w:spacing w:after="0"/>
        <w:ind w:left="567" w:right="919" w:hanging="283"/>
        <w:jc w:val="both"/>
        <w:rPr>
          <w:rFonts w:ascii="Arial" w:hAnsi="Arial" w:cs="Arial"/>
          <w:bCs/>
          <w:sz w:val="20"/>
          <w:szCs w:val="20"/>
        </w:rPr>
      </w:pPr>
      <w:r w:rsidRPr="004651B9">
        <w:rPr>
          <w:rFonts w:ascii="Arial" w:hAnsi="Arial" w:cs="Arial"/>
          <w:bCs/>
          <w:sz w:val="20"/>
          <w:szCs w:val="20"/>
        </w:rPr>
        <w:t>Croix d’</w:t>
      </w:r>
      <w:proofErr w:type="spellStart"/>
      <w:r w:rsidRPr="004651B9">
        <w:rPr>
          <w:rFonts w:ascii="Arial" w:hAnsi="Arial" w:cs="Arial"/>
          <w:bCs/>
          <w:sz w:val="20"/>
          <w:szCs w:val="20"/>
        </w:rPr>
        <w:t>Allio</w:t>
      </w:r>
      <w:proofErr w:type="spellEnd"/>
      <w:r w:rsidRPr="004651B9">
        <w:rPr>
          <w:rFonts w:ascii="Arial" w:hAnsi="Arial" w:cs="Arial"/>
          <w:bCs/>
          <w:sz w:val="20"/>
          <w:szCs w:val="20"/>
        </w:rPr>
        <w:t xml:space="preserve"> 2020, Chablais AOC, Les Celliers du Chablais, Aigle</w:t>
      </w:r>
    </w:p>
    <w:p w14:paraId="493F4C92" w14:textId="77777777" w:rsidR="004651B9" w:rsidRPr="004651B9" w:rsidRDefault="004651B9" w:rsidP="004651B9">
      <w:pPr>
        <w:tabs>
          <w:tab w:val="left" w:pos="5760"/>
        </w:tabs>
        <w:ind w:left="851" w:right="919"/>
        <w:jc w:val="both"/>
        <w:rPr>
          <w:rFonts w:ascii="Arial" w:hAnsi="Arial" w:cs="Arial"/>
          <w:bCs/>
          <w:sz w:val="20"/>
          <w:szCs w:val="20"/>
        </w:rPr>
      </w:pPr>
    </w:p>
    <w:p w14:paraId="4081E800" w14:textId="77777777" w:rsidR="00620351" w:rsidRPr="000218D6" w:rsidRDefault="00620351" w:rsidP="004651B9">
      <w:pPr>
        <w:tabs>
          <w:tab w:val="left" w:pos="5760"/>
        </w:tabs>
        <w:ind w:right="-1"/>
        <w:jc w:val="both"/>
        <w:rPr>
          <w:rFonts w:ascii="Arial" w:hAnsi="Arial" w:cs="Arial"/>
          <w:bCs/>
          <w:sz w:val="20"/>
          <w:szCs w:val="20"/>
        </w:rPr>
      </w:pPr>
    </w:p>
    <w:p w14:paraId="7E54DB44" w14:textId="77777777" w:rsidR="00620351" w:rsidRPr="000218D6" w:rsidRDefault="00620351" w:rsidP="004651B9">
      <w:pPr>
        <w:tabs>
          <w:tab w:val="left" w:pos="5760"/>
        </w:tabs>
        <w:ind w:right="-1"/>
        <w:jc w:val="both"/>
        <w:rPr>
          <w:rFonts w:ascii="Arial" w:hAnsi="Arial" w:cs="Arial"/>
          <w:bCs/>
          <w:sz w:val="20"/>
          <w:szCs w:val="20"/>
        </w:rPr>
      </w:pPr>
    </w:p>
    <w:p w14:paraId="1C69505D" w14:textId="52AE2882" w:rsidR="004651B9" w:rsidRPr="004651B9" w:rsidRDefault="004651B9" w:rsidP="004651B9">
      <w:pPr>
        <w:tabs>
          <w:tab w:val="left" w:pos="5760"/>
        </w:tabs>
        <w:ind w:right="-1"/>
        <w:jc w:val="both"/>
        <w:rPr>
          <w:rFonts w:ascii="Arial" w:hAnsi="Arial" w:cs="Arial"/>
          <w:bCs/>
          <w:sz w:val="20"/>
          <w:szCs w:val="20"/>
          <w:lang w:val="de-CH"/>
        </w:rPr>
      </w:pPr>
      <w:r w:rsidRPr="004651B9">
        <w:rPr>
          <w:rFonts w:ascii="Arial" w:hAnsi="Arial" w:cs="Arial"/>
          <w:bCs/>
          <w:sz w:val="20"/>
          <w:szCs w:val="20"/>
          <w:lang w:val="de-CH"/>
        </w:rPr>
        <w:lastRenderedPageBreak/>
        <w:t>Vielfalt und Qualität bleiben auch bei der diesjährigen Ausgabe des Grand Prix du Vin Suisse aus dem Kanton Waadt die Schlüsselwörter.</w:t>
      </w:r>
    </w:p>
    <w:p w14:paraId="11754E67" w14:textId="77777777" w:rsidR="00520E4E" w:rsidRPr="004651B9" w:rsidRDefault="00520E4E" w:rsidP="004651B9">
      <w:pPr>
        <w:shd w:val="clear" w:color="auto" w:fill="FFFFFF"/>
        <w:spacing w:after="0" w:line="300" w:lineRule="atLeast"/>
        <w:ind w:right="-1"/>
        <w:jc w:val="both"/>
        <w:outlineLvl w:val="1"/>
        <w:rPr>
          <w:rFonts w:ascii="Arial" w:hAnsi="Arial" w:cs="Arial"/>
          <w:sz w:val="20"/>
          <w:szCs w:val="20"/>
          <w:lang w:val="de-CH"/>
        </w:rPr>
      </w:pPr>
    </w:p>
    <w:p w14:paraId="70E524B4" w14:textId="17B45933" w:rsidR="00046204" w:rsidRPr="000218D6" w:rsidRDefault="00046204" w:rsidP="004651B9">
      <w:pPr>
        <w:spacing w:after="0" w:line="276" w:lineRule="auto"/>
        <w:ind w:right="-1"/>
        <w:rPr>
          <w:rStyle w:val="Hyperlink"/>
          <w:rFonts w:ascii="Arial" w:eastAsia="Calibri" w:hAnsi="Arial" w:cs="Arial"/>
          <w:kern w:val="0"/>
          <w:sz w:val="20"/>
          <w:szCs w:val="20"/>
          <w:lang w:val="de-CH" w:eastAsia="zh-CN"/>
          <w14:ligatures w14:val="none"/>
        </w:rPr>
      </w:pPr>
      <w:r w:rsidRPr="004651B9">
        <w:rPr>
          <w:rFonts w:ascii="Arial" w:eastAsia="Calibri" w:hAnsi="Arial" w:cs="Arial"/>
          <w:kern w:val="0"/>
          <w:sz w:val="20"/>
          <w:szCs w:val="20"/>
          <w:lang w:val="de-CH" w:eastAsia="zh-CN"/>
          <w14:ligatures w14:val="none"/>
        </w:rPr>
        <w:t xml:space="preserve">Weitere Informationen und Fotos mit Copyright finden Sie </w:t>
      </w:r>
      <w:r w:rsidR="000218D6">
        <w:rPr>
          <w:rFonts w:ascii="Arial" w:eastAsia="Calibri" w:hAnsi="Arial" w:cs="Arial"/>
          <w:color w:val="0000FF"/>
          <w:kern w:val="0"/>
          <w:sz w:val="20"/>
          <w:szCs w:val="20"/>
          <w:u w:val="single"/>
          <w:lang w:val="de-CH" w:eastAsia="zh-CN"/>
          <w14:ligatures w14:val="none"/>
        </w:rPr>
        <w:fldChar w:fldCharType="begin"/>
      </w:r>
      <w:r w:rsidR="000218D6">
        <w:rPr>
          <w:rFonts w:ascii="Arial" w:eastAsia="Calibri" w:hAnsi="Arial" w:cs="Arial"/>
          <w:color w:val="0000FF"/>
          <w:kern w:val="0"/>
          <w:sz w:val="20"/>
          <w:szCs w:val="20"/>
          <w:u w:val="single"/>
          <w:lang w:val="de-CH" w:eastAsia="zh-CN"/>
          <w14:ligatures w14:val="none"/>
        </w:rPr>
        <w:instrText>HYPERLINK "https://www.dropbox.com/scl/fo/6evpoivczel68ie0gxb9v/AKCjHu29wBJoWmAoot1wT8Q?rlkey=qoxa5s0dhrgjnd6tdl6g1gdx7&amp;dl=0"</w:instrText>
      </w:r>
      <w:r w:rsidR="000218D6">
        <w:rPr>
          <w:rFonts w:ascii="Arial" w:eastAsia="Calibri" w:hAnsi="Arial" w:cs="Arial"/>
          <w:color w:val="0000FF"/>
          <w:kern w:val="0"/>
          <w:sz w:val="20"/>
          <w:szCs w:val="20"/>
          <w:u w:val="single"/>
          <w:lang w:val="de-CH" w:eastAsia="zh-CN"/>
          <w14:ligatures w14:val="none"/>
        </w:rPr>
      </w:r>
      <w:r w:rsidR="000218D6">
        <w:rPr>
          <w:rFonts w:ascii="Arial" w:eastAsia="Calibri" w:hAnsi="Arial" w:cs="Arial"/>
          <w:color w:val="0000FF"/>
          <w:kern w:val="0"/>
          <w:sz w:val="20"/>
          <w:szCs w:val="20"/>
          <w:u w:val="single"/>
          <w:lang w:val="de-CH" w:eastAsia="zh-CN"/>
          <w14:ligatures w14:val="none"/>
        </w:rPr>
        <w:fldChar w:fldCharType="separate"/>
      </w:r>
      <w:r w:rsidRPr="000218D6">
        <w:rPr>
          <w:rStyle w:val="Hyperlink"/>
          <w:rFonts w:ascii="Arial" w:eastAsia="Calibri" w:hAnsi="Arial" w:cs="Arial"/>
          <w:kern w:val="0"/>
          <w:sz w:val="20"/>
          <w:szCs w:val="20"/>
          <w:lang w:val="de-CH" w:eastAsia="zh-CN"/>
          <w14:ligatures w14:val="none"/>
        </w:rPr>
        <w:t>h</w:t>
      </w:r>
      <w:r w:rsidRPr="000218D6">
        <w:rPr>
          <w:rStyle w:val="Hyperlink"/>
          <w:rFonts w:ascii="Arial" w:eastAsia="Calibri" w:hAnsi="Arial" w:cs="Arial"/>
          <w:kern w:val="0"/>
          <w:sz w:val="20"/>
          <w:szCs w:val="20"/>
          <w:lang w:val="de-CH" w:eastAsia="zh-CN"/>
          <w14:ligatures w14:val="none"/>
        </w:rPr>
        <w:t>ier.</w:t>
      </w:r>
    </w:p>
    <w:p w14:paraId="21BE0BB9" w14:textId="5A101AFC" w:rsidR="00046204" w:rsidRPr="00046204" w:rsidRDefault="000218D6" w:rsidP="00046204">
      <w:pPr>
        <w:spacing w:after="0" w:line="276" w:lineRule="auto"/>
        <w:ind w:right="-144"/>
        <w:jc w:val="both"/>
        <w:rPr>
          <w:rFonts w:ascii="Arial" w:eastAsia="Calibri" w:hAnsi="Arial" w:cs="Arial"/>
          <w:kern w:val="0"/>
          <w:lang w:val="de-CH" w:eastAsia="zh-CN"/>
          <w14:ligatures w14:val="none"/>
        </w:rPr>
      </w:pPr>
      <w:r>
        <w:rPr>
          <w:rFonts w:ascii="Arial" w:eastAsia="Calibri" w:hAnsi="Arial" w:cs="Arial"/>
          <w:color w:val="0000FF"/>
          <w:kern w:val="0"/>
          <w:sz w:val="20"/>
          <w:szCs w:val="20"/>
          <w:u w:val="single"/>
          <w:lang w:val="de-CH" w:eastAsia="zh-CN"/>
          <w14:ligatures w14:val="none"/>
        </w:rPr>
        <w:fldChar w:fldCharType="end"/>
      </w:r>
    </w:p>
    <w:p w14:paraId="12D47547" w14:textId="77777777" w:rsidR="00046204" w:rsidRPr="00046204" w:rsidRDefault="00046204" w:rsidP="00046204">
      <w:pPr>
        <w:pBdr>
          <w:top w:val="single" w:sz="4" w:space="1" w:color="000000"/>
          <w:left w:val="single" w:sz="4" w:space="4" w:color="000000"/>
          <w:bottom w:val="single" w:sz="4" w:space="1" w:color="000000"/>
          <w:right w:val="single" w:sz="4" w:space="4" w:color="000000"/>
        </w:pBdr>
        <w:spacing w:after="0" w:line="276" w:lineRule="auto"/>
        <w:ind w:right="-144"/>
        <w:jc w:val="both"/>
        <w:rPr>
          <w:rFonts w:ascii="Arial" w:eastAsia="Calibri" w:hAnsi="Arial" w:cs="Arial"/>
          <w:b/>
          <w:bCs/>
          <w:kern w:val="0"/>
          <w:sz w:val="18"/>
          <w:szCs w:val="18"/>
          <w:lang w:val="de-CH" w:eastAsia="zh-CN"/>
          <w14:ligatures w14:val="none"/>
        </w:rPr>
      </w:pPr>
      <w:bookmarkStart w:id="0" w:name="_Hlk98852052"/>
      <w:r w:rsidRPr="00046204">
        <w:rPr>
          <w:rFonts w:ascii="Arial" w:eastAsia="Calibri" w:hAnsi="Arial" w:cs="Arial"/>
          <w:b/>
          <w:bCs/>
          <w:kern w:val="0"/>
          <w:sz w:val="18"/>
          <w:szCs w:val="18"/>
          <w:lang w:val="de-CH" w:eastAsia="zh-CN"/>
          <w14:ligatures w14:val="none"/>
        </w:rPr>
        <w:t>Für weitere Informationen (Medium):</w:t>
      </w:r>
    </w:p>
    <w:p w14:paraId="7BA3D9B0" w14:textId="77777777" w:rsidR="00046204" w:rsidRPr="00046204" w:rsidRDefault="00046204" w:rsidP="00046204">
      <w:pPr>
        <w:pBdr>
          <w:top w:val="single" w:sz="4" w:space="1" w:color="000000"/>
          <w:left w:val="single" w:sz="4" w:space="4" w:color="000000"/>
          <w:bottom w:val="single" w:sz="4" w:space="1" w:color="000000"/>
          <w:right w:val="single" w:sz="4" w:space="4" w:color="000000"/>
        </w:pBdr>
        <w:spacing w:after="0" w:line="276" w:lineRule="auto"/>
        <w:ind w:right="-144"/>
        <w:jc w:val="both"/>
        <w:rPr>
          <w:rFonts w:ascii="Arial" w:eastAsia="Calibri" w:hAnsi="Arial" w:cs="Arial"/>
          <w:kern w:val="0"/>
          <w:sz w:val="18"/>
          <w:szCs w:val="18"/>
          <w:lang w:val="de-CH" w:eastAsia="zh-CN"/>
          <w14:ligatures w14:val="none"/>
        </w:rPr>
      </w:pPr>
    </w:p>
    <w:p w14:paraId="5E223DDE" w14:textId="1819E3BF" w:rsidR="004651B9" w:rsidRPr="00046204" w:rsidRDefault="004651B9" w:rsidP="004651B9">
      <w:pPr>
        <w:pBdr>
          <w:top w:val="single" w:sz="4" w:space="1" w:color="000000"/>
          <w:left w:val="single" w:sz="4" w:space="4" w:color="000000"/>
          <w:bottom w:val="single" w:sz="4" w:space="1" w:color="000000"/>
          <w:right w:val="single" w:sz="4" w:space="4" w:color="000000"/>
        </w:pBdr>
        <w:spacing w:after="0" w:line="276" w:lineRule="auto"/>
        <w:ind w:right="-144"/>
        <w:jc w:val="both"/>
        <w:rPr>
          <w:rFonts w:ascii="Arial" w:eastAsia="Calibri" w:hAnsi="Arial" w:cs="Arial"/>
          <w:kern w:val="0"/>
          <w:sz w:val="18"/>
          <w:szCs w:val="18"/>
          <w:lang w:val="de-CH" w:eastAsia="zh-CN"/>
          <w14:ligatures w14:val="none"/>
        </w:rPr>
      </w:pPr>
      <w:r w:rsidRPr="00046204">
        <w:rPr>
          <w:rFonts w:ascii="Arial" w:eastAsia="Calibri" w:hAnsi="Arial" w:cs="Arial"/>
          <w:kern w:val="0"/>
          <w:sz w:val="18"/>
          <w:szCs w:val="18"/>
          <w:lang w:val="de-CH" w:eastAsia="zh-CN"/>
          <w14:ligatures w14:val="none"/>
        </w:rPr>
        <w:t>Benjamin Gehrig, Direktor des Office des Vins Vaudois, 021 614 25 80</w:t>
      </w:r>
      <w:r>
        <w:rPr>
          <w:rFonts w:ascii="Arial" w:eastAsia="Calibri" w:hAnsi="Arial" w:cs="Arial"/>
          <w:kern w:val="0"/>
          <w:sz w:val="18"/>
          <w:szCs w:val="18"/>
          <w:lang w:val="de-CH" w:eastAsia="zh-CN"/>
          <w14:ligatures w14:val="none"/>
        </w:rPr>
        <w:t xml:space="preserve"> - </w:t>
      </w:r>
      <w:hyperlink r:id="rId8" w:history="1">
        <w:r w:rsidRPr="00046204">
          <w:rPr>
            <w:rFonts w:ascii="Arial" w:eastAsia="Calibri" w:hAnsi="Arial" w:cs="Arial"/>
            <w:color w:val="0000FF"/>
            <w:kern w:val="0"/>
            <w:sz w:val="18"/>
            <w:szCs w:val="18"/>
            <w:u w:val="single"/>
            <w:lang w:val="de-CH" w:eastAsia="zh-CN"/>
            <w14:ligatures w14:val="none"/>
          </w:rPr>
          <w:t>b.gehrig@ovv.ch</w:t>
        </w:r>
      </w:hyperlink>
      <w:r w:rsidRPr="00046204">
        <w:rPr>
          <w:rFonts w:ascii="Arial" w:eastAsia="Calibri" w:hAnsi="Arial" w:cs="Arial"/>
          <w:kern w:val="0"/>
          <w:sz w:val="18"/>
          <w:szCs w:val="18"/>
          <w:lang w:val="de-CH" w:eastAsia="zh-CN"/>
          <w14:ligatures w14:val="none"/>
        </w:rPr>
        <w:t xml:space="preserve"> </w:t>
      </w:r>
    </w:p>
    <w:p w14:paraId="06F19011" w14:textId="77777777" w:rsidR="004651B9" w:rsidRDefault="004651B9" w:rsidP="00046204">
      <w:pPr>
        <w:pBdr>
          <w:top w:val="single" w:sz="4" w:space="1" w:color="000000"/>
          <w:left w:val="single" w:sz="4" w:space="4" w:color="000000"/>
          <w:bottom w:val="single" w:sz="4" w:space="1" w:color="000000"/>
          <w:right w:val="single" w:sz="4" w:space="4" w:color="000000"/>
        </w:pBdr>
        <w:spacing w:after="0" w:line="276" w:lineRule="auto"/>
        <w:ind w:right="-144"/>
        <w:jc w:val="both"/>
        <w:rPr>
          <w:rFonts w:ascii="Arial" w:eastAsia="Calibri" w:hAnsi="Arial" w:cs="Arial"/>
          <w:kern w:val="0"/>
          <w:sz w:val="18"/>
          <w:szCs w:val="18"/>
          <w:lang w:val="de-CH" w:eastAsia="zh-CN"/>
          <w14:ligatures w14:val="none"/>
        </w:rPr>
      </w:pPr>
    </w:p>
    <w:p w14:paraId="43D9280C" w14:textId="468E3371" w:rsidR="00046204" w:rsidRPr="004651B9" w:rsidRDefault="004651B9" w:rsidP="00046204">
      <w:pPr>
        <w:pBdr>
          <w:top w:val="single" w:sz="4" w:space="1" w:color="000000"/>
          <w:left w:val="single" w:sz="4" w:space="4" w:color="000000"/>
          <w:bottom w:val="single" w:sz="4" w:space="1" w:color="000000"/>
          <w:right w:val="single" w:sz="4" w:space="4" w:color="000000"/>
        </w:pBdr>
        <w:spacing w:after="0" w:line="276" w:lineRule="auto"/>
        <w:ind w:right="-144"/>
        <w:jc w:val="both"/>
        <w:rPr>
          <w:rFonts w:ascii="Arial" w:eastAsia="Calibri" w:hAnsi="Arial" w:cs="Arial"/>
          <w:kern w:val="0"/>
          <w:sz w:val="18"/>
          <w:szCs w:val="18"/>
          <w:lang w:val="de-CH" w:eastAsia="zh-CN"/>
          <w14:ligatures w14:val="none"/>
        </w:rPr>
      </w:pPr>
      <w:r w:rsidRPr="004651B9">
        <w:rPr>
          <w:rFonts w:ascii="Arial" w:eastAsia="Calibri" w:hAnsi="Arial" w:cs="Arial"/>
          <w:kern w:val="0"/>
          <w:sz w:val="18"/>
          <w:szCs w:val="18"/>
          <w:lang w:val="de-CH" w:eastAsia="zh-CN"/>
          <w14:ligatures w14:val="none"/>
        </w:rPr>
        <w:t xml:space="preserve">Céline </w:t>
      </w:r>
      <w:proofErr w:type="spellStart"/>
      <w:r w:rsidRPr="004651B9">
        <w:rPr>
          <w:rFonts w:ascii="Arial" w:eastAsia="Calibri" w:hAnsi="Arial" w:cs="Arial"/>
          <w:kern w:val="0"/>
          <w:sz w:val="18"/>
          <w:szCs w:val="18"/>
          <w:lang w:val="de-CH" w:eastAsia="zh-CN"/>
          <w14:ligatures w14:val="none"/>
        </w:rPr>
        <w:t>Baechler</w:t>
      </w:r>
      <w:proofErr w:type="spellEnd"/>
      <w:r w:rsidR="00046204" w:rsidRPr="004651B9">
        <w:rPr>
          <w:rFonts w:ascii="Arial" w:eastAsia="Calibri" w:hAnsi="Arial" w:cs="Arial"/>
          <w:kern w:val="0"/>
          <w:sz w:val="18"/>
          <w:szCs w:val="18"/>
          <w:lang w:val="de-CH" w:eastAsia="zh-CN"/>
          <w14:ligatures w14:val="none"/>
        </w:rPr>
        <w:t xml:space="preserve">, </w:t>
      </w:r>
      <w:proofErr w:type="spellStart"/>
      <w:r w:rsidRPr="004651B9">
        <w:rPr>
          <w:rFonts w:ascii="Arial" w:eastAsia="Calibri" w:hAnsi="Arial" w:cs="Arial"/>
          <w:kern w:val="0"/>
          <w:sz w:val="18"/>
          <w:szCs w:val="18"/>
          <w:lang w:val="de-CH" w:eastAsia="zh-CN"/>
          <w14:ligatures w14:val="none"/>
        </w:rPr>
        <w:t>Kommunikation</w:t>
      </w:r>
      <w:r w:rsidR="00046204" w:rsidRPr="004651B9">
        <w:rPr>
          <w:rFonts w:ascii="Arial" w:eastAsia="Calibri" w:hAnsi="Arial" w:cs="Arial"/>
          <w:kern w:val="0"/>
          <w:sz w:val="18"/>
          <w:szCs w:val="18"/>
          <w:lang w:val="de-CH" w:eastAsia="zh-CN"/>
          <w14:ligatures w14:val="none"/>
        </w:rPr>
        <w:t>tleiter</w:t>
      </w:r>
      <w:r w:rsidRPr="004651B9">
        <w:rPr>
          <w:rFonts w:ascii="Arial" w:eastAsia="Calibri" w:hAnsi="Arial" w:cs="Arial"/>
          <w:kern w:val="0"/>
          <w:sz w:val="18"/>
          <w:szCs w:val="18"/>
          <w:lang w:val="de-CH" w:eastAsia="zh-CN"/>
          <w14:ligatures w14:val="none"/>
        </w:rPr>
        <w:t>in</w:t>
      </w:r>
      <w:proofErr w:type="spellEnd"/>
      <w:r w:rsidR="00046204" w:rsidRPr="004651B9">
        <w:rPr>
          <w:rFonts w:ascii="Arial" w:eastAsia="Calibri" w:hAnsi="Arial" w:cs="Arial"/>
          <w:kern w:val="0"/>
          <w:sz w:val="18"/>
          <w:szCs w:val="18"/>
          <w:lang w:val="de-CH" w:eastAsia="zh-CN"/>
          <w14:ligatures w14:val="none"/>
        </w:rPr>
        <w:t xml:space="preserve"> </w:t>
      </w:r>
      <w:r w:rsidRPr="004651B9">
        <w:rPr>
          <w:rFonts w:ascii="Arial" w:eastAsia="Calibri" w:hAnsi="Arial" w:cs="Arial"/>
          <w:kern w:val="0"/>
          <w:sz w:val="18"/>
          <w:szCs w:val="18"/>
          <w:lang w:val="de-CH" w:eastAsia="zh-CN"/>
          <w14:ligatures w14:val="none"/>
        </w:rPr>
        <w:t>des Office des Vins Vaudois</w:t>
      </w:r>
      <w:r w:rsidR="00046204" w:rsidRPr="004651B9">
        <w:rPr>
          <w:rFonts w:ascii="Arial" w:eastAsia="Calibri" w:hAnsi="Arial" w:cs="Arial"/>
          <w:kern w:val="0"/>
          <w:sz w:val="18"/>
          <w:szCs w:val="18"/>
          <w:lang w:val="de-CH" w:eastAsia="zh-CN"/>
          <w14:ligatures w14:val="none"/>
        </w:rPr>
        <w:t xml:space="preserve">, </w:t>
      </w:r>
      <w:r w:rsidRPr="004651B9">
        <w:rPr>
          <w:rFonts w:ascii="Arial" w:hAnsi="Arial" w:cs="Arial"/>
          <w:sz w:val="18"/>
          <w:szCs w:val="18"/>
          <w:lang w:val="de-CH"/>
        </w:rPr>
        <w:t xml:space="preserve">021 614 25 80 – </w:t>
      </w:r>
      <w:hyperlink r:id="rId9" w:history="1">
        <w:r w:rsidRPr="004651B9">
          <w:rPr>
            <w:rStyle w:val="Hyperlink"/>
            <w:rFonts w:ascii="Arial" w:hAnsi="Arial" w:cs="Arial"/>
            <w:sz w:val="18"/>
            <w:szCs w:val="18"/>
            <w:lang w:val="de-CH"/>
          </w:rPr>
          <w:t>c.baechler@ovv.ch</w:t>
        </w:r>
      </w:hyperlink>
      <w:r w:rsidR="00046204" w:rsidRPr="004651B9">
        <w:rPr>
          <w:rFonts w:ascii="Arial" w:eastAsia="Calibri" w:hAnsi="Arial" w:cs="Arial"/>
          <w:kern w:val="0"/>
          <w:sz w:val="18"/>
          <w:szCs w:val="18"/>
          <w:lang w:val="de-CH" w:eastAsia="zh-CN"/>
          <w14:ligatures w14:val="none"/>
        </w:rPr>
        <w:t xml:space="preserve"> </w:t>
      </w:r>
    </w:p>
    <w:p w14:paraId="7CE230AB" w14:textId="77777777" w:rsidR="00046204" w:rsidRPr="004651B9" w:rsidRDefault="00046204" w:rsidP="00046204">
      <w:pPr>
        <w:pBdr>
          <w:top w:val="single" w:sz="4" w:space="1" w:color="000000"/>
          <w:left w:val="single" w:sz="4" w:space="4" w:color="000000"/>
          <w:bottom w:val="single" w:sz="4" w:space="1" w:color="000000"/>
          <w:right w:val="single" w:sz="4" w:space="4" w:color="000000"/>
        </w:pBdr>
        <w:spacing w:after="0" w:line="276" w:lineRule="auto"/>
        <w:ind w:right="-144"/>
        <w:jc w:val="both"/>
        <w:rPr>
          <w:rFonts w:ascii="Arial" w:eastAsia="Calibri" w:hAnsi="Arial" w:cs="Arial"/>
          <w:kern w:val="0"/>
          <w:sz w:val="18"/>
          <w:szCs w:val="18"/>
          <w:lang w:val="de-CH" w:eastAsia="zh-CN"/>
          <w14:ligatures w14:val="none"/>
        </w:rPr>
      </w:pPr>
    </w:p>
    <w:p w14:paraId="5F923128" w14:textId="77777777" w:rsidR="00046204" w:rsidRPr="004651B9" w:rsidRDefault="00046204" w:rsidP="00046204">
      <w:pPr>
        <w:pBdr>
          <w:top w:val="single" w:sz="4" w:space="1" w:color="000000"/>
          <w:left w:val="single" w:sz="4" w:space="4" w:color="000000"/>
          <w:bottom w:val="single" w:sz="4" w:space="1" w:color="000000"/>
          <w:right w:val="single" w:sz="4" w:space="4" w:color="000000"/>
        </w:pBdr>
        <w:spacing w:after="0" w:line="276" w:lineRule="auto"/>
        <w:ind w:right="-144"/>
        <w:jc w:val="both"/>
        <w:rPr>
          <w:rFonts w:ascii="Arial" w:eastAsia="Calibri" w:hAnsi="Arial" w:cs="Arial"/>
          <w:kern w:val="0"/>
          <w:sz w:val="18"/>
          <w:szCs w:val="18"/>
          <w:lang w:val="de-CH" w:eastAsia="zh-CN"/>
          <w14:ligatures w14:val="none"/>
        </w:rPr>
      </w:pPr>
    </w:p>
    <w:p w14:paraId="0674B868" w14:textId="14C4B3EB" w:rsidR="00046204" w:rsidRPr="00046204" w:rsidRDefault="00630E86" w:rsidP="00046204">
      <w:pPr>
        <w:pBdr>
          <w:top w:val="single" w:sz="4" w:space="1" w:color="000000"/>
          <w:left w:val="single" w:sz="4" w:space="4" w:color="000000"/>
          <w:bottom w:val="single" w:sz="4" w:space="1" w:color="000000"/>
          <w:right w:val="single" w:sz="4" w:space="4" w:color="000000"/>
        </w:pBdr>
        <w:spacing w:after="0" w:line="276" w:lineRule="auto"/>
        <w:ind w:right="-144"/>
        <w:jc w:val="both"/>
        <w:rPr>
          <w:rFonts w:ascii="Arial" w:eastAsia="Calibri" w:hAnsi="Arial" w:cs="Arial"/>
          <w:kern w:val="0"/>
          <w:sz w:val="18"/>
          <w:szCs w:val="18"/>
          <w:lang w:val="de-CH" w:eastAsia="zh-CN"/>
          <w14:ligatures w14:val="none"/>
        </w:rPr>
      </w:pPr>
      <w:r>
        <w:rPr>
          <w:rFonts w:ascii="Arial" w:eastAsia="Calibri" w:hAnsi="Arial" w:cs="Arial"/>
          <w:kern w:val="0"/>
          <w:sz w:val="18"/>
          <w:szCs w:val="18"/>
          <w:lang w:val="de-CH" w:eastAsia="zh-CN"/>
          <w14:ligatures w14:val="none"/>
        </w:rPr>
        <w:t xml:space="preserve">Aurélie Benoit </w:t>
      </w:r>
      <w:r w:rsidR="00046204" w:rsidRPr="00046204">
        <w:rPr>
          <w:rFonts w:ascii="Arial" w:eastAsia="Calibri" w:hAnsi="Arial" w:cs="Arial"/>
          <w:kern w:val="0"/>
          <w:sz w:val="18"/>
          <w:szCs w:val="18"/>
          <w:lang w:val="de-CH" w:eastAsia="zh-CN"/>
          <w14:ligatures w14:val="none"/>
        </w:rPr>
        <w:t>&amp; Gere Gretz, Medienstelle Office des Vins Vaudois</w:t>
      </w:r>
    </w:p>
    <w:p w14:paraId="46D31E56" w14:textId="77777777" w:rsidR="00046204" w:rsidRPr="00046204" w:rsidRDefault="00046204" w:rsidP="00046204">
      <w:pPr>
        <w:pBdr>
          <w:top w:val="single" w:sz="4" w:space="1" w:color="000000"/>
          <w:left w:val="single" w:sz="4" w:space="4" w:color="000000"/>
          <w:bottom w:val="single" w:sz="4" w:space="1" w:color="000000"/>
          <w:right w:val="single" w:sz="4" w:space="4" w:color="000000"/>
        </w:pBdr>
        <w:spacing w:after="0" w:line="276" w:lineRule="auto"/>
        <w:ind w:right="-144"/>
        <w:jc w:val="both"/>
        <w:rPr>
          <w:rFonts w:ascii="Arial" w:eastAsia="Calibri" w:hAnsi="Arial" w:cs="Arial"/>
          <w:kern w:val="0"/>
          <w:sz w:val="18"/>
          <w:szCs w:val="18"/>
          <w:lang w:val="de-CH" w:eastAsia="zh-CN"/>
          <w14:ligatures w14:val="none"/>
        </w:rPr>
      </w:pPr>
      <w:r w:rsidRPr="00046204">
        <w:rPr>
          <w:rFonts w:ascii="Arial" w:eastAsia="Calibri" w:hAnsi="Arial" w:cs="Arial"/>
          <w:kern w:val="0"/>
          <w:sz w:val="18"/>
          <w:szCs w:val="18"/>
          <w:lang w:val="de-CH" w:eastAsia="zh-CN"/>
          <w14:ligatures w14:val="none"/>
        </w:rPr>
        <w:t>c/o Gretz Communications AG, Zähringerstrasse 16, 3012 Berne</w:t>
      </w:r>
    </w:p>
    <w:p w14:paraId="2C3F97B2" w14:textId="77777777" w:rsidR="00046204" w:rsidRPr="00046204" w:rsidRDefault="00046204" w:rsidP="00046204">
      <w:pPr>
        <w:pBdr>
          <w:top w:val="single" w:sz="4" w:space="1" w:color="000000"/>
          <w:left w:val="single" w:sz="4" w:space="4" w:color="000000"/>
          <w:bottom w:val="single" w:sz="4" w:space="1" w:color="000000"/>
          <w:right w:val="single" w:sz="4" w:space="4" w:color="000000"/>
        </w:pBdr>
        <w:spacing w:after="0" w:line="276" w:lineRule="auto"/>
        <w:ind w:right="-144"/>
        <w:jc w:val="both"/>
        <w:rPr>
          <w:rFonts w:ascii="Arial" w:eastAsia="Calibri" w:hAnsi="Arial" w:cs="Arial"/>
          <w:kern w:val="0"/>
          <w:sz w:val="18"/>
          <w:szCs w:val="18"/>
          <w:lang w:val="it-CH" w:eastAsia="zh-CN"/>
          <w14:ligatures w14:val="none"/>
        </w:rPr>
      </w:pPr>
      <w:proofErr w:type="spellStart"/>
      <w:r w:rsidRPr="00046204">
        <w:rPr>
          <w:rFonts w:ascii="Arial" w:eastAsia="Calibri" w:hAnsi="Arial" w:cs="Arial"/>
          <w:kern w:val="0"/>
          <w:sz w:val="18"/>
          <w:szCs w:val="18"/>
          <w:lang w:val="it-CH" w:eastAsia="zh-CN"/>
          <w14:ligatures w14:val="none"/>
        </w:rPr>
        <w:t>Telefon</w:t>
      </w:r>
      <w:proofErr w:type="spellEnd"/>
      <w:r w:rsidRPr="00046204">
        <w:rPr>
          <w:rFonts w:ascii="Arial" w:eastAsia="Calibri" w:hAnsi="Arial" w:cs="Arial"/>
          <w:kern w:val="0"/>
          <w:sz w:val="18"/>
          <w:szCs w:val="18"/>
          <w:lang w:val="it-CH" w:eastAsia="zh-CN"/>
          <w14:ligatures w14:val="none"/>
        </w:rPr>
        <w:t xml:space="preserve"> 031 300 30 70; E-Mail: </w:t>
      </w:r>
      <w:hyperlink r:id="rId10" w:history="1">
        <w:r w:rsidRPr="00046204">
          <w:rPr>
            <w:rFonts w:ascii="Arial" w:eastAsia="Calibri" w:hAnsi="Arial" w:cs="Arial"/>
            <w:color w:val="0000FF"/>
            <w:kern w:val="0"/>
            <w:sz w:val="18"/>
            <w:szCs w:val="18"/>
            <w:u w:val="single"/>
            <w:lang w:val="it-CH" w:eastAsia="zh-CN"/>
            <w14:ligatures w14:val="none"/>
          </w:rPr>
          <w:t>info@gretzcom.ch</w:t>
        </w:r>
      </w:hyperlink>
    </w:p>
    <w:bookmarkEnd w:id="0"/>
    <w:p w14:paraId="1EAB41F6" w14:textId="77777777" w:rsidR="00046204" w:rsidRPr="00046204" w:rsidRDefault="00046204" w:rsidP="00046204">
      <w:pPr>
        <w:spacing w:after="0" w:line="276" w:lineRule="auto"/>
        <w:jc w:val="both"/>
        <w:rPr>
          <w:rFonts w:ascii="Arial" w:eastAsia="Calibri" w:hAnsi="Arial" w:cs="Arial"/>
          <w:b/>
          <w:bCs/>
          <w:kern w:val="0"/>
          <w:sz w:val="18"/>
          <w:szCs w:val="18"/>
          <w:lang w:val="de-CH" w:eastAsia="zh-CN"/>
          <w14:ligatures w14:val="none"/>
        </w:rPr>
      </w:pPr>
    </w:p>
    <w:p w14:paraId="2B0E39FC" w14:textId="77777777" w:rsidR="00046204" w:rsidRPr="00046204" w:rsidRDefault="00046204" w:rsidP="00046204">
      <w:pPr>
        <w:spacing w:after="0" w:line="276" w:lineRule="auto"/>
        <w:jc w:val="both"/>
        <w:rPr>
          <w:rFonts w:ascii="Arial" w:eastAsia="Calibri" w:hAnsi="Arial" w:cs="Arial"/>
          <w:b/>
          <w:bCs/>
          <w:kern w:val="0"/>
          <w:sz w:val="18"/>
          <w:szCs w:val="18"/>
          <w:lang w:val="de-CH" w:eastAsia="zh-CN"/>
          <w14:ligatures w14:val="none"/>
        </w:rPr>
      </w:pPr>
    </w:p>
    <w:p w14:paraId="5BD33430" w14:textId="77777777" w:rsidR="00046204" w:rsidRPr="00046204" w:rsidRDefault="00046204" w:rsidP="00046204">
      <w:pPr>
        <w:spacing w:after="0" w:line="276" w:lineRule="auto"/>
        <w:jc w:val="both"/>
        <w:rPr>
          <w:rFonts w:ascii="Arial" w:eastAsia="Calibri" w:hAnsi="Arial" w:cs="Arial"/>
          <w:kern w:val="0"/>
          <w:sz w:val="18"/>
          <w:szCs w:val="18"/>
          <w:lang w:val="de-CH" w:eastAsia="zh-CN"/>
          <w14:ligatures w14:val="none"/>
        </w:rPr>
      </w:pPr>
      <w:r w:rsidRPr="00046204">
        <w:rPr>
          <w:rFonts w:ascii="Arial" w:eastAsia="Calibri" w:hAnsi="Arial" w:cs="Arial"/>
          <w:b/>
          <w:bCs/>
          <w:kern w:val="0"/>
          <w:sz w:val="18"/>
          <w:szCs w:val="18"/>
          <w:lang w:val="de-CH" w:eastAsia="zh-CN"/>
          <w14:ligatures w14:val="none"/>
        </w:rPr>
        <w:t xml:space="preserve">Über das Office des Vins Vaudois: </w:t>
      </w:r>
      <w:r w:rsidRPr="00046204">
        <w:rPr>
          <w:rFonts w:ascii="Arial" w:eastAsia="Calibri" w:hAnsi="Arial" w:cs="Arial"/>
          <w:kern w:val="0"/>
          <w:sz w:val="18"/>
          <w:szCs w:val="18"/>
          <w:lang w:val="de-CH" w:eastAsia="zh-CN"/>
          <w14:ligatures w14:val="none"/>
        </w:rPr>
        <w:t>Die Interessenvertretung für Weine aus dem Waadtland (OVV) ist die Einrichtung, die sich der Förderung und Wertschätzung der Weine des Kantons Waadt widmet. Die Aufgabe der Vereinigung besteht darin, das reiche Weinbauerbe des Waadtlandes hervorzuheben, das sich durch seine einzigartigen Rebsorten, seine 8 AOCs und die Leidenschaft seiner Winzer auszeichnet. Durch eine Reihe von Initiativen, Veranstaltungen und Kooperationen strebt das OVV danach, die Anerkennung der waadtländischen Weine auf dem nationalen Markt zu stärken. Mit einem Fokus auf Authentizität, Qualität und Nachhaltigkeit verpflichtet sich die Vereinigung dazu, die Interessen der waadtländischen Winzer bestmöglich zu vertreten.</w:t>
      </w:r>
    </w:p>
    <w:p w14:paraId="48D9B55D" w14:textId="140D15BE" w:rsidR="00046204" w:rsidRPr="00AF0B11" w:rsidRDefault="00046204" w:rsidP="00046204">
      <w:pPr>
        <w:shd w:val="clear" w:color="auto" w:fill="FFFFFF"/>
        <w:spacing w:after="0" w:line="300" w:lineRule="atLeast"/>
        <w:outlineLvl w:val="1"/>
        <w:rPr>
          <w:rFonts w:ascii="Helvetica" w:eastAsia="Times New Roman" w:hAnsi="Helvetica" w:cs="Helvetica"/>
          <w:color w:val="0000FF"/>
          <w:kern w:val="0"/>
          <w:sz w:val="20"/>
          <w:szCs w:val="20"/>
          <w:u w:val="single"/>
          <w:lang w:val="de-CH" w:eastAsia="fr-CH"/>
          <w14:ligatures w14:val="none"/>
        </w:rPr>
      </w:pPr>
    </w:p>
    <w:p w14:paraId="4DE98D47" w14:textId="7B728146" w:rsidR="00E819DD" w:rsidRPr="00AF0B11" w:rsidRDefault="00E819DD" w:rsidP="00141AC4">
      <w:pPr>
        <w:shd w:val="clear" w:color="auto" w:fill="FFFFFF"/>
        <w:spacing w:after="0" w:line="300" w:lineRule="atLeast"/>
        <w:outlineLvl w:val="1"/>
        <w:rPr>
          <w:rFonts w:ascii="Helvetica" w:eastAsia="Times New Roman" w:hAnsi="Helvetica" w:cs="Helvetica"/>
          <w:color w:val="0000FF"/>
          <w:kern w:val="0"/>
          <w:sz w:val="20"/>
          <w:szCs w:val="20"/>
          <w:u w:val="single"/>
          <w:lang w:val="de-CH" w:eastAsia="fr-CH"/>
          <w14:ligatures w14:val="none"/>
        </w:rPr>
      </w:pPr>
    </w:p>
    <w:sectPr w:rsidR="00E819DD" w:rsidRPr="00AF0B11" w:rsidSect="00810C30">
      <w:headerReference w:type="default" r:id="rId11"/>
      <w:pgSz w:w="11906" w:h="16838"/>
      <w:pgMar w:top="2552" w:right="849" w:bottom="28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65DA6" w14:textId="77777777" w:rsidR="00810C30" w:rsidRDefault="00810C30" w:rsidP="00810C30">
      <w:pPr>
        <w:spacing w:after="0" w:line="240" w:lineRule="auto"/>
      </w:pPr>
      <w:r>
        <w:separator/>
      </w:r>
    </w:p>
  </w:endnote>
  <w:endnote w:type="continuationSeparator" w:id="0">
    <w:p w14:paraId="2374D4D6" w14:textId="77777777" w:rsidR="00810C30" w:rsidRDefault="00810C30" w:rsidP="0081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B5FB8" w14:textId="77777777" w:rsidR="00810C30" w:rsidRDefault="00810C30" w:rsidP="00810C30">
      <w:pPr>
        <w:spacing w:after="0" w:line="240" w:lineRule="auto"/>
      </w:pPr>
      <w:r>
        <w:separator/>
      </w:r>
    </w:p>
  </w:footnote>
  <w:footnote w:type="continuationSeparator" w:id="0">
    <w:p w14:paraId="185461C3" w14:textId="77777777" w:rsidR="00810C30" w:rsidRDefault="00810C30" w:rsidP="00810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B7DA8" w14:textId="40CE5AE1" w:rsidR="00810C30" w:rsidRDefault="00810C30">
    <w:pPr>
      <w:pStyle w:val="Kopfzeile"/>
    </w:pPr>
    <w:r>
      <w:rPr>
        <w:rFonts w:ascii="Helvetica" w:hAnsi="Helvetica" w:cs="Helvetica"/>
        <w:noProof/>
        <w:sz w:val="20"/>
        <w:szCs w:val="20"/>
      </w:rPr>
      <w:drawing>
        <wp:anchor distT="0" distB="0" distL="114300" distR="114300" simplePos="0" relativeHeight="251659264" behindDoc="1" locked="0" layoutInCell="1" allowOverlap="1" wp14:anchorId="47813BB6" wp14:editId="1E95B8C7">
          <wp:simplePos x="0" y="0"/>
          <wp:positionH relativeFrom="margin">
            <wp:align>center</wp:align>
          </wp:positionH>
          <wp:positionV relativeFrom="paragraph">
            <wp:posOffset>-295910</wp:posOffset>
          </wp:positionV>
          <wp:extent cx="1617980" cy="1028700"/>
          <wp:effectExtent l="0" t="0" r="1270" b="0"/>
          <wp:wrapTight wrapText="bothSides">
            <wp:wrapPolygon edited="0">
              <wp:start x="0" y="0"/>
              <wp:lineTo x="0" y="21200"/>
              <wp:lineTo x="21363" y="21200"/>
              <wp:lineTo x="21363" y="0"/>
              <wp:lineTo x="0" y="0"/>
            </wp:wrapPolygon>
          </wp:wrapTight>
          <wp:docPr id="251404596" name="Image 1" descr="Une image contenant Police, texte, Graphique,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091648" name="Image 1" descr="Une image contenant Police, texte, Graphique, blanc&#10;&#10;Description générée automatiquement"/>
                  <pic:cNvPicPr/>
                </pic:nvPicPr>
                <pic:blipFill rotWithShape="1">
                  <a:blip r:embed="rId1" cstate="print">
                    <a:extLst>
                      <a:ext uri="{28A0092B-C50C-407E-A947-70E740481C1C}">
                        <a14:useLocalDpi xmlns:a14="http://schemas.microsoft.com/office/drawing/2010/main" val="0"/>
                      </a:ext>
                    </a:extLst>
                  </a:blip>
                  <a:srcRect t="17087" b="19361"/>
                  <a:stretch/>
                </pic:blipFill>
                <pic:spPr bwMode="auto">
                  <a:xfrm>
                    <a:off x="0" y="0"/>
                    <a:ext cx="1617980" cy="1028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9638E"/>
    <w:multiLevelType w:val="multilevel"/>
    <w:tmpl w:val="2E201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53D94"/>
    <w:multiLevelType w:val="hybridMultilevel"/>
    <w:tmpl w:val="4B0A0F16"/>
    <w:lvl w:ilvl="0" w:tplc="100C0001">
      <w:start w:val="1"/>
      <w:numFmt w:val="bullet"/>
      <w:lvlText w:val=""/>
      <w:lvlJc w:val="left"/>
      <w:pPr>
        <w:ind w:left="1571" w:hanging="360"/>
      </w:pPr>
      <w:rPr>
        <w:rFonts w:ascii="Symbol" w:hAnsi="Symbol" w:hint="default"/>
      </w:rPr>
    </w:lvl>
    <w:lvl w:ilvl="1" w:tplc="100C0003" w:tentative="1">
      <w:start w:val="1"/>
      <w:numFmt w:val="bullet"/>
      <w:lvlText w:val="o"/>
      <w:lvlJc w:val="left"/>
      <w:pPr>
        <w:ind w:left="2291" w:hanging="360"/>
      </w:pPr>
      <w:rPr>
        <w:rFonts w:ascii="Courier New" w:hAnsi="Courier New" w:cs="Courier New" w:hint="default"/>
      </w:rPr>
    </w:lvl>
    <w:lvl w:ilvl="2" w:tplc="100C0005" w:tentative="1">
      <w:start w:val="1"/>
      <w:numFmt w:val="bullet"/>
      <w:lvlText w:val=""/>
      <w:lvlJc w:val="left"/>
      <w:pPr>
        <w:ind w:left="3011" w:hanging="360"/>
      </w:pPr>
      <w:rPr>
        <w:rFonts w:ascii="Wingdings" w:hAnsi="Wingdings" w:hint="default"/>
      </w:rPr>
    </w:lvl>
    <w:lvl w:ilvl="3" w:tplc="100C0001" w:tentative="1">
      <w:start w:val="1"/>
      <w:numFmt w:val="bullet"/>
      <w:lvlText w:val=""/>
      <w:lvlJc w:val="left"/>
      <w:pPr>
        <w:ind w:left="3731" w:hanging="360"/>
      </w:pPr>
      <w:rPr>
        <w:rFonts w:ascii="Symbol" w:hAnsi="Symbol" w:hint="default"/>
      </w:rPr>
    </w:lvl>
    <w:lvl w:ilvl="4" w:tplc="100C0003" w:tentative="1">
      <w:start w:val="1"/>
      <w:numFmt w:val="bullet"/>
      <w:lvlText w:val="o"/>
      <w:lvlJc w:val="left"/>
      <w:pPr>
        <w:ind w:left="4451" w:hanging="360"/>
      </w:pPr>
      <w:rPr>
        <w:rFonts w:ascii="Courier New" w:hAnsi="Courier New" w:cs="Courier New" w:hint="default"/>
      </w:rPr>
    </w:lvl>
    <w:lvl w:ilvl="5" w:tplc="100C0005" w:tentative="1">
      <w:start w:val="1"/>
      <w:numFmt w:val="bullet"/>
      <w:lvlText w:val=""/>
      <w:lvlJc w:val="left"/>
      <w:pPr>
        <w:ind w:left="5171" w:hanging="360"/>
      </w:pPr>
      <w:rPr>
        <w:rFonts w:ascii="Wingdings" w:hAnsi="Wingdings" w:hint="default"/>
      </w:rPr>
    </w:lvl>
    <w:lvl w:ilvl="6" w:tplc="100C0001" w:tentative="1">
      <w:start w:val="1"/>
      <w:numFmt w:val="bullet"/>
      <w:lvlText w:val=""/>
      <w:lvlJc w:val="left"/>
      <w:pPr>
        <w:ind w:left="5891" w:hanging="360"/>
      </w:pPr>
      <w:rPr>
        <w:rFonts w:ascii="Symbol" w:hAnsi="Symbol" w:hint="default"/>
      </w:rPr>
    </w:lvl>
    <w:lvl w:ilvl="7" w:tplc="100C0003" w:tentative="1">
      <w:start w:val="1"/>
      <w:numFmt w:val="bullet"/>
      <w:lvlText w:val="o"/>
      <w:lvlJc w:val="left"/>
      <w:pPr>
        <w:ind w:left="6611" w:hanging="360"/>
      </w:pPr>
      <w:rPr>
        <w:rFonts w:ascii="Courier New" w:hAnsi="Courier New" w:cs="Courier New" w:hint="default"/>
      </w:rPr>
    </w:lvl>
    <w:lvl w:ilvl="8" w:tplc="100C0005" w:tentative="1">
      <w:start w:val="1"/>
      <w:numFmt w:val="bullet"/>
      <w:lvlText w:val=""/>
      <w:lvlJc w:val="left"/>
      <w:pPr>
        <w:ind w:left="7331" w:hanging="360"/>
      </w:pPr>
      <w:rPr>
        <w:rFonts w:ascii="Wingdings" w:hAnsi="Wingdings" w:hint="default"/>
      </w:rPr>
    </w:lvl>
  </w:abstractNum>
  <w:abstractNum w:abstractNumId="2" w15:restartNumberingAfterBreak="0">
    <w:nsid w:val="13707476"/>
    <w:multiLevelType w:val="hybridMultilevel"/>
    <w:tmpl w:val="5D7CB7D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36354DFF"/>
    <w:multiLevelType w:val="multilevel"/>
    <w:tmpl w:val="D9147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781CE1"/>
    <w:multiLevelType w:val="multilevel"/>
    <w:tmpl w:val="104CA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9B2681"/>
    <w:multiLevelType w:val="hybridMultilevel"/>
    <w:tmpl w:val="AA7CD0FE"/>
    <w:lvl w:ilvl="0" w:tplc="100C0001">
      <w:start w:val="1"/>
      <w:numFmt w:val="bullet"/>
      <w:lvlText w:val=""/>
      <w:lvlJc w:val="left"/>
      <w:pPr>
        <w:ind w:left="1571" w:hanging="360"/>
      </w:pPr>
      <w:rPr>
        <w:rFonts w:ascii="Symbol" w:hAnsi="Symbol" w:hint="default"/>
      </w:rPr>
    </w:lvl>
    <w:lvl w:ilvl="1" w:tplc="100C0003" w:tentative="1">
      <w:start w:val="1"/>
      <w:numFmt w:val="bullet"/>
      <w:lvlText w:val="o"/>
      <w:lvlJc w:val="left"/>
      <w:pPr>
        <w:ind w:left="2291" w:hanging="360"/>
      </w:pPr>
      <w:rPr>
        <w:rFonts w:ascii="Courier New" w:hAnsi="Courier New" w:cs="Courier New" w:hint="default"/>
      </w:rPr>
    </w:lvl>
    <w:lvl w:ilvl="2" w:tplc="100C0005" w:tentative="1">
      <w:start w:val="1"/>
      <w:numFmt w:val="bullet"/>
      <w:lvlText w:val=""/>
      <w:lvlJc w:val="left"/>
      <w:pPr>
        <w:ind w:left="3011" w:hanging="360"/>
      </w:pPr>
      <w:rPr>
        <w:rFonts w:ascii="Wingdings" w:hAnsi="Wingdings" w:hint="default"/>
      </w:rPr>
    </w:lvl>
    <w:lvl w:ilvl="3" w:tplc="100C0001" w:tentative="1">
      <w:start w:val="1"/>
      <w:numFmt w:val="bullet"/>
      <w:lvlText w:val=""/>
      <w:lvlJc w:val="left"/>
      <w:pPr>
        <w:ind w:left="3731" w:hanging="360"/>
      </w:pPr>
      <w:rPr>
        <w:rFonts w:ascii="Symbol" w:hAnsi="Symbol" w:hint="default"/>
      </w:rPr>
    </w:lvl>
    <w:lvl w:ilvl="4" w:tplc="100C0003" w:tentative="1">
      <w:start w:val="1"/>
      <w:numFmt w:val="bullet"/>
      <w:lvlText w:val="o"/>
      <w:lvlJc w:val="left"/>
      <w:pPr>
        <w:ind w:left="4451" w:hanging="360"/>
      </w:pPr>
      <w:rPr>
        <w:rFonts w:ascii="Courier New" w:hAnsi="Courier New" w:cs="Courier New" w:hint="default"/>
      </w:rPr>
    </w:lvl>
    <w:lvl w:ilvl="5" w:tplc="100C0005" w:tentative="1">
      <w:start w:val="1"/>
      <w:numFmt w:val="bullet"/>
      <w:lvlText w:val=""/>
      <w:lvlJc w:val="left"/>
      <w:pPr>
        <w:ind w:left="5171" w:hanging="360"/>
      </w:pPr>
      <w:rPr>
        <w:rFonts w:ascii="Wingdings" w:hAnsi="Wingdings" w:hint="default"/>
      </w:rPr>
    </w:lvl>
    <w:lvl w:ilvl="6" w:tplc="100C0001" w:tentative="1">
      <w:start w:val="1"/>
      <w:numFmt w:val="bullet"/>
      <w:lvlText w:val=""/>
      <w:lvlJc w:val="left"/>
      <w:pPr>
        <w:ind w:left="5891" w:hanging="360"/>
      </w:pPr>
      <w:rPr>
        <w:rFonts w:ascii="Symbol" w:hAnsi="Symbol" w:hint="default"/>
      </w:rPr>
    </w:lvl>
    <w:lvl w:ilvl="7" w:tplc="100C0003" w:tentative="1">
      <w:start w:val="1"/>
      <w:numFmt w:val="bullet"/>
      <w:lvlText w:val="o"/>
      <w:lvlJc w:val="left"/>
      <w:pPr>
        <w:ind w:left="6611" w:hanging="360"/>
      </w:pPr>
      <w:rPr>
        <w:rFonts w:ascii="Courier New" w:hAnsi="Courier New" w:cs="Courier New" w:hint="default"/>
      </w:rPr>
    </w:lvl>
    <w:lvl w:ilvl="8" w:tplc="100C0005" w:tentative="1">
      <w:start w:val="1"/>
      <w:numFmt w:val="bullet"/>
      <w:lvlText w:val=""/>
      <w:lvlJc w:val="left"/>
      <w:pPr>
        <w:ind w:left="7331" w:hanging="360"/>
      </w:pPr>
      <w:rPr>
        <w:rFonts w:ascii="Wingdings" w:hAnsi="Wingdings" w:hint="default"/>
      </w:rPr>
    </w:lvl>
  </w:abstractNum>
  <w:abstractNum w:abstractNumId="6" w15:restartNumberingAfterBreak="0">
    <w:nsid w:val="52607B7B"/>
    <w:multiLevelType w:val="hybridMultilevel"/>
    <w:tmpl w:val="84123560"/>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672709CC"/>
    <w:multiLevelType w:val="multilevel"/>
    <w:tmpl w:val="F196A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847B10"/>
    <w:multiLevelType w:val="multilevel"/>
    <w:tmpl w:val="B818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1199554">
    <w:abstractNumId w:val="7"/>
  </w:num>
  <w:num w:numId="2" w16cid:durableId="1696038438">
    <w:abstractNumId w:val="8"/>
  </w:num>
  <w:num w:numId="3" w16cid:durableId="1219628391">
    <w:abstractNumId w:val="3"/>
  </w:num>
  <w:num w:numId="4" w16cid:durableId="1379014751">
    <w:abstractNumId w:val="4"/>
  </w:num>
  <w:num w:numId="5" w16cid:durableId="1356617711">
    <w:abstractNumId w:val="6"/>
  </w:num>
  <w:num w:numId="6" w16cid:durableId="112678514">
    <w:abstractNumId w:val="2"/>
  </w:num>
  <w:num w:numId="7" w16cid:durableId="1500541949">
    <w:abstractNumId w:val="0"/>
  </w:num>
  <w:num w:numId="8" w16cid:durableId="265970617">
    <w:abstractNumId w:val="1"/>
  </w:num>
  <w:num w:numId="9" w16cid:durableId="1694151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9DD"/>
    <w:rsid w:val="00006102"/>
    <w:rsid w:val="000218D6"/>
    <w:rsid w:val="0002400F"/>
    <w:rsid w:val="0002527E"/>
    <w:rsid w:val="00033665"/>
    <w:rsid w:val="000342E6"/>
    <w:rsid w:val="00035228"/>
    <w:rsid w:val="00046204"/>
    <w:rsid w:val="000765E5"/>
    <w:rsid w:val="00077B37"/>
    <w:rsid w:val="00095C11"/>
    <w:rsid w:val="0009601B"/>
    <w:rsid w:val="000B30F4"/>
    <w:rsid w:val="000E2730"/>
    <w:rsid w:val="000F0DB1"/>
    <w:rsid w:val="000F6CAA"/>
    <w:rsid w:val="00131EE8"/>
    <w:rsid w:val="001343E0"/>
    <w:rsid w:val="00141AC4"/>
    <w:rsid w:val="0015187D"/>
    <w:rsid w:val="00163465"/>
    <w:rsid w:val="00171EC0"/>
    <w:rsid w:val="001A161F"/>
    <w:rsid w:val="001B3C4B"/>
    <w:rsid w:val="001F247E"/>
    <w:rsid w:val="00206CE4"/>
    <w:rsid w:val="002138BE"/>
    <w:rsid w:val="0024108E"/>
    <w:rsid w:val="00242771"/>
    <w:rsid w:val="00260185"/>
    <w:rsid w:val="00284267"/>
    <w:rsid w:val="002A1A9F"/>
    <w:rsid w:val="002D1B59"/>
    <w:rsid w:val="002F6B48"/>
    <w:rsid w:val="00331F55"/>
    <w:rsid w:val="00334499"/>
    <w:rsid w:val="00343CCD"/>
    <w:rsid w:val="00344AF1"/>
    <w:rsid w:val="0036506F"/>
    <w:rsid w:val="00380A98"/>
    <w:rsid w:val="00396ED7"/>
    <w:rsid w:val="003C15CE"/>
    <w:rsid w:val="003E07A7"/>
    <w:rsid w:val="00401BAE"/>
    <w:rsid w:val="0041050E"/>
    <w:rsid w:val="00417361"/>
    <w:rsid w:val="00422D16"/>
    <w:rsid w:val="00441334"/>
    <w:rsid w:val="00444C22"/>
    <w:rsid w:val="00447BE2"/>
    <w:rsid w:val="00450088"/>
    <w:rsid w:val="004552F0"/>
    <w:rsid w:val="004651B9"/>
    <w:rsid w:val="004A36AB"/>
    <w:rsid w:val="004B6D77"/>
    <w:rsid w:val="004C603C"/>
    <w:rsid w:val="004D2232"/>
    <w:rsid w:val="004F4D7A"/>
    <w:rsid w:val="00502E5C"/>
    <w:rsid w:val="005072B4"/>
    <w:rsid w:val="00512ACC"/>
    <w:rsid w:val="00520E4E"/>
    <w:rsid w:val="005213CD"/>
    <w:rsid w:val="00523A12"/>
    <w:rsid w:val="00525569"/>
    <w:rsid w:val="00565835"/>
    <w:rsid w:val="005A0582"/>
    <w:rsid w:val="005C5551"/>
    <w:rsid w:val="005D7135"/>
    <w:rsid w:val="005F26BD"/>
    <w:rsid w:val="00612E1D"/>
    <w:rsid w:val="00616AD3"/>
    <w:rsid w:val="00620351"/>
    <w:rsid w:val="00630E86"/>
    <w:rsid w:val="00632AA6"/>
    <w:rsid w:val="00644DE0"/>
    <w:rsid w:val="006526AA"/>
    <w:rsid w:val="00653551"/>
    <w:rsid w:val="00671B8C"/>
    <w:rsid w:val="00675224"/>
    <w:rsid w:val="00693C0A"/>
    <w:rsid w:val="006A10E2"/>
    <w:rsid w:val="006B1BEC"/>
    <w:rsid w:val="00703454"/>
    <w:rsid w:val="007074DA"/>
    <w:rsid w:val="00743C00"/>
    <w:rsid w:val="00764CD7"/>
    <w:rsid w:val="0078029B"/>
    <w:rsid w:val="007804BB"/>
    <w:rsid w:val="00795A14"/>
    <w:rsid w:val="007C1A5E"/>
    <w:rsid w:val="007F443B"/>
    <w:rsid w:val="007F6000"/>
    <w:rsid w:val="007F6982"/>
    <w:rsid w:val="007F757E"/>
    <w:rsid w:val="00810C30"/>
    <w:rsid w:val="0081781A"/>
    <w:rsid w:val="00830CB7"/>
    <w:rsid w:val="00853776"/>
    <w:rsid w:val="00857592"/>
    <w:rsid w:val="00860860"/>
    <w:rsid w:val="00877ED9"/>
    <w:rsid w:val="00881D21"/>
    <w:rsid w:val="00887FFC"/>
    <w:rsid w:val="00893E2B"/>
    <w:rsid w:val="008A4274"/>
    <w:rsid w:val="008A5A3E"/>
    <w:rsid w:val="008A7B7A"/>
    <w:rsid w:val="008C437B"/>
    <w:rsid w:val="008D3B17"/>
    <w:rsid w:val="008E0B82"/>
    <w:rsid w:val="00910207"/>
    <w:rsid w:val="009176AB"/>
    <w:rsid w:val="00933606"/>
    <w:rsid w:val="00933CD0"/>
    <w:rsid w:val="00950A06"/>
    <w:rsid w:val="009558D5"/>
    <w:rsid w:val="009969BA"/>
    <w:rsid w:val="009A28DB"/>
    <w:rsid w:val="009B2797"/>
    <w:rsid w:val="009B6DE0"/>
    <w:rsid w:val="009C14DE"/>
    <w:rsid w:val="009D19C4"/>
    <w:rsid w:val="009D1E60"/>
    <w:rsid w:val="009E246C"/>
    <w:rsid w:val="00A34D8C"/>
    <w:rsid w:val="00A467A8"/>
    <w:rsid w:val="00A4790E"/>
    <w:rsid w:val="00A5584A"/>
    <w:rsid w:val="00A66F2C"/>
    <w:rsid w:val="00A75A43"/>
    <w:rsid w:val="00AD6F65"/>
    <w:rsid w:val="00AD7AED"/>
    <w:rsid w:val="00AE0D26"/>
    <w:rsid w:val="00AF0B11"/>
    <w:rsid w:val="00AF5D34"/>
    <w:rsid w:val="00AF675F"/>
    <w:rsid w:val="00B02B3C"/>
    <w:rsid w:val="00B02D6E"/>
    <w:rsid w:val="00B242E0"/>
    <w:rsid w:val="00B248E1"/>
    <w:rsid w:val="00B30A81"/>
    <w:rsid w:val="00B4174F"/>
    <w:rsid w:val="00B456F9"/>
    <w:rsid w:val="00B74583"/>
    <w:rsid w:val="00BA0C8B"/>
    <w:rsid w:val="00BA3890"/>
    <w:rsid w:val="00BB09F4"/>
    <w:rsid w:val="00BC148D"/>
    <w:rsid w:val="00BE5C75"/>
    <w:rsid w:val="00BF0C5B"/>
    <w:rsid w:val="00BF4ABE"/>
    <w:rsid w:val="00C02F2D"/>
    <w:rsid w:val="00C81B25"/>
    <w:rsid w:val="00C91336"/>
    <w:rsid w:val="00CB3F5F"/>
    <w:rsid w:val="00CD2522"/>
    <w:rsid w:val="00CF739D"/>
    <w:rsid w:val="00D13AC8"/>
    <w:rsid w:val="00D16C00"/>
    <w:rsid w:val="00D17173"/>
    <w:rsid w:val="00D26C21"/>
    <w:rsid w:val="00D431D3"/>
    <w:rsid w:val="00D55D33"/>
    <w:rsid w:val="00D57010"/>
    <w:rsid w:val="00D6353A"/>
    <w:rsid w:val="00D6457A"/>
    <w:rsid w:val="00DD75F8"/>
    <w:rsid w:val="00DE3521"/>
    <w:rsid w:val="00DF2D11"/>
    <w:rsid w:val="00DF4905"/>
    <w:rsid w:val="00E11A0F"/>
    <w:rsid w:val="00E348CE"/>
    <w:rsid w:val="00E36DED"/>
    <w:rsid w:val="00E51B11"/>
    <w:rsid w:val="00E541A6"/>
    <w:rsid w:val="00E602EA"/>
    <w:rsid w:val="00E64D2E"/>
    <w:rsid w:val="00E70373"/>
    <w:rsid w:val="00E775B9"/>
    <w:rsid w:val="00E819DD"/>
    <w:rsid w:val="00E81CCC"/>
    <w:rsid w:val="00E921BF"/>
    <w:rsid w:val="00E93160"/>
    <w:rsid w:val="00EA0A14"/>
    <w:rsid w:val="00EA2CAC"/>
    <w:rsid w:val="00EC4B64"/>
    <w:rsid w:val="00EC758C"/>
    <w:rsid w:val="00ED792B"/>
    <w:rsid w:val="00F14318"/>
    <w:rsid w:val="00F206FB"/>
    <w:rsid w:val="00F40ED5"/>
    <w:rsid w:val="00F955C5"/>
    <w:rsid w:val="00F96894"/>
    <w:rsid w:val="00FA5A5F"/>
    <w:rsid w:val="00FD1AAF"/>
    <w:rsid w:val="00FD702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D63CA"/>
  <w15:chartTrackingRefBased/>
  <w15:docId w15:val="{9B24F862-F289-48F5-BCB6-A5BD33C99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E819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CH"/>
      <w14:ligatures w14:val="none"/>
    </w:rPr>
  </w:style>
  <w:style w:type="paragraph" w:styleId="berschrift2">
    <w:name w:val="heading 2"/>
    <w:basedOn w:val="Standard"/>
    <w:link w:val="berschrift2Zchn"/>
    <w:uiPriority w:val="9"/>
    <w:qFormat/>
    <w:rsid w:val="00E819DD"/>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fr-CH"/>
      <w14:ligatures w14:val="none"/>
    </w:rPr>
  </w:style>
  <w:style w:type="paragraph" w:styleId="berschrift3">
    <w:name w:val="heading 3"/>
    <w:basedOn w:val="Standard"/>
    <w:next w:val="Standard"/>
    <w:link w:val="berschrift3Zchn"/>
    <w:uiPriority w:val="9"/>
    <w:semiHidden/>
    <w:unhideWhenUsed/>
    <w:qFormat/>
    <w:rsid w:val="005C555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819DD"/>
    <w:rPr>
      <w:rFonts w:ascii="Times New Roman" w:eastAsia="Times New Roman" w:hAnsi="Times New Roman" w:cs="Times New Roman"/>
      <w:b/>
      <w:bCs/>
      <w:kern w:val="36"/>
      <w:sz w:val="48"/>
      <w:szCs w:val="48"/>
      <w:lang w:eastAsia="fr-CH"/>
      <w14:ligatures w14:val="none"/>
    </w:rPr>
  </w:style>
  <w:style w:type="character" w:customStyle="1" w:styleId="berschrift2Zchn">
    <w:name w:val="Überschrift 2 Zchn"/>
    <w:basedOn w:val="Absatz-Standardschriftart"/>
    <w:link w:val="berschrift2"/>
    <w:uiPriority w:val="9"/>
    <w:rsid w:val="00E819DD"/>
    <w:rPr>
      <w:rFonts w:ascii="Times New Roman" w:eastAsia="Times New Roman" w:hAnsi="Times New Roman" w:cs="Times New Roman"/>
      <w:b/>
      <w:bCs/>
      <w:kern w:val="0"/>
      <w:sz w:val="36"/>
      <w:szCs w:val="36"/>
      <w:lang w:eastAsia="fr-CH"/>
      <w14:ligatures w14:val="none"/>
    </w:rPr>
  </w:style>
  <w:style w:type="character" w:styleId="Fett">
    <w:name w:val="Strong"/>
    <w:basedOn w:val="Absatz-Standardschriftart"/>
    <w:uiPriority w:val="22"/>
    <w:qFormat/>
    <w:rsid w:val="00E819DD"/>
    <w:rPr>
      <w:b/>
      <w:bCs/>
    </w:rPr>
  </w:style>
  <w:style w:type="character" w:styleId="Hyperlink">
    <w:name w:val="Hyperlink"/>
    <w:basedOn w:val="Absatz-Standardschriftart"/>
    <w:uiPriority w:val="99"/>
    <w:unhideWhenUsed/>
    <w:rsid w:val="00E819DD"/>
    <w:rPr>
      <w:color w:val="0000FF"/>
      <w:u w:val="single"/>
    </w:rPr>
  </w:style>
  <w:style w:type="character" w:styleId="Hervorhebung">
    <w:name w:val="Emphasis"/>
    <w:basedOn w:val="Absatz-Standardschriftart"/>
    <w:uiPriority w:val="20"/>
    <w:qFormat/>
    <w:rsid w:val="00E819DD"/>
    <w:rPr>
      <w:i/>
      <w:iCs/>
    </w:rPr>
  </w:style>
  <w:style w:type="character" w:customStyle="1" w:styleId="berschrift3Zchn">
    <w:name w:val="Überschrift 3 Zchn"/>
    <w:basedOn w:val="Absatz-Standardschriftart"/>
    <w:link w:val="berschrift3"/>
    <w:uiPriority w:val="9"/>
    <w:semiHidden/>
    <w:rsid w:val="005C5551"/>
    <w:rPr>
      <w:rFonts w:asciiTheme="majorHAnsi" w:eastAsiaTheme="majorEastAsia" w:hAnsiTheme="majorHAnsi" w:cstheme="majorBidi"/>
      <w:color w:val="1F3763" w:themeColor="accent1" w:themeShade="7F"/>
      <w:sz w:val="24"/>
      <w:szCs w:val="24"/>
    </w:rPr>
  </w:style>
  <w:style w:type="character" w:styleId="NichtaufgelsteErwhnung">
    <w:name w:val="Unresolved Mention"/>
    <w:basedOn w:val="Absatz-Standardschriftart"/>
    <w:uiPriority w:val="99"/>
    <w:semiHidden/>
    <w:unhideWhenUsed/>
    <w:rsid w:val="00141AC4"/>
    <w:rPr>
      <w:color w:val="605E5C"/>
      <w:shd w:val="clear" w:color="auto" w:fill="E1DFDD"/>
    </w:rPr>
  </w:style>
  <w:style w:type="character" w:styleId="BesuchterLink">
    <w:name w:val="FollowedHyperlink"/>
    <w:basedOn w:val="Absatz-Standardschriftart"/>
    <w:uiPriority w:val="99"/>
    <w:semiHidden/>
    <w:unhideWhenUsed/>
    <w:rsid w:val="00632AA6"/>
    <w:rPr>
      <w:color w:val="954F72" w:themeColor="followedHyperlink"/>
      <w:u w:val="single"/>
    </w:rPr>
  </w:style>
  <w:style w:type="paragraph" w:styleId="Listenabsatz">
    <w:name w:val="List Paragraph"/>
    <w:basedOn w:val="Standard"/>
    <w:qFormat/>
    <w:rsid w:val="00CF739D"/>
    <w:pPr>
      <w:ind w:left="720"/>
      <w:contextualSpacing/>
    </w:pPr>
  </w:style>
  <w:style w:type="paragraph" w:styleId="berarbeitung">
    <w:name w:val="Revision"/>
    <w:hidden/>
    <w:uiPriority w:val="99"/>
    <w:semiHidden/>
    <w:rsid w:val="00DD75F8"/>
    <w:pPr>
      <w:spacing w:after="0" w:line="240" w:lineRule="auto"/>
    </w:pPr>
  </w:style>
  <w:style w:type="character" w:styleId="Kommentarzeichen">
    <w:name w:val="annotation reference"/>
    <w:basedOn w:val="Absatz-Standardschriftart"/>
    <w:uiPriority w:val="99"/>
    <w:semiHidden/>
    <w:unhideWhenUsed/>
    <w:rsid w:val="00DD75F8"/>
    <w:rPr>
      <w:sz w:val="16"/>
      <w:szCs w:val="16"/>
    </w:rPr>
  </w:style>
  <w:style w:type="paragraph" w:styleId="Kommentartext">
    <w:name w:val="annotation text"/>
    <w:basedOn w:val="Standard"/>
    <w:link w:val="KommentartextZchn"/>
    <w:uiPriority w:val="99"/>
    <w:unhideWhenUsed/>
    <w:rsid w:val="00DD75F8"/>
    <w:pPr>
      <w:spacing w:line="240" w:lineRule="auto"/>
    </w:pPr>
    <w:rPr>
      <w:sz w:val="20"/>
      <w:szCs w:val="20"/>
    </w:rPr>
  </w:style>
  <w:style w:type="character" w:customStyle="1" w:styleId="KommentartextZchn">
    <w:name w:val="Kommentartext Zchn"/>
    <w:basedOn w:val="Absatz-Standardschriftart"/>
    <w:link w:val="Kommentartext"/>
    <w:uiPriority w:val="99"/>
    <w:rsid w:val="00DD75F8"/>
    <w:rPr>
      <w:sz w:val="20"/>
      <w:szCs w:val="20"/>
    </w:rPr>
  </w:style>
  <w:style w:type="paragraph" w:styleId="Kommentarthema">
    <w:name w:val="annotation subject"/>
    <w:basedOn w:val="Kommentartext"/>
    <w:next w:val="Kommentartext"/>
    <w:link w:val="KommentarthemaZchn"/>
    <w:uiPriority w:val="99"/>
    <w:semiHidden/>
    <w:unhideWhenUsed/>
    <w:rsid w:val="00DD75F8"/>
    <w:rPr>
      <w:b/>
      <w:bCs/>
    </w:rPr>
  </w:style>
  <w:style w:type="character" w:customStyle="1" w:styleId="KommentarthemaZchn">
    <w:name w:val="Kommentarthema Zchn"/>
    <w:basedOn w:val="KommentartextZchn"/>
    <w:link w:val="Kommentarthema"/>
    <w:uiPriority w:val="99"/>
    <w:semiHidden/>
    <w:rsid w:val="00DD75F8"/>
    <w:rPr>
      <w:b/>
      <w:bCs/>
      <w:sz w:val="20"/>
      <w:szCs w:val="20"/>
    </w:rPr>
  </w:style>
  <w:style w:type="paragraph" w:styleId="Kopfzeile">
    <w:name w:val="header"/>
    <w:basedOn w:val="Standard"/>
    <w:link w:val="KopfzeileZchn"/>
    <w:uiPriority w:val="99"/>
    <w:unhideWhenUsed/>
    <w:rsid w:val="00810C3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10C30"/>
  </w:style>
  <w:style w:type="paragraph" w:styleId="Fuzeile">
    <w:name w:val="footer"/>
    <w:basedOn w:val="Standard"/>
    <w:link w:val="FuzeileZchn"/>
    <w:uiPriority w:val="99"/>
    <w:unhideWhenUsed/>
    <w:rsid w:val="00810C3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10C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674">
      <w:bodyDiv w:val="1"/>
      <w:marLeft w:val="0"/>
      <w:marRight w:val="0"/>
      <w:marTop w:val="0"/>
      <w:marBottom w:val="0"/>
      <w:divBdr>
        <w:top w:val="none" w:sz="0" w:space="0" w:color="auto"/>
        <w:left w:val="none" w:sz="0" w:space="0" w:color="auto"/>
        <w:bottom w:val="none" w:sz="0" w:space="0" w:color="auto"/>
        <w:right w:val="none" w:sz="0" w:space="0" w:color="auto"/>
      </w:divBdr>
      <w:divsChild>
        <w:div w:id="309948627">
          <w:marLeft w:val="0"/>
          <w:marRight w:val="0"/>
          <w:marTop w:val="0"/>
          <w:marBottom w:val="0"/>
          <w:divBdr>
            <w:top w:val="none" w:sz="0" w:space="0" w:color="auto"/>
            <w:left w:val="none" w:sz="0" w:space="0" w:color="auto"/>
            <w:bottom w:val="none" w:sz="0" w:space="0" w:color="auto"/>
            <w:right w:val="none" w:sz="0" w:space="0" w:color="auto"/>
          </w:divBdr>
        </w:div>
        <w:div w:id="264920142">
          <w:marLeft w:val="0"/>
          <w:marRight w:val="0"/>
          <w:marTop w:val="0"/>
          <w:marBottom w:val="0"/>
          <w:divBdr>
            <w:top w:val="none" w:sz="0" w:space="0" w:color="auto"/>
            <w:left w:val="none" w:sz="0" w:space="0" w:color="auto"/>
            <w:bottom w:val="none" w:sz="0" w:space="0" w:color="auto"/>
            <w:right w:val="none" w:sz="0" w:space="0" w:color="auto"/>
          </w:divBdr>
        </w:div>
        <w:div w:id="1554733717">
          <w:marLeft w:val="0"/>
          <w:marRight w:val="0"/>
          <w:marTop w:val="0"/>
          <w:marBottom w:val="0"/>
          <w:divBdr>
            <w:top w:val="none" w:sz="0" w:space="0" w:color="auto"/>
            <w:left w:val="none" w:sz="0" w:space="0" w:color="auto"/>
            <w:bottom w:val="none" w:sz="0" w:space="0" w:color="auto"/>
            <w:right w:val="none" w:sz="0" w:space="0" w:color="auto"/>
          </w:divBdr>
        </w:div>
      </w:divsChild>
    </w:div>
    <w:div w:id="142704593">
      <w:bodyDiv w:val="1"/>
      <w:marLeft w:val="0"/>
      <w:marRight w:val="0"/>
      <w:marTop w:val="0"/>
      <w:marBottom w:val="0"/>
      <w:divBdr>
        <w:top w:val="none" w:sz="0" w:space="0" w:color="auto"/>
        <w:left w:val="none" w:sz="0" w:space="0" w:color="auto"/>
        <w:bottom w:val="none" w:sz="0" w:space="0" w:color="auto"/>
        <w:right w:val="none" w:sz="0" w:space="0" w:color="auto"/>
      </w:divBdr>
    </w:div>
    <w:div w:id="193470465">
      <w:bodyDiv w:val="1"/>
      <w:marLeft w:val="0"/>
      <w:marRight w:val="0"/>
      <w:marTop w:val="0"/>
      <w:marBottom w:val="0"/>
      <w:divBdr>
        <w:top w:val="none" w:sz="0" w:space="0" w:color="auto"/>
        <w:left w:val="none" w:sz="0" w:space="0" w:color="auto"/>
        <w:bottom w:val="none" w:sz="0" w:space="0" w:color="auto"/>
        <w:right w:val="none" w:sz="0" w:space="0" w:color="auto"/>
      </w:divBdr>
    </w:div>
    <w:div w:id="228274145">
      <w:bodyDiv w:val="1"/>
      <w:marLeft w:val="0"/>
      <w:marRight w:val="0"/>
      <w:marTop w:val="0"/>
      <w:marBottom w:val="0"/>
      <w:divBdr>
        <w:top w:val="none" w:sz="0" w:space="0" w:color="auto"/>
        <w:left w:val="none" w:sz="0" w:space="0" w:color="auto"/>
        <w:bottom w:val="none" w:sz="0" w:space="0" w:color="auto"/>
        <w:right w:val="none" w:sz="0" w:space="0" w:color="auto"/>
      </w:divBdr>
    </w:div>
    <w:div w:id="331028870">
      <w:bodyDiv w:val="1"/>
      <w:marLeft w:val="0"/>
      <w:marRight w:val="0"/>
      <w:marTop w:val="0"/>
      <w:marBottom w:val="0"/>
      <w:divBdr>
        <w:top w:val="none" w:sz="0" w:space="0" w:color="auto"/>
        <w:left w:val="none" w:sz="0" w:space="0" w:color="auto"/>
        <w:bottom w:val="none" w:sz="0" w:space="0" w:color="auto"/>
        <w:right w:val="none" w:sz="0" w:space="0" w:color="auto"/>
      </w:divBdr>
    </w:div>
    <w:div w:id="351305422">
      <w:bodyDiv w:val="1"/>
      <w:marLeft w:val="0"/>
      <w:marRight w:val="0"/>
      <w:marTop w:val="0"/>
      <w:marBottom w:val="0"/>
      <w:divBdr>
        <w:top w:val="none" w:sz="0" w:space="0" w:color="auto"/>
        <w:left w:val="none" w:sz="0" w:space="0" w:color="auto"/>
        <w:bottom w:val="none" w:sz="0" w:space="0" w:color="auto"/>
        <w:right w:val="none" w:sz="0" w:space="0" w:color="auto"/>
      </w:divBdr>
    </w:div>
    <w:div w:id="487986266">
      <w:bodyDiv w:val="1"/>
      <w:marLeft w:val="0"/>
      <w:marRight w:val="0"/>
      <w:marTop w:val="0"/>
      <w:marBottom w:val="0"/>
      <w:divBdr>
        <w:top w:val="none" w:sz="0" w:space="0" w:color="auto"/>
        <w:left w:val="none" w:sz="0" w:space="0" w:color="auto"/>
        <w:bottom w:val="none" w:sz="0" w:space="0" w:color="auto"/>
        <w:right w:val="none" w:sz="0" w:space="0" w:color="auto"/>
      </w:divBdr>
    </w:div>
    <w:div w:id="556169192">
      <w:bodyDiv w:val="1"/>
      <w:marLeft w:val="0"/>
      <w:marRight w:val="0"/>
      <w:marTop w:val="0"/>
      <w:marBottom w:val="0"/>
      <w:divBdr>
        <w:top w:val="none" w:sz="0" w:space="0" w:color="auto"/>
        <w:left w:val="none" w:sz="0" w:space="0" w:color="auto"/>
        <w:bottom w:val="none" w:sz="0" w:space="0" w:color="auto"/>
        <w:right w:val="none" w:sz="0" w:space="0" w:color="auto"/>
      </w:divBdr>
    </w:div>
    <w:div w:id="1001154319">
      <w:bodyDiv w:val="1"/>
      <w:marLeft w:val="0"/>
      <w:marRight w:val="0"/>
      <w:marTop w:val="0"/>
      <w:marBottom w:val="0"/>
      <w:divBdr>
        <w:top w:val="none" w:sz="0" w:space="0" w:color="auto"/>
        <w:left w:val="none" w:sz="0" w:space="0" w:color="auto"/>
        <w:bottom w:val="none" w:sz="0" w:space="0" w:color="auto"/>
        <w:right w:val="none" w:sz="0" w:space="0" w:color="auto"/>
      </w:divBdr>
    </w:div>
    <w:div w:id="1194732734">
      <w:bodyDiv w:val="1"/>
      <w:marLeft w:val="0"/>
      <w:marRight w:val="0"/>
      <w:marTop w:val="0"/>
      <w:marBottom w:val="0"/>
      <w:divBdr>
        <w:top w:val="none" w:sz="0" w:space="0" w:color="auto"/>
        <w:left w:val="none" w:sz="0" w:space="0" w:color="auto"/>
        <w:bottom w:val="none" w:sz="0" w:space="0" w:color="auto"/>
        <w:right w:val="none" w:sz="0" w:space="0" w:color="auto"/>
      </w:divBdr>
    </w:div>
    <w:div w:id="1780298255">
      <w:bodyDiv w:val="1"/>
      <w:marLeft w:val="0"/>
      <w:marRight w:val="0"/>
      <w:marTop w:val="0"/>
      <w:marBottom w:val="0"/>
      <w:divBdr>
        <w:top w:val="none" w:sz="0" w:space="0" w:color="auto"/>
        <w:left w:val="none" w:sz="0" w:space="0" w:color="auto"/>
        <w:bottom w:val="none" w:sz="0" w:space="0" w:color="auto"/>
        <w:right w:val="none" w:sz="0" w:space="0" w:color="auto"/>
      </w:divBdr>
    </w:div>
    <w:div w:id="1800108914">
      <w:bodyDiv w:val="1"/>
      <w:marLeft w:val="0"/>
      <w:marRight w:val="0"/>
      <w:marTop w:val="0"/>
      <w:marBottom w:val="0"/>
      <w:divBdr>
        <w:top w:val="none" w:sz="0" w:space="0" w:color="auto"/>
        <w:left w:val="none" w:sz="0" w:space="0" w:color="auto"/>
        <w:bottom w:val="none" w:sz="0" w:space="0" w:color="auto"/>
        <w:right w:val="none" w:sz="0" w:space="0" w:color="auto"/>
      </w:divBdr>
    </w:div>
    <w:div w:id="1859464847">
      <w:bodyDiv w:val="1"/>
      <w:marLeft w:val="0"/>
      <w:marRight w:val="0"/>
      <w:marTop w:val="0"/>
      <w:marBottom w:val="0"/>
      <w:divBdr>
        <w:top w:val="none" w:sz="0" w:space="0" w:color="auto"/>
        <w:left w:val="none" w:sz="0" w:space="0" w:color="auto"/>
        <w:bottom w:val="none" w:sz="0" w:space="0" w:color="auto"/>
        <w:right w:val="none" w:sz="0" w:space="0" w:color="auto"/>
      </w:divBdr>
    </w:div>
    <w:div w:id="1875919773">
      <w:bodyDiv w:val="1"/>
      <w:marLeft w:val="0"/>
      <w:marRight w:val="0"/>
      <w:marTop w:val="0"/>
      <w:marBottom w:val="0"/>
      <w:divBdr>
        <w:top w:val="none" w:sz="0" w:space="0" w:color="auto"/>
        <w:left w:val="none" w:sz="0" w:space="0" w:color="auto"/>
        <w:bottom w:val="none" w:sz="0" w:space="0" w:color="auto"/>
        <w:right w:val="none" w:sz="0" w:space="0" w:color="auto"/>
      </w:divBdr>
    </w:div>
    <w:div w:id="1893229988">
      <w:bodyDiv w:val="1"/>
      <w:marLeft w:val="0"/>
      <w:marRight w:val="0"/>
      <w:marTop w:val="0"/>
      <w:marBottom w:val="0"/>
      <w:divBdr>
        <w:top w:val="none" w:sz="0" w:space="0" w:color="auto"/>
        <w:left w:val="none" w:sz="0" w:space="0" w:color="auto"/>
        <w:bottom w:val="none" w:sz="0" w:space="0" w:color="auto"/>
        <w:right w:val="none" w:sz="0" w:space="0" w:color="auto"/>
      </w:divBdr>
    </w:div>
    <w:div w:id="1978560214">
      <w:bodyDiv w:val="1"/>
      <w:marLeft w:val="0"/>
      <w:marRight w:val="0"/>
      <w:marTop w:val="0"/>
      <w:marBottom w:val="0"/>
      <w:divBdr>
        <w:top w:val="none" w:sz="0" w:space="0" w:color="auto"/>
        <w:left w:val="none" w:sz="0" w:space="0" w:color="auto"/>
        <w:bottom w:val="none" w:sz="0" w:space="0" w:color="auto"/>
        <w:right w:val="none" w:sz="0" w:space="0" w:color="auto"/>
      </w:divBdr>
    </w:div>
    <w:div w:id="2024671297">
      <w:bodyDiv w:val="1"/>
      <w:marLeft w:val="0"/>
      <w:marRight w:val="0"/>
      <w:marTop w:val="0"/>
      <w:marBottom w:val="0"/>
      <w:divBdr>
        <w:top w:val="none" w:sz="0" w:space="0" w:color="auto"/>
        <w:left w:val="none" w:sz="0" w:space="0" w:color="auto"/>
        <w:bottom w:val="none" w:sz="0" w:space="0" w:color="auto"/>
        <w:right w:val="none" w:sz="0" w:space="0" w:color="auto"/>
      </w:divBdr>
    </w:div>
    <w:div w:id="203465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gehrig@ovv.c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randprixduvinsuisse.c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nfo@gretzcom.ch" TargetMode="External"/><Relationship Id="rId4" Type="http://schemas.openxmlformats.org/officeDocument/2006/relationships/webSettings" Target="webSettings.xml"/><Relationship Id="rId9" Type="http://schemas.openxmlformats.org/officeDocument/2006/relationships/hyperlink" Target="mailto:c.baechler@ovv.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3972</Characters>
  <Application>Microsoft Office Word</Application>
  <DocSecurity>0</DocSecurity>
  <Lines>33</Lines>
  <Paragraphs>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HUBSCHMID Emilie</dc:creator>
  <cp:keywords/>
  <dc:description/>
  <cp:lastModifiedBy>Aurélie Benoit (Gretz Communications AG)</cp:lastModifiedBy>
  <cp:revision>29</cp:revision>
  <cp:lastPrinted>2025-07-02T13:31:00Z</cp:lastPrinted>
  <dcterms:created xsi:type="dcterms:W3CDTF">2024-07-03T05:15:00Z</dcterms:created>
  <dcterms:modified xsi:type="dcterms:W3CDTF">2025-10-16T14:18:00Z</dcterms:modified>
</cp:coreProperties>
</file>