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1DF1" w14:textId="4E378410" w:rsidR="00E51ABA" w:rsidRPr="001C4B3F" w:rsidRDefault="00E51ABA" w:rsidP="00E51ABA">
      <w:pPr>
        <w:pStyle w:val="berschrift1"/>
        <w:spacing w:before="0"/>
        <w:rPr>
          <w:sz w:val="24"/>
          <w:szCs w:val="24"/>
          <w:lang w:val="de-CH"/>
        </w:rPr>
      </w:pPr>
      <w:r w:rsidRPr="001C4B3F">
        <w:rPr>
          <w:sz w:val="24"/>
          <w:szCs w:val="24"/>
          <w:lang w:val="de-CH"/>
        </w:rPr>
        <w:t>Medienmitteilung</w:t>
      </w:r>
    </w:p>
    <w:p w14:paraId="2645AB07" w14:textId="55279CB0" w:rsidR="00AF4DB6" w:rsidRPr="001C4B3F" w:rsidRDefault="00E51ABA" w:rsidP="00A11323">
      <w:pPr>
        <w:spacing w:line="360" w:lineRule="auto"/>
        <w:jc w:val="both"/>
        <w:rPr>
          <w:rFonts w:eastAsia="Times New Roman"/>
          <w:b/>
          <w:bCs/>
          <w:kern w:val="1"/>
          <w:sz w:val="24"/>
          <w:szCs w:val="24"/>
        </w:rPr>
      </w:pPr>
      <w:r w:rsidRPr="001C4B3F">
        <w:rPr>
          <w:rFonts w:eastAsia="Times New Roman"/>
          <w:b/>
          <w:bCs/>
          <w:kern w:val="1"/>
          <w:sz w:val="24"/>
          <w:szCs w:val="24"/>
        </w:rPr>
        <w:t xml:space="preserve">70 Jahre </w:t>
      </w:r>
      <w:proofErr w:type="spellStart"/>
      <w:r w:rsidRPr="001C4B3F">
        <w:rPr>
          <w:rFonts w:eastAsia="Times New Roman"/>
          <w:b/>
          <w:bCs/>
          <w:kern w:val="1"/>
          <w:sz w:val="24"/>
          <w:szCs w:val="24"/>
        </w:rPr>
        <w:t>Expovina</w:t>
      </w:r>
      <w:proofErr w:type="spellEnd"/>
      <w:r w:rsidRPr="001C4B3F">
        <w:rPr>
          <w:rFonts w:eastAsia="Times New Roman"/>
          <w:b/>
          <w:bCs/>
          <w:kern w:val="1"/>
          <w:sz w:val="24"/>
          <w:szCs w:val="24"/>
        </w:rPr>
        <w:t>: Die Waadtländer Weine feiern Prestige und Innovation</w:t>
      </w:r>
    </w:p>
    <w:p w14:paraId="1CFFA6A3" w14:textId="2FFA15DD" w:rsidR="00D06BDB" w:rsidRPr="001C4B3F" w:rsidRDefault="00024ED7" w:rsidP="00E51ABA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C4B3F">
        <w:rPr>
          <w:rFonts w:cs="Arial"/>
          <w:b/>
          <w:bCs/>
          <w:sz w:val="20"/>
          <w:szCs w:val="20"/>
        </w:rPr>
        <w:t xml:space="preserve">Bern/Lausanne, </w:t>
      </w:r>
      <w:r w:rsidR="00E51ABA" w:rsidRPr="001C4B3F">
        <w:rPr>
          <w:rFonts w:cs="Arial"/>
          <w:b/>
          <w:bCs/>
          <w:sz w:val="20"/>
          <w:szCs w:val="20"/>
        </w:rPr>
        <w:t>28. Oktober</w:t>
      </w:r>
      <w:r w:rsidRPr="001C4B3F">
        <w:rPr>
          <w:rFonts w:cs="Arial"/>
          <w:b/>
          <w:bCs/>
          <w:sz w:val="20"/>
          <w:szCs w:val="20"/>
        </w:rPr>
        <w:t xml:space="preserve"> </w:t>
      </w:r>
      <w:r w:rsidR="007A5242" w:rsidRPr="001C4B3F">
        <w:rPr>
          <w:rFonts w:cs="Arial"/>
          <w:b/>
          <w:bCs/>
          <w:sz w:val="20"/>
          <w:szCs w:val="20"/>
        </w:rPr>
        <w:t>2025:</w:t>
      </w:r>
      <w:r w:rsidRPr="001C4B3F">
        <w:rPr>
          <w:rFonts w:cs="Arial"/>
          <w:b/>
          <w:bCs/>
          <w:sz w:val="20"/>
          <w:szCs w:val="20"/>
        </w:rPr>
        <w:t xml:space="preserve"> </w:t>
      </w:r>
      <w:r w:rsidR="00E51ABA" w:rsidRPr="001C4B3F">
        <w:rPr>
          <w:rFonts w:cs="Arial"/>
          <w:b/>
          <w:bCs/>
          <w:sz w:val="20"/>
          <w:szCs w:val="20"/>
        </w:rPr>
        <w:t xml:space="preserve">Seit sieben Jahrzehnten verwandelt </w:t>
      </w:r>
      <w:r w:rsidR="004720EF">
        <w:rPr>
          <w:rFonts w:cs="Arial"/>
          <w:b/>
          <w:bCs/>
          <w:sz w:val="20"/>
          <w:szCs w:val="20"/>
        </w:rPr>
        <w:t xml:space="preserve">die </w:t>
      </w:r>
      <w:proofErr w:type="spellStart"/>
      <w:r w:rsidR="00E51ABA" w:rsidRPr="001C4B3F">
        <w:rPr>
          <w:rFonts w:cs="Arial"/>
          <w:b/>
          <w:bCs/>
          <w:sz w:val="20"/>
          <w:szCs w:val="20"/>
        </w:rPr>
        <w:t>Expovina</w:t>
      </w:r>
      <w:proofErr w:type="spellEnd"/>
      <w:r w:rsidR="00E51ABA" w:rsidRPr="001C4B3F">
        <w:rPr>
          <w:rFonts w:cs="Arial"/>
          <w:b/>
          <w:bCs/>
          <w:sz w:val="20"/>
          <w:szCs w:val="20"/>
        </w:rPr>
        <w:t xml:space="preserve"> jeden Herbst die Ufer des Zürichsees in ein wahres Weinparadies auf dem Wasser. Diese 70. Ausgabe, ein Symbol für Leidenschaft und Gemeinschaft, würdigt die </w:t>
      </w:r>
      <w:proofErr w:type="spellStart"/>
      <w:r w:rsidR="00F326D6">
        <w:rPr>
          <w:rFonts w:cs="Arial"/>
          <w:b/>
          <w:bCs/>
          <w:sz w:val="20"/>
          <w:szCs w:val="20"/>
        </w:rPr>
        <w:t>Reb</w:t>
      </w:r>
      <w:r w:rsidR="00F326D6" w:rsidRPr="001C4B3F">
        <w:rPr>
          <w:rFonts w:cs="Arial"/>
          <w:b/>
          <w:bCs/>
          <w:sz w:val="20"/>
          <w:szCs w:val="20"/>
        </w:rPr>
        <w:t>kultur</w:t>
      </w:r>
      <w:proofErr w:type="spellEnd"/>
      <w:r w:rsidR="00F326D6" w:rsidRPr="001C4B3F">
        <w:rPr>
          <w:rFonts w:cs="Arial"/>
          <w:b/>
          <w:bCs/>
          <w:sz w:val="20"/>
          <w:szCs w:val="20"/>
        </w:rPr>
        <w:t xml:space="preserve"> </w:t>
      </w:r>
      <w:r w:rsidR="00E51ABA" w:rsidRPr="001C4B3F">
        <w:rPr>
          <w:rFonts w:cs="Arial"/>
          <w:b/>
          <w:bCs/>
          <w:sz w:val="20"/>
          <w:szCs w:val="20"/>
        </w:rPr>
        <w:t xml:space="preserve">in all ihren Facetten. Bei dieser Gelegenheit stehen die Waadtländer </w:t>
      </w:r>
      <w:r w:rsidR="00F326D6">
        <w:rPr>
          <w:rFonts w:cs="Arial"/>
          <w:b/>
          <w:bCs/>
          <w:sz w:val="20"/>
          <w:szCs w:val="20"/>
        </w:rPr>
        <w:t>Produzenten</w:t>
      </w:r>
      <w:r w:rsidR="00F326D6" w:rsidRPr="001C4B3F">
        <w:rPr>
          <w:rFonts w:cs="Arial"/>
          <w:b/>
          <w:bCs/>
          <w:sz w:val="20"/>
          <w:szCs w:val="20"/>
        </w:rPr>
        <w:t xml:space="preserve"> </w:t>
      </w:r>
      <w:r w:rsidR="00E51ABA" w:rsidRPr="001C4B3F">
        <w:rPr>
          <w:rFonts w:cs="Arial"/>
          <w:b/>
          <w:bCs/>
          <w:sz w:val="20"/>
          <w:szCs w:val="20"/>
        </w:rPr>
        <w:t xml:space="preserve">erneut im Mittelpunkt des Festes, zwischen </w:t>
      </w:r>
      <w:r w:rsidR="004720EF">
        <w:rPr>
          <w:rFonts w:cs="Arial"/>
          <w:b/>
          <w:bCs/>
          <w:sz w:val="20"/>
          <w:szCs w:val="20"/>
        </w:rPr>
        <w:t xml:space="preserve">der </w:t>
      </w:r>
      <w:r w:rsidR="00E51ABA" w:rsidRPr="001C4B3F">
        <w:rPr>
          <w:rFonts w:cs="Arial"/>
          <w:b/>
          <w:bCs/>
          <w:sz w:val="20"/>
          <w:szCs w:val="20"/>
        </w:rPr>
        <w:t>Tradition der Exzellenz und dem Mut zur Innovation.</w:t>
      </w:r>
    </w:p>
    <w:p w14:paraId="47D16060" w14:textId="77777777" w:rsidR="00A11323" w:rsidRPr="001C4B3F" w:rsidRDefault="00A11323" w:rsidP="00A11323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14:paraId="15E5E4E8" w14:textId="77777777" w:rsidR="00E51ABA" w:rsidRPr="001C4B3F" w:rsidRDefault="00E51ABA" w:rsidP="00A11323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C4B3F">
        <w:rPr>
          <w:rFonts w:cs="Arial"/>
          <w:b/>
          <w:bCs/>
          <w:sz w:val="20"/>
          <w:szCs w:val="20"/>
        </w:rPr>
        <w:t>Waadtländer Exzellenz an Bord: 12 Champions zu entdecken</w:t>
      </w:r>
    </w:p>
    <w:p w14:paraId="4C24E1EA" w14:textId="46254A26" w:rsidR="00A11323" w:rsidRPr="001C4B3F" w:rsidRDefault="00E51ABA" w:rsidP="00A11323">
      <w:pPr>
        <w:spacing w:line="360" w:lineRule="auto"/>
        <w:jc w:val="both"/>
        <w:rPr>
          <w:rFonts w:cs="Arial"/>
          <w:sz w:val="20"/>
          <w:szCs w:val="20"/>
        </w:rPr>
      </w:pPr>
      <w:r w:rsidRPr="001C4B3F">
        <w:rPr>
          <w:rFonts w:cs="Arial"/>
          <w:sz w:val="20"/>
          <w:szCs w:val="20"/>
        </w:rPr>
        <w:t xml:space="preserve">Unter dem </w:t>
      </w:r>
      <w:r w:rsidR="00F41458">
        <w:rPr>
          <w:rFonts w:cs="Arial"/>
          <w:sz w:val="20"/>
          <w:szCs w:val="20"/>
        </w:rPr>
        <w:t>Motto</w:t>
      </w:r>
      <w:r w:rsidR="00F41458" w:rsidRPr="001C4B3F">
        <w:rPr>
          <w:rFonts w:cs="Arial"/>
          <w:sz w:val="20"/>
          <w:szCs w:val="20"/>
        </w:rPr>
        <w:t xml:space="preserve"> </w:t>
      </w:r>
      <w:r w:rsidRPr="001C4B3F">
        <w:rPr>
          <w:rFonts w:cs="Arial"/>
          <w:sz w:val="20"/>
          <w:szCs w:val="20"/>
        </w:rPr>
        <w:t xml:space="preserve">«Swiss </w:t>
      </w:r>
      <w:proofErr w:type="spellStart"/>
      <w:r w:rsidRPr="001C4B3F">
        <w:rPr>
          <w:rFonts w:cs="Arial"/>
          <w:sz w:val="20"/>
          <w:szCs w:val="20"/>
        </w:rPr>
        <w:t>Wine</w:t>
      </w:r>
      <w:proofErr w:type="spellEnd"/>
      <w:r w:rsidRPr="001C4B3F">
        <w:rPr>
          <w:rFonts w:cs="Arial"/>
          <w:sz w:val="20"/>
          <w:szCs w:val="20"/>
        </w:rPr>
        <w:t xml:space="preserve"> Vaud, Excellence &amp; Innovation» werden vom 30. Oktober bis 2. November 2025 zwölf aussergewöhnliche Weine den Kanton Waadt vertreten. Diese stammen aus der </w:t>
      </w:r>
      <w:proofErr w:type="spellStart"/>
      <w:r w:rsidRPr="001C4B3F">
        <w:rPr>
          <w:rFonts w:cs="Arial"/>
          <w:sz w:val="20"/>
          <w:szCs w:val="20"/>
        </w:rPr>
        <w:t>Sélection</w:t>
      </w:r>
      <w:proofErr w:type="spellEnd"/>
      <w:r w:rsidRPr="001C4B3F">
        <w:rPr>
          <w:rFonts w:cs="Arial"/>
          <w:sz w:val="20"/>
          <w:szCs w:val="20"/>
        </w:rPr>
        <w:t xml:space="preserve"> des Vins Vaudois 2025 und wurden aus über 600</w:t>
      </w:r>
      <w:r w:rsidR="001C4B3F" w:rsidRPr="001C4B3F">
        <w:rPr>
          <w:rFonts w:cs="Arial"/>
          <w:sz w:val="20"/>
          <w:szCs w:val="20"/>
        </w:rPr>
        <w:t xml:space="preserve"> verkosteten Proben</w:t>
      </w:r>
      <w:r w:rsidRPr="001C4B3F">
        <w:rPr>
          <w:rFonts w:cs="Arial"/>
          <w:sz w:val="20"/>
          <w:szCs w:val="20"/>
        </w:rPr>
        <w:t xml:space="preserve"> von 70 </w:t>
      </w:r>
      <w:r w:rsidRPr="009625D7">
        <w:rPr>
          <w:rFonts w:cs="Arial"/>
          <w:color w:val="000000" w:themeColor="text1"/>
          <w:sz w:val="20"/>
          <w:szCs w:val="20"/>
        </w:rPr>
        <w:t>Expert</w:t>
      </w:r>
      <w:r w:rsidR="00E958AC" w:rsidRPr="009625D7">
        <w:rPr>
          <w:rFonts w:cs="Arial"/>
          <w:color w:val="000000" w:themeColor="text1"/>
          <w:sz w:val="20"/>
          <w:szCs w:val="20"/>
        </w:rPr>
        <w:t>innen</w:t>
      </w:r>
      <w:r w:rsidR="00E958AC" w:rsidRPr="00E958AC">
        <w:rPr>
          <w:rFonts w:cs="Arial"/>
          <w:color w:val="EE0000"/>
          <w:sz w:val="20"/>
          <w:szCs w:val="20"/>
        </w:rPr>
        <w:t xml:space="preserve"> </w:t>
      </w:r>
      <w:r w:rsidR="00E958AC">
        <w:rPr>
          <w:rFonts w:cs="Arial"/>
          <w:sz w:val="20"/>
          <w:szCs w:val="20"/>
        </w:rPr>
        <w:t>und Experten</w:t>
      </w:r>
      <w:r w:rsidRPr="001C4B3F">
        <w:rPr>
          <w:rFonts w:cs="Arial"/>
          <w:sz w:val="20"/>
          <w:szCs w:val="20"/>
        </w:rPr>
        <w:t xml:space="preserve"> ausgewählt. Für ihre Qualität, </w:t>
      </w:r>
      <w:r w:rsidR="00F41458">
        <w:rPr>
          <w:rFonts w:cs="Arial"/>
          <w:sz w:val="20"/>
          <w:szCs w:val="20"/>
        </w:rPr>
        <w:t>ihre Balance</w:t>
      </w:r>
      <w:r w:rsidRPr="001C4B3F">
        <w:rPr>
          <w:rFonts w:cs="Arial"/>
          <w:sz w:val="20"/>
          <w:szCs w:val="20"/>
        </w:rPr>
        <w:t xml:space="preserve"> und ihre Authentizität ausgezeichnet, verkörpern sie das Beste aus den sechs Weinregionen des Kantons Waadt.</w:t>
      </w:r>
    </w:p>
    <w:p w14:paraId="390E1B7D" w14:textId="77777777" w:rsidR="00E51ABA" w:rsidRPr="001C4B3F" w:rsidRDefault="00E51ABA" w:rsidP="00A11323">
      <w:pPr>
        <w:spacing w:line="360" w:lineRule="auto"/>
        <w:jc w:val="both"/>
        <w:rPr>
          <w:rFonts w:cs="Arial"/>
          <w:sz w:val="20"/>
          <w:szCs w:val="20"/>
        </w:rPr>
      </w:pPr>
    </w:p>
    <w:p w14:paraId="7D3B7C11" w14:textId="7A15814B" w:rsidR="00A11323" w:rsidRDefault="001C4B3F" w:rsidP="00A11323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C4B3F">
        <w:rPr>
          <w:rFonts w:cs="Arial"/>
          <w:b/>
          <w:bCs/>
          <w:sz w:val="20"/>
          <w:szCs w:val="20"/>
        </w:rPr>
        <w:t>Innovation und Vision:</w:t>
      </w:r>
      <w:r>
        <w:rPr>
          <w:rFonts w:cs="Arial"/>
          <w:b/>
          <w:bCs/>
          <w:sz w:val="20"/>
          <w:szCs w:val="20"/>
        </w:rPr>
        <w:t xml:space="preserve"> Die Zukunft des Weines wird in Zürich verkostet</w:t>
      </w:r>
    </w:p>
    <w:p w14:paraId="3DD04E73" w14:textId="2988AEBD" w:rsidR="00A11323" w:rsidRDefault="001C4B3F" w:rsidP="004720EF">
      <w:pPr>
        <w:spacing w:line="360" w:lineRule="auto"/>
        <w:rPr>
          <w:rFonts w:cs="Arial"/>
          <w:sz w:val="20"/>
          <w:szCs w:val="20"/>
        </w:rPr>
      </w:pPr>
      <w:r w:rsidRPr="001C4B3F">
        <w:rPr>
          <w:rFonts w:cs="Arial"/>
          <w:sz w:val="20"/>
          <w:szCs w:val="20"/>
        </w:rPr>
        <w:t xml:space="preserve">Dank der Hochschule für Weinbau und Önologie </w:t>
      </w:r>
      <w:r w:rsidR="00F41458">
        <w:rPr>
          <w:rFonts w:cs="Arial"/>
          <w:sz w:val="20"/>
          <w:szCs w:val="20"/>
        </w:rPr>
        <w:t xml:space="preserve">in </w:t>
      </w:r>
      <w:proofErr w:type="spellStart"/>
      <w:r w:rsidRPr="001C4B3F">
        <w:rPr>
          <w:rFonts w:cs="Arial"/>
          <w:sz w:val="20"/>
          <w:szCs w:val="20"/>
        </w:rPr>
        <w:t>Changins</w:t>
      </w:r>
      <w:proofErr w:type="spellEnd"/>
      <w:r w:rsidRPr="001C4B3F">
        <w:rPr>
          <w:rFonts w:cs="Arial"/>
          <w:sz w:val="20"/>
          <w:szCs w:val="20"/>
        </w:rPr>
        <w:t xml:space="preserve"> steht auch die Innovation im Mittelpunkt. </w:t>
      </w:r>
      <w:r w:rsidR="00F41458">
        <w:rPr>
          <w:rFonts w:cs="Arial"/>
          <w:sz w:val="20"/>
          <w:szCs w:val="20"/>
        </w:rPr>
        <w:t>Die Institution</w:t>
      </w:r>
      <w:r w:rsidR="00F41458" w:rsidRPr="001C4B3F">
        <w:rPr>
          <w:rFonts w:cs="Arial"/>
          <w:sz w:val="20"/>
          <w:szCs w:val="20"/>
        </w:rPr>
        <w:t xml:space="preserve"> </w:t>
      </w:r>
      <w:r w:rsidR="004720EF">
        <w:rPr>
          <w:rFonts w:cs="Arial"/>
          <w:sz w:val="20"/>
          <w:szCs w:val="20"/>
        </w:rPr>
        <w:t>präsentiert</w:t>
      </w:r>
      <w:r w:rsidRPr="001C4B3F">
        <w:rPr>
          <w:rFonts w:cs="Arial"/>
          <w:sz w:val="20"/>
          <w:szCs w:val="20"/>
        </w:rPr>
        <w:t xml:space="preserve"> ihre Forschungs- und Entwicklungsprojekte zu </w:t>
      </w:r>
      <w:proofErr w:type="spellStart"/>
      <w:r w:rsidRPr="001C4B3F">
        <w:rPr>
          <w:rFonts w:cs="Arial"/>
          <w:sz w:val="20"/>
          <w:szCs w:val="20"/>
        </w:rPr>
        <w:t>NoLow</w:t>
      </w:r>
      <w:proofErr w:type="spellEnd"/>
      <w:r w:rsidRPr="001C4B3F">
        <w:rPr>
          <w:rFonts w:cs="Arial"/>
          <w:sz w:val="20"/>
          <w:szCs w:val="20"/>
        </w:rPr>
        <w:t xml:space="preserve">-Schaumweinen; </w:t>
      </w:r>
      <w:r w:rsidR="00F41458">
        <w:rPr>
          <w:rFonts w:cs="Arial"/>
          <w:sz w:val="20"/>
          <w:szCs w:val="20"/>
        </w:rPr>
        <w:t xml:space="preserve">es sind </w:t>
      </w:r>
      <w:r w:rsidRPr="001C4B3F">
        <w:rPr>
          <w:rFonts w:cs="Arial"/>
          <w:sz w:val="20"/>
          <w:szCs w:val="20"/>
        </w:rPr>
        <w:t xml:space="preserve">Kreationen mit niedrigem Alkoholgehalt </w:t>
      </w:r>
      <w:r w:rsidR="00F41458">
        <w:rPr>
          <w:rFonts w:cs="Arial"/>
          <w:sz w:val="20"/>
          <w:szCs w:val="20"/>
        </w:rPr>
        <w:t>und doch</w:t>
      </w:r>
      <w:r w:rsidR="00F41458" w:rsidRPr="001C4B3F">
        <w:rPr>
          <w:rFonts w:cs="Arial"/>
          <w:sz w:val="20"/>
          <w:szCs w:val="20"/>
        </w:rPr>
        <w:t xml:space="preserve"> </w:t>
      </w:r>
      <w:r w:rsidR="008E6E2C">
        <w:rPr>
          <w:rFonts w:cs="Arial"/>
          <w:sz w:val="20"/>
          <w:szCs w:val="20"/>
        </w:rPr>
        <w:t>vollem Aroma.</w:t>
      </w:r>
      <w:r w:rsidR="006C3C27">
        <w:rPr>
          <w:rFonts w:cs="Arial"/>
          <w:sz w:val="20"/>
          <w:szCs w:val="20"/>
        </w:rPr>
        <w:t xml:space="preserve"> </w:t>
      </w:r>
      <w:r w:rsidRPr="001C4B3F">
        <w:rPr>
          <w:rFonts w:cs="Arial"/>
          <w:sz w:val="20"/>
          <w:szCs w:val="20"/>
        </w:rPr>
        <w:t xml:space="preserve">Diese geschmackliche Entdeckungsreise bietet einen faszinierenden Einblick in den Weinbau von morgen, </w:t>
      </w:r>
      <w:r w:rsidR="006C3C27">
        <w:rPr>
          <w:rFonts w:cs="Arial"/>
          <w:sz w:val="20"/>
          <w:szCs w:val="20"/>
        </w:rPr>
        <w:t>welcher</w:t>
      </w:r>
      <w:r w:rsidRPr="001C4B3F">
        <w:rPr>
          <w:rFonts w:cs="Arial"/>
          <w:sz w:val="20"/>
          <w:szCs w:val="20"/>
        </w:rPr>
        <w:t xml:space="preserve"> Nachhaltigkeit, Genuss und sensorische Neugier vereint.</w:t>
      </w:r>
    </w:p>
    <w:p w14:paraId="7FFD295D" w14:textId="77777777" w:rsidR="001C4B3F" w:rsidRPr="001C4B3F" w:rsidRDefault="001C4B3F" w:rsidP="00D06BDB">
      <w:pPr>
        <w:spacing w:line="360" w:lineRule="auto"/>
        <w:jc w:val="both"/>
        <w:rPr>
          <w:rFonts w:cs="Arial"/>
          <w:sz w:val="20"/>
          <w:szCs w:val="20"/>
        </w:rPr>
      </w:pPr>
    </w:p>
    <w:p w14:paraId="13C26036" w14:textId="22A64EC6" w:rsidR="001C4B3F" w:rsidRPr="001C4B3F" w:rsidRDefault="001C4B3F" w:rsidP="001C4B3F">
      <w:pPr>
        <w:spacing w:line="360" w:lineRule="auto"/>
        <w:jc w:val="both"/>
        <w:rPr>
          <w:rFonts w:cs="Arial"/>
          <w:sz w:val="20"/>
          <w:szCs w:val="20"/>
        </w:rPr>
      </w:pPr>
      <w:r w:rsidRPr="001C4B3F">
        <w:rPr>
          <w:rFonts w:cs="Arial"/>
          <w:sz w:val="20"/>
          <w:szCs w:val="20"/>
        </w:rPr>
        <w:t xml:space="preserve">Zwei exklusive </w:t>
      </w:r>
      <w:proofErr w:type="spellStart"/>
      <w:r w:rsidRPr="001C4B3F">
        <w:rPr>
          <w:rFonts w:cs="Arial"/>
          <w:sz w:val="20"/>
          <w:szCs w:val="20"/>
        </w:rPr>
        <w:t>Masterclasses</w:t>
      </w:r>
      <w:proofErr w:type="spellEnd"/>
      <w:r w:rsidRPr="001C4B3F">
        <w:rPr>
          <w:rFonts w:cs="Arial"/>
          <w:sz w:val="20"/>
          <w:szCs w:val="20"/>
        </w:rPr>
        <w:t xml:space="preserve"> ermöglichen es den </w:t>
      </w:r>
      <w:r w:rsidR="004720EF">
        <w:rPr>
          <w:rFonts w:cs="Arial"/>
          <w:sz w:val="20"/>
          <w:szCs w:val="20"/>
        </w:rPr>
        <w:t>Besuchenden</w:t>
      </w:r>
      <w:r w:rsidRPr="001C4B3F">
        <w:rPr>
          <w:rFonts w:cs="Arial"/>
          <w:sz w:val="20"/>
          <w:szCs w:val="20"/>
        </w:rPr>
        <w:t>, noch tiefer in diese Themen einzutauchen:</w:t>
      </w:r>
    </w:p>
    <w:p w14:paraId="22F1B1D7" w14:textId="77777777" w:rsidR="001C4B3F" w:rsidRPr="001C4B3F" w:rsidRDefault="001C4B3F" w:rsidP="001C4B3F">
      <w:pPr>
        <w:spacing w:line="360" w:lineRule="auto"/>
        <w:ind w:firstLine="708"/>
        <w:rPr>
          <w:rFonts w:cs="Arial"/>
          <w:sz w:val="20"/>
          <w:szCs w:val="20"/>
        </w:rPr>
      </w:pPr>
      <w:r w:rsidRPr="001C4B3F">
        <w:rPr>
          <w:rFonts w:cs="Arial"/>
          <w:sz w:val="20"/>
          <w:szCs w:val="20"/>
        </w:rPr>
        <w:t xml:space="preserve">• </w:t>
      </w:r>
      <w:r w:rsidRPr="001C4B3F">
        <w:rPr>
          <w:rFonts w:cs="Arial"/>
          <w:b/>
          <w:bCs/>
          <w:sz w:val="20"/>
          <w:szCs w:val="20"/>
        </w:rPr>
        <w:t xml:space="preserve">Volles Aroma – wenig Alkohol? </w:t>
      </w:r>
      <w:proofErr w:type="spellStart"/>
      <w:r w:rsidRPr="001C4B3F">
        <w:rPr>
          <w:rFonts w:cs="Arial"/>
          <w:b/>
          <w:bCs/>
          <w:sz w:val="20"/>
          <w:szCs w:val="20"/>
        </w:rPr>
        <w:t>Changins</w:t>
      </w:r>
      <w:proofErr w:type="spellEnd"/>
      <w:r w:rsidRPr="001C4B3F">
        <w:rPr>
          <w:rFonts w:cs="Arial"/>
          <w:b/>
          <w:bCs/>
          <w:sz w:val="20"/>
          <w:szCs w:val="20"/>
        </w:rPr>
        <w:t xml:space="preserve"> Innovation Lab</w:t>
      </w:r>
      <w:r w:rsidRPr="001C4B3F">
        <w:rPr>
          <w:rFonts w:cs="Arial"/>
          <w:sz w:val="20"/>
          <w:szCs w:val="20"/>
        </w:rPr>
        <w:br/>
        <w:t>Donnerstag, 30. Oktober 2025, 17:30 – 18:30 Uhr</w:t>
      </w:r>
    </w:p>
    <w:p w14:paraId="2D403DC1" w14:textId="77777777" w:rsidR="001C4B3F" w:rsidRPr="001C4B3F" w:rsidRDefault="001C4B3F" w:rsidP="001C4B3F">
      <w:pPr>
        <w:spacing w:line="360" w:lineRule="auto"/>
        <w:ind w:firstLine="708"/>
        <w:rPr>
          <w:rFonts w:cs="Arial"/>
          <w:sz w:val="20"/>
          <w:szCs w:val="20"/>
        </w:rPr>
      </w:pPr>
      <w:r w:rsidRPr="001C4B3F">
        <w:rPr>
          <w:rFonts w:cs="Arial"/>
          <w:sz w:val="20"/>
          <w:szCs w:val="20"/>
        </w:rPr>
        <w:t xml:space="preserve">• </w:t>
      </w:r>
      <w:r w:rsidRPr="001C4B3F">
        <w:rPr>
          <w:rFonts w:cs="Arial"/>
          <w:b/>
          <w:bCs/>
          <w:sz w:val="20"/>
          <w:szCs w:val="20"/>
        </w:rPr>
        <w:t xml:space="preserve">Perlen im Glas – Sparkling (Bubbles) </w:t>
      </w:r>
      <w:proofErr w:type="spellStart"/>
      <w:r w:rsidRPr="001C4B3F">
        <w:rPr>
          <w:rFonts w:cs="Arial"/>
          <w:b/>
          <w:bCs/>
          <w:sz w:val="20"/>
          <w:szCs w:val="20"/>
        </w:rPr>
        <w:t>by</w:t>
      </w:r>
      <w:proofErr w:type="spellEnd"/>
      <w:r w:rsidRPr="001C4B3F">
        <w:rPr>
          <w:rFonts w:cs="Arial"/>
          <w:b/>
          <w:bCs/>
          <w:sz w:val="20"/>
          <w:szCs w:val="20"/>
        </w:rPr>
        <w:t xml:space="preserve"> Swiss </w:t>
      </w:r>
      <w:proofErr w:type="spellStart"/>
      <w:r w:rsidRPr="001C4B3F">
        <w:rPr>
          <w:rFonts w:cs="Arial"/>
          <w:b/>
          <w:bCs/>
          <w:sz w:val="20"/>
          <w:szCs w:val="20"/>
        </w:rPr>
        <w:t>Wine</w:t>
      </w:r>
      <w:proofErr w:type="spellEnd"/>
      <w:r w:rsidRPr="001C4B3F">
        <w:rPr>
          <w:rFonts w:cs="Arial"/>
          <w:b/>
          <w:bCs/>
          <w:sz w:val="20"/>
          <w:szCs w:val="20"/>
        </w:rPr>
        <w:t xml:space="preserve"> Vaud</w:t>
      </w:r>
      <w:r w:rsidRPr="001C4B3F">
        <w:rPr>
          <w:rFonts w:cs="Arial"/>
          <w:sz w:val="20"/>
          <w:szCs w:val="20"/>
        </w:rPr>
        <w:br/>
        <w:t>Freitag, 31. Oktober 2025, 15:30 – 16:30 Uhr</w:t>
      </w:r>
    </w:p>
    <w:p w14:paraId="300B10DA" w14:textId="77777777" w:rsidR="00C52447" w:rsidRPr="001C4B3F" w:rsidRDefault="00C52447" w:rsidP="00C52447">
      <w:pPr>
        <w:spacing w:line="360" w:lineRule="auto"/>
        <w:ind w:firstLine="708"/>
        <w:jc w:val="both"/>
        <w:rPr>
          <w:rStyle w:val="Fett"/>
          <w:b w:val="0"/>
          <w:bCs w:val="0"/>
        </w:rPr>
      </w:pPr>
    </w:p>
    <w:p w14:paraId="61AE5EA5" w14:textId="77777777" w:rsidR="0042416B" w:rsidRDefault="0042416B" w:rsidP="00C52447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42416B">
        <w:rPr>
          <w:rFonts w:cs="Arial"/>
          <w:b/>
          <w:bCs/>
          <w:sz w:val="20"/>
          <w:szCs w:val="20"/>
        </w:rPr>
        <w:t xml:space="preserve">Die Swan </w:t>
      </w:r>
      <w:proofErr w:type="spellStart"/>
      <w:r w:rsidRPr="0042416B">
        <w:rPr>
          <w:rFonts w:cs="Arial"/>
          <w:b/>
          <w:bCs/>
          <w:sz w:val="20"/>
          <w:szCs w:val="20"/>
        </w:rPr>
        <w:t>WineTasting</w:t>
      </w:r>
      <w:proofErr w:type="spellEnd"/>
      <w:r w:rsidRPr="0042416B">
        <w:rPr>
          <w:rFonts w:cs="Arial"/>
          <w:b/>
          <w:bCs/>
          <w:sz w:val="20"/>
          <w:szCs w:val="20"/>
        </w:rPr>
        <w:t xml:space="preserve"> Bar: Ein Ort der Begegnung und Entdeckung</w:t>
      </w:r>
    </w:p>
    <w:p w14:paraId="72190AD9" w14:textId="68222B2F" w:rsidR="006A4FD1" w:rsidRPr="001C4B3F" w:rsidRDefault="0042416B" w:rsidP="00570E36">
      <w:pPr>
        <w:pStyle w:val="StandardWeb"/>
        <w:spacing w:line="360" w:lineRule="auto"/>
        <w:rPr>
          <w:rFonts w:ascii="Arial" w:eastAsia="Calibri" w:hAnsi="Arial" w:cs="Arial"/>
          <w:sz w:val="20"/>
          <w:szCs w:val="20"/>
        </w:rPr>
      </w:pPr>
      <w:r w:rsidRPr="0042416B">
        <w:rPr>
          <w:rFonts w:ascii="Arial" w:eastAsia="Calibri" w:hAnsi="Arial" w:cs="Arial"/>
          <w:sz w:val="20"/>
          <w:szCs w:val="20"/>
        </w:rPr>
        <w:t xml:space="preserve">Zum zweiten Mal in Folge wird die </w:t>
      </w:r>
      <w:proofErr w:type="spellStart"/>
      <w:r w:rsidRPr="008E6E2C">
        <w:rPr>
          <w:rFonts w:ascii="Arial" w:eastAsia="Calibri" w:hAnsi="Arial" w:cs="Arial"/>
          <w:sz w:val="20"/>
          <w:szCs w:val="20"/>
        </w:rPr>
        <w:t>Expovina</w:t>
      </w:r>
      <w:proofErr w:type="spellEnd"/>
      <w:r w:rsidRPr="008E6E2C">
        <w:rPr>
          <w:rFonts w:ascii="Arial" w:eastAsia="Calibri" w:hAnsi="Arial" w:cs="Arial"/>
          <w:sz w:val="20"/>
          <w:szCs w:val="20"/>
        </w:rPr>
        <w:t xml:space="preserve"> Swan </w:t>
      </w:r>
      <w:proofErr w:type="spellStart"/>
      <w:r w:rsidRPr="008E6E2C">
        <w:rPr>
          <w:rFonts w:ascii="Arial" w:eastAsia="Calibri" w:hAnsi="Arial" w:cs="Arial"/>
          <w:sz w:val="20"/>
          <w:szCs w:val="20"/>
        </w:rPr>
        <w:t>WineTasting</w:t>
      </w:r>
      <w:proofErr w:type="spellEnd"/>
      <w:r w:rsidRPr="008E6E2C">
        <w:rPr>
          <w:rFonts w:ascii="Arial" w:eastAsia="Calibri" w:hAnsi="Arial" w:cs="Arial"/>
          <w:sz w:val="20"/>
          <w:szCs w:val="20"/>
        </w:rPr>
        <w:t xml:space="preserve"> Bar</w:t>
      </w:r>
      <w:r w:rsidRPr="0042416B">
        <w:rPr>
          <w:rFonts w:ascii="Arial" w:eastAsia="Calibri" w:hAnsi="Arial" w:cs="Arial"/>
          <w:sz w:val="20"/>
          <w:szCs w:val="20"/>
        </w:rPr>
        <w:t xml:space="preserve"> am </w:t>
      </w:r>
      <w:r w:rsidRPr="008E6E2C">
        <w:rPr>
          <w:rFonts w:ascii="Arial" w:eastAsia="Calibri" w:hAnsi="Arial" w:cs="Arial"/>
          <w:sz w:val="20"/>
          <w:szCs w:val="20"/>
        </w:rPr>
        <w:t>Bürkliplatz</w:t>
      </w:r>
      <w:r w:rsidRPr="0042416B">
        <w:rPr>
          <w:rFonts w:ascii="Arial" w:eastAsia="Calibri" w:hAnsi="Arial" w:cs="Arial"/>
          <w:sz w:val="20"/>
          <w:szCs w:val="20"/>
        </w:rPr>
        <w:t xml:space="preserve"> </w:t>
      </w:r>
      <w:r w:rsidRPr="008E6E2C">
        <w:rPr>
          <w:rFonts w:ascii="Arial" w:eastAsia="Calibri" w:hAnsi="Arial" w:cs="Arial"/>
          <w:sz w:val="20"/>
          <w:szCs w:val="20"/>
        </w:rPr>
        <w:t>17 internationale Aussteller</w:t>
      </w:r>
      <w:r w:rsidR="004720EF">
        <w:rPr>
          <w:rFonts w:ascii="Arial" w:eastAsia="Calibri" w:hAnsi="Arial" w:cs="Arial"/>
          <w:sz w:val="20"/>
          <w:szCs w:val="20"/>
        </w:rPr>
        <w:t>innen und Austeller</w:t>
      </w:r>
      <w:r w:rsidRPr="0042416B">
        <w:rPr>
          <w:rFonts w:ascii="Arial" w:eastAsia="Calibri" w:hAnsi="Arial" w:cs="Arial"/>
          <w:sz w:val="20"/>
          <w:szCs w:val="20"/>
        </w:rPr>
        <w:t xml:space="preserve"> empfangen.</w:t>
      </w:r>
      <w:r w:rsidR="008E6E2C">
        <w:rPr>
          <w:rFonts w:ascii="Arial" w:eastAsia="Calibri" w:hAnsi="Arial" w:cs="Arial"/>
          <w:sz w:val="20"/>
          <w:szCs w:val="20"/>
        </w:rPr>
        <w:t xml:space="preserve"> </w:t>
      </w:r>
      <w:r w:rsidRPr="0042416B">
        <w:rPr>
          <w:rFonts w:ascii="Arial" w:eastAsia="Calibri" w:hAnsi="Arial" w:cs="Arial"/>
          <w:sz w:val="20"/>
          <w:szCs w:val="20"/>
        </w:rPr>
        <w:t xml:space="preserve">Die </w:t>
      </w:r>
      <w:r w:rsidR="004720EF">
        <w:rPr>
          <w:rFonts w:ascii="Arial" w:eastAsia="Calibri" w:hAnsi="Arial" w:cs="Arial"/>
          <w:sz w:val="20"/>
          <w:szCs w:val="20"/>
        </w:rPr>
        <w:t>Besuchenden</w:t>
      </w:r>
      <w:r w:rsidRPr="0042416B">
        <w:rPr>
          <w:rFonts w:ascii="Arial" w:eastAsia="Calibri" w:hAnsi="Arial" w:cs="Arial"/>
          <w:sz w:val="20"/>
          <w:szCs w:val="20"/>
        </w:rPr>
        <w:t xml:space="preserve"> können dort </w:t>
      </w:r>
      <w:r w:rsidR="00F41458">
        <w:rPr>
          <w:rFonts w:ascii="Arial" w:eastAsia="Calibri" w:hAnsi="Arial" w:cs="Arial"/>
          <w:sz w:val="20"/>
          <w:szCs w:val="20"/>
        </w:rPr>
        <w:t xml:space="preserve">an Bord der Fähre «Schwan» </w:t>
      </w:r>
      <w:r w:rsidRPr="008E6E2C">
        <w:rPr>
          <w:rFonts w:ascii="Arial" w:eastAsia="Calibri" w:hAnsi="Arial" w:cs="Arial"/>
          <w:sz w:val="20"/>
          <w:szCs w:val="20"/>
        </w:rPr>
        <w:t>Waadtländer Weine</w:t>
      </w:r>
      <w:r w:rsidRPr="0042416B">
        <w:rPr>
          <w:rFonts w:ascii="Arial" w:eastAsia="Calibri" w:hAnsi="Arial" w:cs="Arial"/>
          <w:sz w:val="20"/>
          <w:szCs w:val="20"/>
        </w:rPr>
        <w:t xml:space="preserve"> in einer </w:t>
      </w:r>
      <w:r w:rsidRPr="008E6E2C">
        <w:rPr>
          <w:rFonts w:ascii="Arial" w:eastAsia="Calibri" w:hAnsi="Arial" w:cs="Arial"/>
          <w:sz w:val="20"/>
          <w:szCs w:val="20"/>
        </w:rPr>
        <w:t>geselligen Atmosphäre</w:t>
      </w:r>
      <w:r w:rsidRPr="0042416B">
        <w:rPr>
          <w:rFonts w:ascii="Arial" w:eastAsia="Calibri" w:hAnsi="Arial" w:cs="Arial"/>
          <w:sz w:val="20"/>
          <w:szCs w:val="20"/>
        </w:rPr>
        <w:t xml:space="preserve"> verkosten und die </w:t>
      </w:r>
      <w:r w:rsidRPr="008E6E2C">
        <w:rPr>
          <w:rFonts w:ascii="Arial" w:eastAsia="Calibri" w:hAnsi="Arial" w:cs="Arial"/>
          <w:sz w:val="20"/>
          <w:szCs w:val="20"/>
        </w:rPr>
        <w:t>aktuellen Trends der Weinwelt</w:t>
      </w:r>
      <w:r w:rsidRPr="0042416B">
        <w:rPr>
          <w:rFonts w:ascii="Arial" w:eastAsia="Calibri" w:hAnsi="Arial" w:cs="Arial"/>
          <w:sz w:val="20"/>
          <w:szCs w:val="20"/>
        </w:rPr>
        <w:t xml:space="preserve"> entdecken.</w:t>
      </w:r>
      <w:r w:rsidR="008E6E2C">
        <w:rPr>
          <w:rFonts w:ascii="Arial" w:eastAsia="Calibri" w:hAnsi="Arial" w:cs="Arial"/>
          <w:sz w:val="20"/>
          <w:szCs w:val="20"/>
        </w:rPr>
        <w:t xml:space="preserve"> </w:t>
      </w:r>
      <w:r w:rsidRPr="0042416B">
        <w:rPr>
          <w:rFonts w:ascii="Arial" w:eastAsia="Calibri" w:hAnsi="Arial" w:cs="Arial"/>
          <w:sz w:val="20"/>
          <w:szCs w:val="20"/>
        </w:rPr>
        <w:t xml:space="preserve">Auf dem </w:t>
      </w:r>
      <w:r w:rsidRPr="008E6E2C">
        <w:rPr>
          <w:rFonts w:ascii="Arial" w:eastAsia="Calibri" w:hAnsi="Arial" w:cs="Arial"/>
          <w:sz w:val="20"/>
          <w:szCs w:val="20"/>
        </w:rPr>
        <w:t>Oberdeck</w:t>
      </w:r>
      <w:r w:rsidRPr="0042416B">
        <w:rPr>
          <w:rFonts w:ascii="Arial" w:eastAsia="Calibri" w:hAnsi="Arial" w:cs="Arial"/>
          <w:sz w:val="20"/>
          <w:szCs w:val="20"/>
        </w:rPr>
        <w:t xml:space="preserve"> erwartet die Gäste in der </w:t>
      </w:r>
      <w:proofErr w:type="spellStart"/>
      <w:proofErr w:type="gramStart"/>
      <w:r w:rsidRPr="008E6E2C">
        <w:rPr>
          <w:rFonts w:ascii="Arial" w:eastAsia="Calibri" w:hAnsi="Arial" w:cs="Arial"/>
          <w:sz w:val="20"/>
          <w:szCs w:val="20"/>
        </w:rPr>
        <w:t>Captain’s</w:t>
      </w:r>
      <w:proofErr w:type="spellEnd"/>
      <w:proofErr w:type="gramEnd"/>
      <w:r w:rsidRPr="008E6E2C">
        <w:rPr>
          <w:rFonts w:ascii="Arial" w:eastAsia="Calibri" w:hAnsi="Arial" w:cs="Arial"/>
          <w:sz w:val="20"/>
          <w:szCs w:val="20"/>
        </w:rPr>
        <w:t xml:space="preserve"> Lounge</w:t>
      </w:r>
      <w:r w:rsidRPr="0042416B">
        <w:rPr>
          <w:rFonts w:ascii="Arial" w:eastAsia="Calibri" w:hAnsi="Arial" w:cs="Arial"/>
          <w:sz w:val="20"/>
          <w:szCs w:val="20"/>
        </w:rPr>
        <w:t xml:space="preserve"> eine </w:t>
      </w:r>
      <w:r w:rsidRPr="008E6E2C">
        <w:rPr>
          <w:rFonts w:ascii="Arial" w:eastAsia="Calibri" w:hAnsi="Arial" w:cs="Arial"/>
          <w:sz w:val="20"/>
          <w:szCs w:val="20"/>
        </w:rPr>
        <w:t>kulinarische und prickelnde Überraschung</w:t>
      </w:r>
      <w:r>
        <w:rPr>
          <w:rFonts w:ascii="Arial" w:eastAsia="Calibri" w:hAnsi="Arial" w:cs="Arial"/>
          <w:sz w:val="20"/>
          <w:szCs w:val="20"/>
        </w:rPr>
        <w:t xml:space="preserve"> für Sprudelliebhabende.</w:t>
      </w:r>
    </w:p>
    <w:p w14:paraId="1C0A5C8D" w14:textId="4D7C67B3" w:rsidR="00845037" w:rsidRPr="00845037" w:rsidRDefault="00845037" w:rsidP="007F578B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845037">
        <w:rPr>
          <w:rFonts w:cs="Arial"/>
          <w:b/>
          <w:bCs/>
          <w:sz w:val="20"/>
          <w:szCs w:val="20"/>
        </w:rPr>
        <w:lastRenderedPageBreak/>
        <w:t>Ein aussergewöhnliches Kapitel für ein historisches Jubiläum</w:t>
      </w:r>
    </w:p>
    <w:p w14:paraId="70206078" w14:textId="37F8A9CD" w:rsidR="00845037" w:rsidRPr="00845037" w:rsidRDefault="008E6E2C" w:rsidP="00845037">
      <w:pPr>
        <w:pStyle w:val="StandardWeb"/>
        <w:rPr>
          <w:rFonts w:ascii="Arial" w:eastAsia="Calibri" w:hAnsi="Arial" w:cs="Arial"/>
          <w:b/>
          <w:bCs/>
          <w:sz w:val="20"/>
          <w:szCs w:val="20"/>
        </w:rPr>
      </w:pPr>
      <w:r w:rsidRPr="008E6E2C">
        <w:rPr>
          <w:rFonts w:ascii="Arial" w:eastAsia="Calibri" w:hAnsi="Arial" w:cs="Arial"/>
          <w:sz w:val="20"/>
          <w:szCs w:val="20"/>
        </w:rPr>
        <w:t xml:space="preserve">Am 8. November 2025 wird ein </w:t>
      </w:r>
      <w:r w:rsidR="00F41458">
        <w:rPr>
          <w:rFonts w:ascii="Arial" w:eastAsia="Calibri" w:hAnsi="Arial" w:cs="Arial"/>
          <w:sz w:val="20"/>
          <w:szCs w:val="20"/>
        </w:rPr>
        <w:t>«</w:t>
      </w:r>
      <w:proofErr w:type="spellStart"/>
      <w:r w:rsidR="00FE3D88" w:rsidRPr="00FE3D88">
        <w:rPr>
          <w:rFonts w:ascii="Arial" w:eastAsia="Calibri" w:hAnsi="Arial" w:cs="Arial"/>
          <w:b/>
          <w:bCs/>
          <w:sz w:val="20"/>
          <w:szCs w:val="20"/>
        </w:rPr>
        <w:t>Chapitre</w:t>
      </w:r>
      <w:proofErr w:type="spellEnd"/>
      <w:r w:rsidR="00FE3D88" w:rsidRPr="00FE3D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="00FE3D88" w:rsidRPr="00FE3D88">
        <w:rPr>
          <w:rFonts w:ascii="Arial" w:eastAsia="Calibri" w:hAnsi="Arial" w:cs="Arial"/>
          <w:b/>
          <w:bCs/>
          <w:sz w:val="20"/>
          <w:szCs w:val="20"/>
        </w:rPr>
        <w:t>Exception</w:t>
      </w:r>
      <w:r w:rsidR="006C3C27">
        <w:rPr>
          <w:rFonts w:ascii="Arial" w:eastAsia="Calibri" w:hAnsi="Arial" w:cs="Arial"/>
          <w:b/>
          <w:bCs/>
          <w:sz w:val="20"/>
          <w:szCs w:val="20"/>
        </w:rPr>
        <w:t>n</w:t>
      </w:r>
      <w:r w:rsidR="00FE3D88" w:rsidRPr="00FE3D88">
        <w:rPr>
          <w:rFonts w:ascii="Arial" w:eastAsia="Calibri" w:hAnsi="Arial" w:cs="Arial"/>
          <w:b/>
          <w:bCs/>
          <w:sz w:val="20"/>
          <w:szCs w:val="20"/>
        </w:rPr>
        <w:t>el</w:t>
      </w:r>
      <w:proofErr w:type="spellEnd"/>
      <w:r w:rsidR="00F41458">
        <w:rPr>
          <w:rFonts w:ascii="Arial" w:eastAsia="Calibri" w:hAnsi="Arial" w:cs="Arial"/>
          <w:b/>
          <w:bCs/>
          <w:sz w:val="20"/>
          <w:szCs w:val="20"/>
        </w:rPr>
        <w:t>»</w:t>
      </w:r>
      <w:r w:rsidR="00FE3D88" w:rsidRPr="00FE3D88">
        <w:rPr>
          <w:rFonts w:ascii="Arial" w:eastAsia="Calibri" w:hAnsi="Arial" w:cs="Arial"/>
          <w:b/>
          <w:bCs/>
          <w:sz w:val="20"/>
          <w:szCs w:val="20"/>
        </w:rPr>
        <w:t> </w:t>
      </w:r>
      <w:r w:rsidRPr="008E6E2C">
        <w:rPr>
          <w:rFonts w:ascii="Arial" w:eastAsia="Calibri" w:hAnsi="Arial" w:cs="Arial"/>
          <w:sz w:val="20"/>
          <w:szCs w:val="20"/>
        </w:rPr>
        <w:t>den Höhepunkt der Feierlichkeiten an Bord der MS Panta Rhei darstellen.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845037" w:rsidRPr="00845037">
        <w:rPr>
          <w:rFonts w:ascii="Arial" w:eastAsia="Calibri" w:hAnsi="Arial" w:cs="Arial"/>
          <w:sz w:val="20"/>
          <w:szCs w:val="20"/>
        </w:rPr>
        <w:t xml:space="preserve">Unter dem Vorsitz von Philippe </w:t>
      </w:r>
      <w:proofErr w:type="spellStart"/>
      <w:r w:rsidR="00845037" w:rsidRPr="00845037">
        <w:rPr>
          <w:rFonts w:ascii="Arial" w:eastAsia="Calibri" w:hAnsi="Arial" w:cs="Arial"/>
          <w:sz w:val="20"/>
          <w:szCs w:val="20"/>
        </w:rPr>
        <w:t>Pillonel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 (</w:t>
      </w:r>
      <w:r w:rsidR="00FE3D88" w:rsidRPr="00FE3D88">
        <w:rPr>
          <w:rFonts w:ascii="Arial" w:eastAsia="Calibri" w:hAnsi="Arial" w:cs="Arial"/>
          <w:sz w:val="20"/>
          <w:szCs w:val="20"/>
        </w:rPr>
        <w:t xml:space="preserve">Schweizer </w:t>
      </w:r>
      <w:proofErr w:type="spellStart"/>
      <w:r w:rsidR="00FE3D88" w:rsidRPr="00FE3D88">
        <w:rPr>
          <w:rFonts w:ascii="Arial" w:eastAsia="Calibri" w:hAnsi="Arial" w:cs="Arial"/>
          <w:sz w:val="20"/>
          <w:szCs w:val="20"/>
        </w:rPr>
        <w:t>Confréries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) und Patrick </w:t>
      </w:r>
      <w:proofErr w:type="spellStart"/>
      <w:r w:rsidR="00845037" w:rsidRPr="00845037">
        <w:rPr>
          <w:rFonts w:ascii="Arial" w:eastAsia="Calibri" w:hAnsi="Arial" w:cs="Arial"/>
          <w:sz w:val="20"/>
          <w:szCs w:val="20"/>
        </w:rPr>
        <w:t>Bérod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 (</w:t>
      </w:r>
      <w:r w:rsidR="00FE3D88" w:rsidRPr="00FE3D88">
        <w:rPr>
          <w:rFonts w:ascii="Arial" w:eastAsia="Calibri" w:hAnsi="Arial" w:cs="Arial"/>
          <w:sz w:val="20"/>
          <w:szCs w:val="20"/>
        </w:rPr>
        <w:t xml:space="preserve">Ordre de la </w:t>
      </w:r>
      <w:proofErr w:type="spellStart"/>
      <w:r w:rsidR="00FE3D88" w:rsidRPr="00FE3D88">
        <w:rPr>
          <w:rFonts w:ascii="Arial" w:eastAsia="Calibri" w:hAnsi="Arial" w:cs="Arial"/>
          <w:sz w:val="20"/>
          <w:szCs w:val="20"/>
        </w:rPr>
        <w:t>Channe</w:t>
      </w:r>
      <w:proofErr w:type="spellEnd"/>
      <w:r w:rsidR="004720EF">
        <w:rPr>
          <w:rFonts w:ascii="Arial" w:eastAsia="Calibri" w:hAnsi="Arial" w:cs="Arial"/>
          <w:sz w:val="20"/>
          <w:szCs w:val="20"/>
        </w:rPr>
        <w:t xml:space="preserve">, </w:t>
      </w:r>
      <w:r w:rsidR="00FE3D88" w:rsidRPr="00FE3D88">
        <w:rPr>
          <w:rFonts w:ascii="Arial" w:eastAsia="Calibri" w:hAnsi="Arial" w:cs="Arial"/>
          <w:sz w:val="20"/>
          <w:szCs w:val="20"/>
        </w:rPr>
        <w:t xml:space="preserve">Grand Maître </w:t>
      </w:r>
      <w:proofErr w:type="spellStart"/>
      <w:r w:rsidR="00FE3D88" w:rsidRPr="00FE3D88">
        <w:rPr>
          <w:rFonts w:ascii="Arial" w:eastAsia="Calibri" w:hAnsi="Arial" w:cs="Arial"/>
          <w:sz w:val="20"/>
          <w:szCs w:val="20"/>
        </w:rPr>
        <w:t>Procureur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) </w:t>
      </w:r>
      <w:r w:rsidR="00FE3D88">
        <w:rPr>
          <w:rFonts w:ascii="Arial" w:eastAsia="Calibri" w:hAnsi="Arial" w:cs="Arial"/>
          <w:sz w:val="20"/>
          <w:szCs w:val="20"/>
        </w:rPr>
        <w:t>werden</w:t>
      </w:r>
      <w:r w:rsidR="00845037" w:rsidRPr="00845037">
        <w:rPr>
          <w:rFonts w:ascii="Arial" w:eastAsia="Calibri" w:hAnsi="Arial" w:cs="Arial"/>
          <w:sz w:val="20"/>
          <w:szCs w:val="20"/>
        </w:rPr>
        <w:t xml:space="preserve"> Persönlichkeiten aus der Weinwelt, dem religiösen und kulturellen Leben sowie Vertreter von ZERTIVINO, Swiss </w:t>
      </w:r>
      <w:proofErr w:type="spellStart"/>
      <w:r w:rsidR="00845037" w:rsidRPr="00845037">
        <w:rPr>
          <w:rFonts w:ascii="Arial" w:eastAsia="Calibri" w:hAnsi="Arial" w:cs="Arial"/>
          <w:sz w:val="20"/>
          <w:szCs w:val="20"/>
        </w:rPr>
        <w:t>Wine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 Connection und La </w:t>
      </w:r>
      <w:proofErr w:type="spellStart"/>
      <w:r w:rsidR="00845037" w:rsidRPr="00845037">
        <w:rPr>
          <w:rFonts w:ascii="Arial" w:eastAsia="Calibri" w:hAnsi="Arial" w:cs="Arial"/>
          <w:sz w:val="20"/>
          <w:szCs w:val="20"/>
        </w:rPr>
        <w:t>Mémoire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 des Vins </w:t>
      </w:r>
      <w:proofErr w:type="spellStart"/>
      <w:r w:rsidR="00845037" w:rsidRPr="00845037">
        <w:rPr>
          <w:rFonts w:ascii="Arial" w:eastAsia="Calibri" w:hAnsi="Arial" w:cs="Arial"/>
          <w:sz w:val="20"/>
          <w:szCs w:val="20"/>
        </w:rPr>
        <w:t>Suisses</w:t>
      </w:r>
      <w:proofErr w:type="spellEnd"/>
      <w:r w:rsidR="00845037" w:rsidRPr="00845037">
        <w:rPr>
          <w:rFonts w:ascii="Arial" w:eastAsia="Calibri" w:hAnsi="Arial" w:cs="Arial"/>
          <w:sz w:val="20"/>
          <w:szCs w:val="20"/>
        </w:rPr>
        <w:t xml:space="preserve"> </w:t>
      </w:r>
      <w:r w:rsidR="006C3C27">
        <w:rPr>
          <w:rFonts w:ascii="Arial" w:eastAsia="Calibri" w:hAnsi="Arial" w:cs="Arial"/>
          <w:sz w:val="20"/>
          <w:szCs w:val="20"/>
        </w:rPr>
        <w:t>zusammenkommen</w:t>
      </w:r>
      <w:r w:rsidR="00FE3D88">
        <w:rPr>
          <w:rFonts w:ascii="Arial" w:eastAsia="Calibri" w:hAnsi="Arial" w:cs="Arial"/>
          <w:sz w:val="20"/>
          <w:szCs w:val="20"/>
        </w:rPr>
        <w:t xml:space="preserve">. </w:t>
      </w:r>
      <w:r w:rsidR="00845037" w:rsidRPr="00845037">
        <w:rPr>
          <w:rFonts w:ascii="Arial" w:eastAsia="Calibri" w:hAnsi="Arial" w:cs="Arial"/>
          <w:sz w:val="20"/>
          <w:szCs w:val="20"/>
        </w:rPr>
        <w:t>Ein feierlicher und festlicher Moment, um 70 Jahre Leidenschaft für den Wein zu feiern.</w:t>
      </w:r>
    </w:p>
    <w:p w14:paraId="2521C758" w14:textId="77777777" w:rsidR="00845037" w:rsidRPr="00845037" w:rsidRDefault="00845037" w:rsidP="00845037">
      <w:pPr>
        <w:pStyle w:val="StandardWeb"/>
        <w:rPr>
          <w:rFonts w:ascii="Arial" w:eastAsia="Calibri" w:hAnsi="Arial" w:cs="Arial"/>
          <w:b/>
          <w:bCs/>
          <w:sz w:val="20"/>
          <w:szCs w:val="20"/>
        </w:rPr>
      </w:pPr>
      <w:r w:rsidRPr="00845037">
        <w:rPr>
          <w:rFonts w:ascii="Arial" w:eastAsia="Calibri" w:hAnsi="Arial" w:cs="Arial"/>
          <w:sz w:val="20"/>
          <w:szCs w:val="20"/>
        </w:rPr>
        <w:t>Weitere Informationen und Unterlagen:</w:t>
      </w:r>
    </w:p>
    <w:p w14:paraId="746D78E7" w14:textId="6C0105EC" w:rsidR="00AD49D0" w:rsidRPr="00891FAC" w:rsidRDefault="00891FAC" w:rsidP="00146C71">
      <w:pPr>
        <w:pStyle w:val="Listenabsatz"/>
        <w:numPr>
          <w:ilvl w:val="0"/>
          <w:numId w:val="4"/>
        </w:numPr>
        <w:spacing w:before="40" w:line="360" w:lineRule="auto"/>
        <w:ind w:right="-142"/>
        <w:jc w:val="both"/>
        <w:rPr>
          <w:rFonts w:asciiTheme="majorHAnsi" w:hAnsiTheme="majorHAnsi" w:cstheme="majorHAnsi"/>
          <w:lang w:val="de-CH"/>
        </w:rPr>
      </w:pPr>
      <w:r w:rsidRPr="00891FAC">
        <w:rPr>
          <w:rFonts w:ascii="Arial" w:hAnsi="Arial" w:cs="Arial"/>
          <w:b/>
          <w:bCs/>
          <w:lang w:val="de-CH"/>
        </w:rPr>
        <w:t xml:space="preserve">Bilder zur Präsenz des OVV an der </w:t>
      </w:r>
      <w:proofErr w:type="spellStart"/>
      <w:r w:rsidRPr="00891FAC">
        <w:rPr>
          <w:rFonts w:ascii="Arial" w:hAnsi="Arial" w:cs="Arial"/>
          <w:b/>
          <w:bCs/>
          <w:lang w:val="de-CH"/>
        </w:rPr>
        <w:t>Expovina</w:t>
      </w:r>
      <w:proofErr w:type="spellEnd"/>
      <w:r w:rsidRPr="00891FAC">
        <w:rPr>
          <w:rFonts w:ascii="Arial" w:hAnsi="Arial" w:cs="Arial"/>
          <w:b/>
          <w:bCs/>
          <w:lang w:val="de-CH"/>
        </w:rPr>
        <w:t>:</w:t>
      </w:r>
      <w:r w:rsidRPr="00891FAC">
        <w:rPr>
          <w:rFonts w:ascii="Arial" w:hAnsi="Arial" w:cs="Arial"/>
          <w:lang w:val="de-CH"/>
        </w:rPr>
        <w:t xml:space="preserve"> </w:t>
      </w:r>
      <w:hyperlink r:id="rId8" w:history="1">
        <w:r w:rsidRPr="00891FAC">
          <w:rPr>
            <w:rStyle w:val="Hyperlink"/>
            <w:rFonts w:ascii="Arial" w:hAnsi="Arial" w:cs="Arial"/>
            <w:lang w:val="de-CH"/>
          </w:rPr>
          <w:t>folgender Link</w:t>
        </w:r>
      </w:hyperlink>
    </w:p>
    <w:p w14:paraId="4853C61A" w14:textId="01DF9EE4" w:rsidR="00891FAC" w:rsidRDefault="00891FAC" w:rsidP="00F35E70">
      <w:pPr>
        <w:pStyle w:val="Listenabsatz"/>
        <w:numPr>
          <w:ilvl w:val="0"/>
          <w:numId w:val="4"/>
        </w:numPr>
        <w:spacing w:before="40" w:line="360" w:lineRule="auto"/>
        <w:ind w:right="-142"/>
        <w:jc w:val="both"/>
        <w:rPr>
          <w:rFonts w:asciiTheme="minorHAnsi" w:hAnsiTheme="minorHAnsi" w:cstheme="minorHAnsi"/>
          <w:lang w:val="de-CH"/>
        </w:rPr>
      </w:pPr>
      <w:r w:rsidRPr="00891FAC">
        <w:rPr>
          <w:rFonts w:asciiTheme="minorHAnsi" w:hAnsiTheme="minorHAnsi" w:cstheme="minorHAnsi"/>
          <w:b/>
          <w:bCs/>
          <w:lang w:val="de-CH"/>
        </w:rPr>
        <w:t>Liste der ausgewählten Weine und anwesenden Winzer</w:t>
      </w:r>
      <w:r>
        <w:rPr>
          <w:rFonts w:asciiTheme="minorHAnsi" w:hAnsiTheme="minorHAnsi" w:cstheme="minorHAnsi"/>
          <w:b/>
          <w:bCs/>
          <w:lang w:val="de-CH"/>
        </w:rPr>
        <w:t>innen und Winzer</w:t>
      </w:r>
      <w:r w:rsidRPr="00891FAC">
        <w:rPr>
          <w:rFonts w:asciiTheme="minorHAnsi" w:hAnsiTheme="minorHAnsi" w:cstheme="minorHAnsi"/>
          <w:b/>
          <w:bCs/>
          <w:lang w:val="de-CH"/>
        </w:rPr>
        <w:t>:</w:t>
      </w:r>
      <w:r w:rsidRPr="00891FAC">
        <w:rPr>
          <w:rFonts w:asciiTheme="minorHAnsi" w:hAnsiTheme="minorHAnsi" w:cstheme="minorHAnsi"/>
          <w:lang w:val="de-CH"/>
        </w:rPr>
        <w:t xml:space="preserve"> </w:t>
      </w:r>
      <w:hyperlink r:id="rId9" w:history="1">
        <w:r w:rsidRPr="00891FAC">
          <w:rPr>
            <w:rStyle w:val="Hyperlink"/>
            <w:rFonts w:asciiTheme="minorHAnsi" w:hAnsiTheme="minorHAnsi" w:cstheme="minorHAnsi"/>
            <w:lang w:val="de-CH"/>
          </w:rPr>
          <w:t>folgender Link</w:t>
        </w:r>
      </w:hyperlink>
    </w:p>
    <w:p w14:paraId="59A3DCB1" w14:textId="38493923" w:rsidR="00F35E70" w:rsidRPr="001C4B3F" w:rsidRDefault="00891FAC" w:rsidP="00F35E70">
      <w:pPr>
        <w:pStyle w:val="Listenabsatz"/>
        <w:numPr>
          <w:ilvl w:val="0"/>
          <w:numId w:val="4"/>
        </w:numPr>
        <w:spacing w:before="40" w:line="360" w:lineRule="auto"/>
        <w:ind w:right="-142"/>
        <w:jc w:val="both"/>
        <w:rPr>
          <w:rFonts w:asciiTheme="minorHAnsi" w:hAnsiTheme="minorHAnsi" w:cstheme="minorHAnsi"/>
          <w:lang w:val="de-CH"/>
        </w:rPr>
      </w:pPr>
      <w:r>
        <w:rPr>
          <w:rFonts w:asciiTheme="minorHAnsi" w:hAnsiTheme="minorHAnsi" w:cstheme="minorHAnsi"/>
          <w:lang w:val="de-CH"/>
        </w:rPr>
        <w:t>Webseiten</w:t>
      </w:r>
    </w:p>
    <w:p w14:paraId="5EAFCA4E" w14:textId="04487364" w:rsidR="007714CC" w:rsidRPr="001C4B3F" w:rsidRDefault="00F35E70" w:rsidP="00F35E70">
      <w:pPr>
        <w:pStyle w:val="Listenabsatz"/>
        <w:numPr>
          <w:ilvl w:val="1"/>
          <w:numId w:val="4"/>
        </w:numPr>
        <w:spacing w:before="40" w:line="360" w:lineRule="auto"/>
        <w:ind w:right="-142"/>
        <w:jc w:val="both"/>
        <w:rPr>
          <w:rStyle w:val="Hyperlink"/>
          <w:lang w:val="de-CH"/>
        </w:rPr>
      </w:pPr>
      <w:hyperlink r:id="rId10" w:history="1">
        <w:proofErr w:type="spellStart"/>
        <w:r w:rsidRPr="001C4B3F">
          <w:rPr>
            <w:rStyle w:val="Hyperlink"/>
            <w:rFonts w:asciiTheme="minorHAnsi" w:hAnsiTheme="minorHAnsi" w:cstheme="minorHAnsi"/>
            <w:lang w:val="de-CH"/>
          </w:rPr>
          <w:t>Expovina</w:t>
        </w:r>
        <w:proofErr w:type="spellEnd"/>
      </w:hyperlink>
      <w:r w:rsidRPr="001C4B3F">
        <w:rPr>
          <w:rStyle w:val="Hyperlink"/>
          <w:lang w:val="de-CH"/>
        </w:rPr>
        <w:t xml:space="preserve"> </w:t>
      </w:r>
    </w:p>
    <w:p w14:paraId="269FC7D1" w14:textId="10BAD576" w:rsidR="00F35E70" w:rsidRPr="001C4B3F" w:rsidRDefault="00F35E70" w:rsidP="00F35E70">
      <w:pPr>
        <w:pStyle w:val="Listenabsatz"/>
        <w:numPr>
          <w:ilvl w:val="1"/>
          <w:numId w:val="4"/>
        </w:numPr>
        <w:spacing w:before="40" w:line="360" w:lineRule="auto"/>
        <w:ind w:right="-142"/>
        <w:jc w:val="both"/>
        <w:rPr>
          <w:rStyle w:val="Hyperlink"/>
          <w:lang w:val="de-CH"/>
        </w:rPr>
      </w:pPr>
      <w:hyperlink r:id="rId11" w:history="1">
        <w:proofErr w:type="spellStart"/>
        <w:r w:rsidRPr="001C4B3F">
          <w:rPr>
            <w:rStyle w:val="Hyperlink"/>
            <w:rFonts w:asciiTheme="minorHAnsi" w:hAnsiTheme="minorHAnsi" w:cstheme="minorHAnsi"/>
            <w:lang w:val="de-CH"/>
          </w:rPr>
          <w:t>Masterclass</w:t>
        </w:r>
        <w:proofErr w:type="spellEnd"/>
      </w:hyperlink>
    </w:p>
    <w:p w14:paraId="7F9EA0AF" w14:textId="7B157AD3" w:rsidR="007A5242" w:rsidRPr="001C4B3F" w:rsidRDefault="007A5242" w:rsidP="007A5242">
      <w:pPr>
        <w:pStyle w:val="Listenabsatz"/>
        <w:numPr>
          <w:ilvl w:val="2"/>
          <w:numId w:val="4"/>
        </w:numPr>
        <w:spacing w:before="40" w:line="360" w:lineRule="auto"/>
        <w:ind w:right="-142"/>
        <w:jc w:val="both"/>
        <w:rPr>
          <w:rStyle w:val="Hyperlink"/>
          <w:rFonts w:asciiTheme="majorHAnsi" w:hAnsiTheme="majorHAnsi" w:cstheme="majorHAnsi"/>
          <w:lang w:val="de-CH"/>
        </w:rPr>
      </w:pPr>
      <w:hyperlink r:id="rId12" w:history="1">
        <w:proofErr w:type="spellStart"/>
        <w:r w:rsidRPr="00891FAC">
          <w:rPr>
            <w:rStyle w:val="Hyperlink"/>
            <w:rFonts w:asciiTheme="minorHAnsi" w:hAnsiTheme="minorHAnsi" w:cstheme="minorHAnsi"/>
            <w:lang w:val="de-CH"/>
          </w:rPr>
          <w:t>Changins</w:t>
        </w:r>
        <w:proofErr w:type="spellEnd"/>
      </w:hyperlink>
    </w:p>
    <w:p w14:paraId="155C7109" w14:textId="3F01AB4C" w:rsidR="007A5242" w:rsidRPr="001C4B3F" w:rsidRDefault="007A5242" w:rsidP="007A5242">
      <w:pPr>
        <w:pStyle w:val="Listenabsatz"/>
        <w:numPr>
          <w:ilvl w:val="2"/>
          <w:numId w:val="4"/>
        </w:numPr>
        <w:spacing w:before="40" w:line="360" w:lineRule="auto"/>
        <w:ind w:right="-142"/>
        <w:jc w:val="both"/>
        <w:rPr>
          <w:rStyle w:val="Hyperlink"/>
          <w:rFonts w:asciiTheme="majorHAnsi" w:hAnsiTheme="majorHAnsi" w:cstheme="majorHAnsi"/>
          <w:lang w:val="de-CH"/>
        </w:rPr>
      </w:pPr>
      <w:hyperlink r:id="rId13" w:history="1">
        <w:proofErr w:type="spellStart"/>
        <w:r w:rsidRPr="001C4B3F">
          <w:rPr>
            <w:rStyle w:val="Hyperlink"/>
            <w:rFonts w:asciiTheme="majorHAnsi" w:hAnsiTheme="majorHAnsi" w:cstheme="majorHAnsi"/>
            <w:lang w:val="de-CH"/>
          </w:rPr>
          <w:t>Les</w:t>
        </w:r>
        <w:proofErr w:type="spellEnd"/>
        <w:r w:rsidRPr="001C4B3F">
          <w:rPr>
            <w:rStyle w:val="Hyperlink"/>
            <w:rFonts w:asciiTheme="majorHAnsi" w:hAnsiTheme="majorHAnsi" w:cstheme="majorHAnsi"/>
            <w:lang w:val="de-CH"/>
          </w:rPr>
          <w:t xml:space="preserve"> </w:t>
        </w:r>
        <w:proofErr w:type="spellStart"/>
        <w:r w:rsidRPr="001C4B3F">
          <w:rPr>
            <w:rStyle w:val="Hyperlink"/>
            <w:rFonts w:asciiTheme="majorHAnsi" w:hAnsiTheme="majorHAnsi" w:cstheme="majorHAnsi"/>
            <w:lang w:val="de-CH"/>
          </w:rPr>
          <w:t>pétillants</w:t>
        </w:r>
        <w:proofErr w:type="spellEnd"/>
        <w:r w:rsidRPr="001C4B3F">
          <w:rPr>
            <w:rStyle w:val="Hyperlink"/>
            <w:rFonts w:asciiTheme="majorHAnsi" w:hAnsiTheme="majorHAnsi" w:cstheme="majorHAnsi"/>
            <w:lang w:val="de-CH"/>
          </w:rPr>
          <w:t xml:space="preserve"> </w:t>
        </w:r>
        <w:proofErr w:type="spellStart"/>
        <w:r w:rsidR="006738BA" w:rsidRPr="001C4B3F">
          <w:rPr>
            <w:rStyle w:val="Hyperlink"/>
            <w:rFonts w:asciiTheme="majorHAnsi" w:hAnsiTheme="majorHAnsi" w:cstheme="majorHAnsi"/>
            <w:lang w:val="de-CH"/>
          </w:rPr>
          <w:t>vaudois</w:t>
        </w:r>
        <w:proofErr w:type="spellEnd"/>
      </w:hyperlink>
    </w:p>
    <w:p w14:paraId="5779DA47" w14:textId="657A077F" w:rsidR="00F35E70" w:rsidRPr="001C4B3F" w:rsidRDefault="00F35E70" w:rsidP="00F35E70">
      <w:pPr>
        <w:pStyle w:val="Listenabsatz"/>
        <w:numPr>
          <w:ilvl w:val="1"/>
          <w:numId w:val="4"/>
        </w:numPr>
        <w:spacing w:before="40" w:line="360" w:lineRule="auto"/>
        <w:ind w:right="-142"/>
        <w:jc w:val="both"/>
        <w:rPr>
          <w:rFonts w:asciiTheme="minorHAnsi" w:hAnsiTheme="minorHAnsi" w:cstheme="minorHAnsi"/>
          <w:lang w:val="de-CH"/>
        </w:rPr>
      </w:pPr>
      <w:hyperlink r:id="rId14" w:history="1">
        <w:r w:rsidRPr="001C4B3F">
          <w:rPr>
            <w:rStyle w:val="Hyperlink"/>
            <w:rFonts w:asciiTheme="minorHAnsi" w:hAnsiTheme="minorHAnsi" w:cstheme="minorHAnsi"/>
            <w:lang w:val="de-CH"/>
          </w:rPr>
          <w:t>Swan Tasting Bar </w:t>
        </w:r>
      </w:hyperlink>
    </w:p>
    <w:p w14:paraId="22D175D1" w14:textId="30579B93" w:rsidR="009B4908" w:rsidRPr="001C4B3F" w:rsidRDefault="00146C71" w:rsidP="00F35E70">
      <w:pPr>
        <w:rPr>
          <w:sz w:val="20"/>
          <w:szCs w:val="20"/>
        </w:rPr>
      </w:pPr>
      <w:r w:rsidRPr="001C4B3F">
        <w:rPr>
          <w:sz w:val="20"/>
          <w:szCs w:val="20"/>
        </w:rPr>
        <w:t xml:space="preserve"> </w:t>
      </w:r>
    </w:p>
    <w:p w14:paraId="7FD38161" w14:textId="77777777" w:rsidR="00845037" w:rsidRDefault="00845037" w:rsidP="00232AF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12" w:lineRule="auto"/>
        <w:ind w:right="-144"/>
        <w:jc w:val="both"/>
        <w:rPr>
          <w:rFonts w:cs="Arial"/>
          <w:b/>
          <w:bCs/>
          <w:sz w:val="18"/>
          <w:szCs w:val="18"/>
        </w:rPr>
      </w:pPr>
      <w:r w:rsidRPr="00845037">
        <w:rPr>
          <w:rFonts w:cs="Arial"/>
          <w:b/>
          <w:bCs/>
          <w:sz w:val="18"/>
          <w:szCs w:val="18"/>
        </w:rPr>
        <w:t>Für weitere Informationen (Medien):</w:t>
      </w:r>
    </w:p>
    <w:p w14:paraId="051698B4" w14:textId="11833D20" w:rsidR="001315A1" w:rsidRPr="00845037" w:rsidRDefault="002139AE" w:rsidP="00232AF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12" w:lineRule="auto"/>
        <w:ind w:right="-144"/>
        <w:jc w:val="both"/>
        <w:rPr>
          <w:rFonts w:cs="Arial"/>
          <w:sz w:val="18"/>
          <w:szCs w:val="18"/>
          <w:lang w:val="fr-CH"/>
        </w:rPr>
      </w:pPr>
      <w:r w:rsidRPr="00845037">
        <w:rPr>
          <w:rFonts w:cs="Arial"/>
          <w:sz w:val="18"/>
          <w:szCs w:val="18"/>
          <w:lang w:val="fr-CH"/>
        </w:rPr>
        <w:t>Aurélie Beno</w:t>
      </w:r>
      <w:r w:rsidR="0001519A" w:rsidRPr="00845037">
        <w:rPr>
          <w:rFonts w:cs="Arial"/>
          <w:sz w:val="18"/>
          <w:szCs w:val="18"/>
          <w:lang w:val="fr-CH"/>
        </w:rPr>
        <w:t>i</w:t>
      </w:r>
      <w:r w:rsidRPr="00845037">
        <w:rPr>
          <w:rFonts w:cs="Arial"/>
          <w:sz w:val="18"/>
          <w:szCs w:val="18"/>
          <w:lang w:val="fr-CH"/>
        </w:rPr>
        <w:t>t</w:t>
      </w:r>
      <w:r w:rsidR="003504EA" w:rsidRPr="00845037">
        <w:rPr>
          <w:rFonts w:cs="Arial"/>
          <w:sz w:val="18"/>
          <w:szCs w:val="18"/>
          <w:lang w:val="fr-CH"/>
        </w:rPr>
        <w:t xml:space="preserve"> &amp; </w:t>
      </w:r>
      <w:r w:rsidR="0088736F" w:rsidRPr="00845037">
        <w:rPr>
          <w:rFonts w:cs="Arial"/>
          <w:sz w:val="18"/>
          <w:szCs w:val="18"/>
          <w:lang w:val="fr-CH"/>
        </w:rPr>
        <w:t>Gere Gretz,</w:t>
      </w:r>
      <w:r w:rsidR="00D9153D" w:rsidRPr="00845037">
        <w:rPr>
          <w:rFonts w:cs="Arial"/>
          <w:sz w:val="18"/>
          <w:szCs w:val="18"/>
          <w:lang w:val="fr-CH"/>
        </w:rPr>
        <w:t xml:space="preserve"> </w:t>
      </w:r>
      <w:proofErr w:type="spellStart"/>
      <w:r w:rsidR="00845037" w:rsidRPr="00845037">
        <w:rPr>
          <w:rFonts w:cs="Arial"/>
          <w:sz w:val="18"/>
          <w:szCs w:val="18"/>
          <w:lang w:val="fr-CH"/>
        </w:rPr>
        <w:t>Presseabteilun</w:t>
      </w:r>
      <w:r w:rsidR="00845037">
        <w:rPr>
          <w:rFonts w:cs="Arial"/>
          <w:sz w:val="18"/>
          <w:szCs w:val="18"/>
          <w:lang w:val="fr-CH"/>
        </w:rPr>
        <w:t>g</w:t>
      </w:r>
      <w:proofErr w:type="spellEnd"/>
      <w:r w:rsidR="00A26ECD" w:rsidRPr="00845037">
        <w:rPr>
          <w:rFonts w:cs="Arial"/>
          <w:sz w:val="18"/>
          <w:szCs w:val="18"/>
          <w:lang w:val="fr-CH"/>
        </w:rPr>
        <w:t xml:space="preserve"> </w:t>
      </w:r>
      <w:r w:rsidR="009F2C1E" w:rsidRPr="00845037">
        <w:rPr>
          <w:rFonts w:cs="Arial"/>
          <w:sz w:val="18"/>
          <w:szCs w:val="18"/>
          <w:lang w:val="fr-CH"/>
        </w:rPr>
        <w:t>Office des Vins Vaudois</w:t>
      </w:r>
    </w:p>
    <w:p w14:paraId="1EEB739E" w14:textId="61F0F506" w:rsidR="001315A1" w:rsidRPr="001C4B3F" w:rsidRDefault="0088736F" w:rsidP="00232AF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12" w:lineRule="auto"/>
        <w:ind w:right="-144"/>
        <w:jc w:val="both"/>
        <w:rPr>
          <w:rFonts w:cs="Arial"/>
          <w:sz w:val="18"/>
          <w:szCs w:val="18"/>
        </w:rPr>
      </w:pPr>
      <w:r w:rsidRPr="001C4B3F">
        <w:rPr>
          <w:rFonts w:cs="Arial"/>
          <w:sz w:val="18"/>
          <w:szCs w:val="18"/>
        </w:rPr>
        <w:t>c/o Gretz Communications AG</w:t>
      </w:r>
      <w:r w:rsidR="001315A1" w:rsidRPr="001C4B3F">
        <w:rPr>
          <w:rFonts w:cs="Arial"/>
          <w:sz w:val="18"/>
          <w:szCs w:val="18"/>
        </w:rPr>
        <w:t xml:space="preserve">, </w:t>
      </w:r>
      <w:r w:rsidRPr="001C4B3F">
        <w:rPr>
          <w:rFonts w:cs="Arial"/>
          <w:sz w:val="18"/>
          <w:szCs w:val="18"/>
        </w:rPr>
        <w:t>Zähringerstrasse 16, 3012 Bern</w:t>
      </w:r>
      <w:r w:rsidR="00A26ECD" w:rsidRPr="001C4B3F">
        <w:rPr>
          <w:rFonts w:cs="Arial"/>
          <w:sz w:val="18"/>
          <w:szCs w:val="18"/>
        </w:rPr>
        <w:t>e</w:t>
      </w:r>
    </w:p>
    <w:p w14:paraId="00161D5E" w14:textId="78167075" w:rsidR="009B4908" w:rsidRPr="009625D7" w:rsidRDefault="00A26ECD" w:rsidP="00232AF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12" w:lineRule="auto"/>
        <w:ind w:right="-144"/>
        <w:jc w:val="both"/>
        <w:rPr>
          <w:rFonts w:cs="Arial"/>
          <w:sz w:val="18"/>
          <w:szCs w:val="18"/>
          <w:lang w:val="it-CH"/>
        </w:rPr>
      </w:pPr>
      <w:proofErr w:type="spellStart"/>
      <w:r w:rsidRPr="009625D7">
        <w:rPr>
          <w:rFonts w:cs="Arial"/>
          <w:sz w:val="18"/>
          <w:szCs w:val="18"/>
          <w:lang w:val="it-CH"/>
        </w:rPr>
        <w:t>T</w:t>
      </w:r>
      <w:r w:rsidR="00845037" w:rsidRPr="009625D7">
        <w:rPr>
          <w:rFonts w:cs="Arial"/>
          <w:sz w:val="18"/>
          <w:szCs w:val="18"/>
          <w:lang w:val="it-CH"/>
        </w:rPr>
        <w:t>elefon</w:t>
      </w:r>
      <w:proofErr w:type="spellEnd"/>
      <w:r w:rsidR="00845037" w:rsidRPr="009625D7">
        <w:rPr>
          <w:rFonts w:cs="Arial"/>
          <w:sz w:val="18"/>
          <w:szCs w:val="18"/>
          <w:lang w:val="it-CH"/>
        </w:rPr>
        <w:t>:</w:t>
      </w:r>
      <w:r w:rsidRPr="009625D7">
        <w:rPr>
          <w:rFonts w:cs="Arial"/>
          <w:sz w:val="18"/>
          <w:szCs w:val="18"/>
          <w:lang w:val="it-CH"/>
        </w:rPr>
        <w:t xml:space="preserve"> 031 300 30 70</w:t>
      </w:r>
      <w:r w:rsidR="00A80542" w:rsidRPr="009625D7">
        <w:rPr>
          <w:rFonts w:cs="Arial"/>
          <w:sz w:val="18"/>
          <w:szCs w:val="18"/>
          <w:lang w:val="it-CH"/>
        </w:rPr>
        <w:t>;</w:t>
      </w:r>
      <w:r w:rsidRPr="009625D7">
        <w:rPr>
          <w:rFonts w:cs="Arial"/>
          <w:sz w:val="18"/>
          <w:szCs w:val="18"/>
          <w:lang w:val="it-CH"/>
        </w:rPr>
        <w:t xml:space="preserve"> E-Mail: </w:t>
      </w:r>
      <w:hyperlink r:id="rId15" w:history="1">
        <w:r w:rsidRPr="009625D7">
          <w:rPr>
            <w:rStyle w:val="Hyperlink"/>
            <w:rFonts w:cs="Arial"/>
            <w:color w:val="auto"/>
            <w:sz w:val="18"/>
            <w:szCs w:val="18"/>
            <w:lang w:val="it-CH"/>
          </w:rPr>
          <w:t>info@gretzcom.ch</w:t>
        </w:r>
      </w:hyperlink>
    </w:p>
    <w:p w14:paraId="210A5702" w14:textId="77777777" w:rsidR="00300951" w:rsidRPr="009625D7" w:rsidRDefault="00300951" w:rsidP="00DB4466">
      <w:pPr>
        <w:spacing w:line="312" w:lineRule="auto"/>
        <w:ind w:right="-144"/>
        <w:jc w:val="both"/>
        <w:rPr>
          <w:rFonts w:cs="Arial"/>
          <w:lang w:val="it-CH"/>
        </w:rPr>
      </w:pPr>
      <w:bookmarkStart w:id="0" w:name="_Hlk98852052"/>
    </w:p>
    <w:bookmarkEnd w:id="0"/>
    <w:p w14:paraId="08F47DC9" w14:textId="77777777" w:rsidR="0050294C" w:rsidRPr="0050294C" w:rsidRDefault="0050294C" w:rsidP="0050294C">
      <w:pPr>
        <w:ind w:right="-142"/>
        <w:jc w:val="both"/>
        <w:rPr>
          <w:rFonts w:cs="Arial"/>
          <w:b/>
          <w:bCs/>
          <w:sz w:val="18"/>
          <w:szCs w:val="18"/>
          <w:lang w:val="fr-CH"/>
        </w:rPr>
      </w:pPr>
      <w:proofErr w:type="spellStart"/>
      <w:r w:rsidRPr="0050294C">
        <w:rPr>
          <w:rFonts w:cs="Arial"/>
          <w:b/>
          <w:bCs/>
          <w:sz w:val="18"/>
          <w:szCs w:val="18"/>
          <w:lang w:val="fr-CH"/>
        </w:rPr>
        <w:t>Über</w:t>
      </w:r>
      <w:proofErr w:type="spellEnd"/>
      <w:r w:rsidRPr="0050294C">
        <w:rPr>
          <w:rFonts w:cs="Arial"/>
          <w:b/>
          <w:bCs/>
          <w:sz w:val="18"/>
          <w:szCs w:val="18"/>
          <w:lang w:val="fr-CH"/>
        </w:rPr>
        <w:t xml:space="preserve"> </w:t>
      </w:r>
      <w:proofErr w:type="spellStart"/>
      <w:r w:rsidRPr="0050294C">
        <w:rPr>
          <w:rFonts w:cs="Arial"/>
          <w:b/>
          <w:bCs/>
          <w:sz w:val="18"/>
          <w:szCs w:val="18"/>
          <w:lang w:val="fr-CH"/>
        </w:rPr>
        <w:t>das</w:t>
      </w:r>
      <w:proofErr w:type="spellEnd"/>
      <w:r w:rsidRPr="0050294C">
        <w:rPr>
          <w:rFonts w:cs="Arial"/>
          <w:b/>
          <w:bCs/>
          <w:sz w:val="18"/>
          <w:szCs w:val="18"/>
          <w:lang w:val="fr-CH"/>
        </w:rPr>
        <w:t xml:space="preserve"> Office des Vins Vaudois (OVV</w:t>
      </w:r>
      <w:proofErr w:type="gramStart"/>
      <w:r w:rsidRPr="0050294C">
        <w:rPr>
          <w:rFonts w:cs="Arial"/>
          <w:b/>
          <w:bCs/>
          <w:sz w:val="18"/>
          <w:szCs w:val="18"/>
          <w:lang w:val="fr-CH"/>
        </w:rPr>
        <w:t>):</w:t>
      </w:r>
      <w:proofErr w:type="gramEnd"/>
    </w:p>
    <w:p w14:paraId="268A2CD0" w14:textId="4AB17DCD" w:rsidR="0050294C" w:rsidRPr="0050294C" w:rsidRDefault="0050294C" w:rsidP="0050294C">
      <w:pPr>
        <w:ind w:right="-142"/>
        <w:rPr>
          <w:rFonts w:cs="Arial"/>
          <w:sz w:val="18"/>
          <w:szCs w:val="18"/>
        </w:rPr>
      </w:pPr>
      <w:r w:rsidRPr="0050294C">
        <w:rPr>
          <w:rFonts w:cs="Arial"/>
          <w:sz w:val="18"/>
          <w:szCs w:val="18"/>
        </w:rPr>
        <w:t>Das Office des Vins Vaudois (OVV) ist die Organisation, die sich der Förderung und Wertschätzung der Weine des Kantons Waadt widmet.</w:t>
      </w:r>
      <w:r>
        <w:rPr>
          <w:rFonts w:cs="Arial"/>
          <w:sz w:val="18"/>
          <w:szCs w:val="18"/>
        </w:rPr>
        <w:t xml:space="preserve"> </w:t>
      </w:r>
      <w:r w:rsidRPr="0050294C">
        <w:rPr>
          <w:rFonts w:cs="Arial"/>
          <w:sz w:val="18"/>
          <w:szCs w:val="18"/>
        </w:rPr>
        <w:t>Ihre Aufgabe ist es, das reiche Weinbauerbe des Waadtlands hervorzuheben, das sich durch einzigartige Rebsorten, acht AOC-Gebiete und die Leidenschaft seiner Winzerinnen und Winzer auszeichnet.</w:t>
      </w:r>
    </w:p>
    <w:p w14:paraId="1DE5E229" w14:textId="60ECD860" w:rsidR="0050294C" w:rsidRPr="0050294C" w:rsidRDefault="0050294C" w:rsidP="0050294C">
      <w:pPr>
        <w:ind w:right="-142"/>
        <w:rPr>
          <w:rFonts w:cs="Arial"/>
          <w:sz w:val="18"/>
          <w:szCs w:val="18"/>
        </w:rPr>
      </w:pPr>
      <w:r w:rsidRPr="0050294C">
        <w:rPr>
          <w:rFonts w:cs="Arial"/>
          <w:sz w:val="18"/>
          <w:szCs w:val="18"/>
        </w:rPr>
        <w:t>Durch eine Reihe von Initiativen, Veranstaltungen und Kooperationen setzt sich das OVV dafür ein, die Bekanntheit der Waadtländer Weine auf dem nationalen Markt zu stärken.</w:t>
      </w:r>
      <w:r>
        <w:rPr>
          <w:rFonts w:cs="Arial"/>
          <w:sz w:val="18"/>
          <w:szCs w:val="18"/>
        </w:rPr>
        <w:t xml:space="preserve"> </w:t>
      </w:r>
      <w:r w:rsidRPr="0050294C">
        <w:rPr>
          <w:rFonts w:cs="Arial"/>
          <w:sz w:val="18"/>
          <w:szCs w:val="18"/>
        </w:rPr>
        <w:t>Mit einem Ansatz, der auf Authentizität, Qualität und Nachhaltigkeit basiert, engagiert sich das Office dafür, die Interessen der Waadtländer Winzerinnen und Winzer bestmöglich zu vertreten.</w:t>
      </w:r>
    </w:p>
    <w:p w14:paraId="5CBC7B6F" w14:textId="77777777" w:rsidR="0050294C" w:rsidRPr="001C4B3F" w:rsidRDefault="0050294C" w:rsidP="00B94A5F">
      <w:pPr>
        <w:ind w:right="-142"/>
        <w:jc w:val="both"/>
        <w:rPr>
          <w:rFonts w:cs="Arial"/>
          <w:sz w:val="18"/>
          <w:szCs w:val="18"/>
        </w:rPr>
      </w:pPr>
    </w:p>
    <w:p w14:paraId="3F0E0C3B" w14:textId="77777777" w:rsidR="002D64F7" w:rsidRPr="0050294C" w:rsidRDefault="002D64F7" w:rsidP="00B94A5F">
      <w:pPr>
        <w:ind w:right="-142"/>
        <w:jc w:val="both"/>
        <w:rPr>
          <w:rFonts w:cs="Arial"/>
          <w:sz w:val="18"/>
          <w:szCs w:val="18"/>
        </w:rPr>
      </w:pPr>
    </w:p>
    <w:sectPr w:rsidR="002D64F7" w:rsidRPr="0050294C">
      <w:headerReference w:type="default" r:id="rId16"/>
      <w:endnotePr>
        <w:numFmt w:val="decimal"/>
      </w:endnotePr>
      <w:pgSz w:w="11906" w:h="16838"/>
      <w:pgMar w:top="2722" w:right="1418" w:bottom="1134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0C71" w14:textId="77777777" w:rsidR="00085AF7" w:rsidRPr="001C4B3F" w:rsidRDefault="00085AF7">
      <w:r w:rsidRPr="001C4B3F">
        <w:separator/>
      </w:r>
    </w:p>
  </w:endnote>
  <w:endnote w:type="continuationSeparator" w:id="0">
    <w:p w14:paraId="3C5A7E95" w14:textId="77777777" w:rsidR="00085AF7" w:rsidRPr="001C4B3F" w:rsidRDefault="00085AF7">
      <w:r w:rsidRPr="001C4B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3DBF" w14:textId="77777777" w:rsidR="00085AF7" w:rsidRPr="001C4B3F" w:rsidRDefault="00085AF7">
      <w:r w:rsidRPr="001C4B3F">
        <w:separator/>
      </w:r>
    </w:p>
  </w:footnote>
  <w:footnote w:type="continuationSeparator" w:id="0">
    <w:p w14:paraId="2B7BF4F2" w14:textId="77777777" w:rsidR="00085AF7" w:rsidRPr="001C4B3F" w:rsidRDefault="00085AF7">
      <w:r w:rsidRPr="001C4B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7B4F" w14:textId="6CC61A5E" w:rsidR="009B4908" w:rsidRPr="001C4B3F" w:rsidRDefault="00C52A3B">
    <w:pPr>
      <w:pStyle w:val="Kopfzeile"/>
      <w:tabs>
        <w:tab w:val="left" w:pos="2694"/>
      </w:tabs>
    </w:pPr>
    <w:r w:rsidRPr="001C4B3F">
      <w:rPr>
        <w:noProof/>
      </w:rPr>
      <w:drawing>
        <wp:anchor distT="0" distB="0" distL="114300" distR="114300" simplePos="0" relativeHeight="251659264" behindDoc="0" locked="0" layoutInCell="1" allowOverlap="1" wp14:anchorId="06EE85BB" wp14:editId="57899C75">
          <wp:simplePos x="0" y="0"/>
          <wp:positionH relativeFrom="column">
            <wp:posOffset>4299585</wp:posOffset>
          </wp:positionH>
          <wp:positionV relativeFrom="paragraph">
            <wp:posOffset>-69215</wp:posOffset>
          </wp:positionV>
          <wp:extent cx="1869189" cy="981075"/>
          <wp:effectExtent l="0" t="0" r="0" b="0"/>
          <wp:wrapNone/>
          <wp:docPr id="60170366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0366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9189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77F"/>
    <w:multiLevelType w:val="hybridMultilevel"/>
    <w:tmpl w:val="133ADEE6"/>
    <w:lvl w:ilvl="0" w:tplc="4C0E254A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4262"/>
    <w:multiLevelType w:val="hybridMultilevel"/>
    <w:tmpl w:val="CC6E22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03A5"/>
    <w:multiLevelType w:val="hybridMultilevel"/>
    <w:tmpl w:val="E5EE68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60FA3"/>
    <w:multiLevelType w:val="multilevel"/>
    <w:tmpl w:val="0714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D27F1"/>
    <w:multiLevelType w:val="multilevel"/>
    <w:tmpl w:val="1FA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83F10"/>
    <w:multiLevelType w:val="hybridMultilevel"/>
    <w:tmpl w:val="F4CE492A"/>
    <w:lvl w:ilvl="0" w:tplc="4984B33E">
      <w:start w:val="1"/>
      <w:numFmt w:val="decimal"/>
      <w:lvlText w:val="%1)"/>
      <w:lvlJc w:val="left"/>
      <w:pPr>
        <w:ind w:left="1020" w:hanging="360"/>
      </w:pPr>
    </w:lvl>
    <w:lvl w:ilvl="1" w:tplc="CA9AE8CE">
      <w:start w:val="1"/>
      <w:numFmt w:val="decimal"/>
      <w:lvlText w:val="%2)"/>
      <w:lvlJc w:val="left"/>
      <w:pPr>
        <w:ind w:left="1020" w:hanging="360"/>
      </w:pPr>
    </w:lvl>
    <w:lvl w:ilvl="2" w:tplc="AC94369C">
      <w:start w:val="1"/>
      <w:numFmt w:val="decimal"/>
      <w:lvlText w:val="%3)"/>
      <w:lvlJc w:val="left"/>
      <w:pPr>
        <w:ind w:left="1020" w:hanging="360"/>
      </w:pPr>
    </w:lvl>
    <w:lvl w:ilvl="3" w:tplc="50D0D204">
      <w:start w:val="1"/>
      <w:numFmt w:val="decimal"/>
      <w:lvlText w:val="%4)"/>
      <w:lvlJc w:val="left"/>
      <w:pPr>
        <w:ind w:left="1020" w:hanging="360"/>
      </w:pPr>
    </w:lvl>
    <w:lvl w:ilvl="4" w:tplc="8A90425E">
      <w:start w:val="1"/>
      <w:numFmt w:val="decimal"/>
      <w:lvlText w:val="%5)"/>
      <w:lvlJc w:val="left"/>
      <w:pPr>
        <w:ind w:left="1020" w:hanging="360"/>
      </w:pPr>
    </w:lvl>
    <w:lvl w:ilvl="5" w:tplc="6F102BD8">
      <w:start w:val="1"/>
      <w:numFmt w:val="decimal"/>
      <w:lvlText w:val="%6)"/>
      <w:lvlJc w:val="left"/>
      <w:pPr>
        <w:ind w:left="1020" w:hanging="360"/>
      </w:pPr>
    </w:lvl>
    <w:lvl w:ilvl="6" w:tplc="6E760160">
      <w:start w:val="1"/>
      <w:numFmt w:val="decimal"/>
      <w:lvlText w:val="%7)"/>
      <w:lvlJc w:val="left"/>
      <w:pPr>
        <w:ind w:left="1020" w:hanging="360"/>
      </w:pPr>
    </w:lvl>
    <w:lvl w:ilvl="7" w:tplc="FB6E53EA">
      <w:start w:val="1"/>
      <w:numFmt w:val="decimal"/>
      <w:lvlText w:val="%8)"/>
      <w:lvlJc w:val="left"/>
      <w:pPr>
        <w:ind w:left="1020" w:hanging="360"/>
      </w:pPr>
    </w:lvl>
    <w:lvl w:ilvl="8" w:tplc="B3E019C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840644B"/>
    <w:multiLevelType w:val="hybridMultilevel"/>
    <w:tmpl w:val="C97E9F08"/>
    <w:name w:val="Nummerierungsliste 1"/>
    <w:lvl w:ilvl="0" w:tplc="61D4770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C2C141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83635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F54402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E3829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10871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DAA74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DA24D8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C2025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B2424F9"/>
    <w:multiLevelType w:val="multilevel"/>
    <w:tmpl w:val="387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8766F"/>
    <w:multiLevelType w:val="hybridMultilevel"/>
    <w:tmpl w:val="9A4E1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31EE7"/>
    <w:multiLevelType w:val="hybridMultilevel"/>
    <w:tmpl w:val="50A65144"/>
    <w:lvl w:ilvl="0" w:tplc="1812E5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C8F2A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BD07D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06CE51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1821A5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3BA1F4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0C636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95EF5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B1882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17162498">
    <w:abstractNumId w:val="6"/>
  </w:num>
  <w:num w:numId="2" w16cid:durableId="1126656776">
    <w:abstractNumId w:val="9"/>
  </w:num>
  <w:num w:numId="3" w16cid:durableId="597567356">
    <w:abstractNumId w:val="8"/>
  </w:num>
  <w:num w:numId="4" w16cid:durableId="2059814623">
    <w:abstractNumId w:val="1"/>
  </w:num>
  <w:num w:numId="5" w16cid:durableId="266088439">
    <w:abstractNumId w:val="0"/>
  </w:num>
  <w:num w:numId="6" w16cid:durableId="848834577">
    <w:abstractNumId w:val="7"/>
  </w:num>
  <w:num w:numId="7" w16cid:durableId="393090739">
    <w:abstractNumId w:val="4"/>
  </w:num>
  <w:num w:numId="8" w16cid:durableId="1774589183">
    <w:abstractNumId w:val="3"/>
  </w:num>
  <w:num w:numId="9" w16cid:durableId="68432763">
    <w:abstractNumId w:val="2"/>
  </w:num>
  <w:num w:numId="10" w16cid:durableId="1070734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08"/>
    <w:rsid w:val="00001634"/>
    <w:rsid w:val="000047C8"/>
    <w:rsid w:val="00006CD5"/>
    <w:rsid w:val="0001165A"/>
    <w:rsid w:val="00013C65"/>
    <w:rsid w:val="00014E73"/>
    <w:rsid w:val="0001519A"/>
    <w:rsid w:val="000165AD"/>
    <w:rsid w:val="00021009"/>
    <w:rsid w:val="0002142C"/>
    <w:rsid w:val="00024ED7"/>
    <w:rsid w:val="00032A64"/>
    <w:rsid w:val="00033B33"/>
    <w:rsid w:val="00066BCF"/>
    <w:rsid w:val="00067980"/>
    <w:rsid w:val="0007142A"/>
    <w:rsid w:val="0007763A"/>
    <w:rsid w:val="00082281"/>
    <w:rsid w:val="00084D6F"/>
    <w:rsid w:val="00085AF7"/>
    <w:rsid w:val="0008692E"/>
    <w:rsid w:val="000915AB"/>
    <w:rsid w:val="000A026C"/>
    <w:rsid w:val="000C1C3F"/>
    <w:rsid w:val="000C2FAD"/>
    <w:rsid w:val="000C7D24"/>
    <w:rsid w:val="000D7654"/>
    <w:rsid w:val="000E7426"/>
    <w:rsid w:val="000F0622"/>
    <w:rsid w:val="000F4485"/>
    <w:rsid w:val="000F5318"/>
    <w:rsid w:val="0010168B"/>
    <w:rsid w:val="001046BB"/>
    <w:rsid w:val="00111BC6"/>
    <w:rsid w:val="00112AA1"/>
    <w:rsid w:val="00117F0F"/>
    <w:rsid w:val="00123C0B"/>
    <w:rsid w:val="0013095D"/>
    <w:rsid w:val="001315A1"/>
    <w:rsid w:val="00133196"/>
    <w:rsid w:val="001344A9"/>
    <w:rsid w:val="00136DCA"/>
    <w:rsid w:val="00146C71"/>
    <w:rsid w:val="001557DD"/>
    <w:rsid w:val="001606F8"/>
    <w:rsid w:val="00167163"/>
    <w:rsid w:val="00173AC4"/>
    <w:rsid w:val="00176C7D"/>
    <w:rsid w:val="00184E77"/>
    <w:rsid w:val="0019470A"/>
    <w:rsid w:val="001A37E3"/>
    <w:rsid w:val="001C4B3F"/>
    <w:rsid w:val="001D7404"/>
    <w:rsid w:val="001E5559"/>
    <w:rsid w:val="001E7906"/>
    <w:rsid w:val="001F016D"/>
    <w:rsid w:val="001F6735"/>
    <w:rsid w:val="0020084D"/>
    <w:rsid w:val="00210604"/>
    <w:rsid w:val="002121F6"/>
    <w:rsid w:val="002139AE"/>
    <w:rsid w:val="00232AFC"/>
    <w:rsid w:val="00251C5C"/>
    <w:rsid w:val="00253146"/>
    <w:rsid w:val="00255369"/>
    <w:rsid w:val="002563A8"/>
    <w:rsid w:val="002738B1"/>
    <w:rsid w:val="00277261"/>
    <w:rsid w:val="00277A7C"/>
    <w:rsid w:val="00287A29"/>
    <w:rsid w:val="00291B12"/>
    <w:rsid w:val="002958B0"/>
    <w:rsid w:val="00297FCE"/>
    <w:rsid w:val="002A5169"/>
    <w:rsid w:val="002C36B9"/>
    <w:rsid w:val="002C4CC0"/>
    <w:rsid w:val="002D196E"/>
    <w:rsid w:val="002D3005"/>
    <w:rsid w:val="002D64F7"/>
    <w:rsid w:val="002E6DE3"/>
    <w:rsid w:val="002F137B"/>
    <w:rsid w:val="002F6CF7"/>
    <w:rsid w:val="00300951"/>
    <w:rsid w:val="003141AB"/>
    <w:rsid w:val="003161F0"/>
    <w:rsid w:val="00323F4D"/>
    <w:rsid w:val="00327AF6"/>
    <w:rsid w:val="00333179"/>
    <w:rsid w:val="003412EE"/>
    <w:rsid w:val="003504EA"/>
    <w:rsid w:val="00355CE9"/>
    <w:rsid w:val="00355CF6"/>
    <w:rsid w:val="00375939"/>
    <w:rsid w:val="00387250"/>
    <w:rsid w:val="00387D11"/>
    <w:rsid w:val="003A0D0A"/>
    <w:rsid w:val="003A3341"/>
    <w:rsid w:val="003A6FDA"/>
    <w:rsid w:val="003C62D5"/>
    <w:rsid w:val="003D3F11"/>
    <w:rsid w:val="003E00C9"/>
    <w:rsid w:val="003E318A"/>
    <w:rsid w:val="003E44C4"/>
    <w:rsid w:val="003F0DCA"/>
    <w:rsid w:val="00404B9D"/>
    <w:rsid w:val="0042416B"/>
    <w:rsid w:val="00434BB8"/>
    <w:rsid w:val="00437390"/>
    <w:rsid w:val="0045632D"/>
    <w:rsid w:val="00462452"/>
    <w:rsid w:val="004720EF"/>
    <w:rsid w:val="00477EB0"/>
    <w:rsid w:val="0048092B"/>
    <w:rsid w:val="00485A85"/>
    <w:rsid w:val="00495128"/>
    <w:rsid w:val="004B57BA"/>
    <w:rsid w:val="004B5F3D"/>
    <w:rsid w:val="004E36C2"/>
    <w:rsid w:val="004E4C5B"/>
    <w:rsid w:val="004F4038"/>
    <w:rsid w:val="0050294C"/>
    <w:rsid w:val="005031A5"/>
    <w:rsid w:val="005344CF"/>
    <w:rsid w:val="0053746E"/>
    <w:rsid w:val="005400AE"/>
    <w:rsid w:val="005427C7"/>
    <w:rsid w:val="00545698"/>
    <w:rsid w:val="00552480"/>
    <w:rsid w:val="00553D35"/>
    <w:rsid w:val="00560CCD"/>
    <w:rsid w:val="005611DD"/>
    <w:rsid w:val="0056208D"/>
    <w:rsid w:val="0056327C"/>
    <w:rsid w:val="00570E36"/>
    <w:rsid w:val="0057459C"/>
    <w:rsid w:val="005755C4"/>
    <w:rsid w:val="0057606E"/>
    <w:rsid w:val="00576559"/>
    <w:rsid w:val="00586B20"/>
    <w:rsid w:val="005910A9"/>
    <w:rsid w:val="005A2DB6"/>
    <w:rsid w:val="005A6C56"/>
    <w:rsid w:val="005B2A19"/>
    <w:rsid w:val="005B3F44"/>
    <w:rsid w:val="005B5D88"/>
    <w:rsid w:val="005D42CE"/>
    <w:rsid w:val="005D573C"/>
    <w:rsid w:val="005E6749"/>
    <w:rsid w:val="00612E2D"/>
    <w:rsid w:val="00625563"/>
    <w:rsid w:val="006738BA"/>
    <w:rsid w:val="00680648"/>
    <w:rsid w:val="00684972"/>
    <w:rsid w:val="00685ACC"/>
    <w:rsid w:val="006A4FD1"/>
    <w:rsid w:val="006A68DE"/>
    <w:rsid w:val="006B1CED"/>
    <w:rsid w:val="006C3C27"/>
    <w:rsid w:val="006C59B7"/>
    <w:rsid w:val="006E3041"/>
    <w:rsid w:val="006F0F3C"/>
    <w:rsid w:val="006F276F"/>
    <w:rsid w:val="0070159A"/>
    <w:rsid w:val="007106EE"/>
    <w:rsid w:val="00713BEF"/>
    <w:rsid w:val="00715257"/>
    <w:rsid w:val="00720185"/>
    <w:rsid w:val="00723B68"/>
    <w:rsid w:val="00766E1F"/>
    <w:rsid w:val="007714CC"/>
    <w:rsid w:val="00777552"/>
    <w:rsid w:val="007805FE"/>
    <w:rsid w:val="00780F76"/>
    <w:rsid w:val="00783835"/>
    <w:rsid w:val="00784E13"/>
    <w:rsid w:val="007A3D80"/>
    <w:rsid w:val="007A5242"/>
    <w:rsid w:val="007B06E4"/>
    <w:rsid w:val="007D3116"/>
    <w:rsid w:val="007E0301"/>
    <w:rsid w:val="007F578B"/>
    <w:rsid w:val="007F5EBD"/>
    <w:rsid w:val="007F74C7"/>
    <w:rsid w:val="00800F07"/>
    <w:rsid w:val="00802EFC"/>
    <w:rsid w:val="00807409"/>
    <w:rsid w:val="00812F54"/>
    <w:rsid w:val="008234CD"/>
    <w:rsid w:val="008325F2"/>
    <w:rsid w:val="00841504"/>
    <w:rsid w:val="00845037"/>
    <w:rsid w:val="0086047D"/>
    <w:rsid w:val="00870998"/>
    <w:rsid w:val="00881DB2"/>
    <w:rsid w:val="008833FB"/>
    <w:rsid w:val="0088736F"/>
    <w:rsid w:val="00891FAC"/>
    <w:rsid w:val="008931B7"/>
    <w:rsid w:val="0089591C"/>
    <w:rsid w:val="008B04EB"/>
    <w:rsid w:val="008B7A5D"/>
    <w:rsid w:val="008C3ABA"/>
    <w:rsid w:val="008D5E6C"/>
    <w:rsid w:val="008E6E2C"/>
    <w:rsid w:val="00914F87"/>
    <w:rsid w:val="00934E1B"/>
    <w:rsid w:val="00947522"/>
    <w:rsid w:val="00960E0D"/>
    <w:rsid w:val="00961902"/>
    <w:rsid w:val="00961FE7"/>
    <w:rsid w:val="009625D7"/>
    <w:rsid w:val="009637A7"/>
    <w:rsid w:val="009830CC"/>
    <w:rsid w:val="0098393A"/>
    <w:rsid w:val="00992116"/>
    <w:rsid w:val="00995B4B"/>
    <w:rsid w:val="00997A58"/>
    <w:rsid w:val="009A2D08"/>
    <w:rsid w:val="009B4908"/>
    <w:rsid w:val="009C53B9"/>
    <w:rsid w:val="009D2651"/>
    <w:rsid w:val="009E3B9E"/>
    <w:rsid w:val="009F02E9"/>
    <w:rsid w:val="009F2C1E"/>
    <w:rsid w:val="009F6655"/>
    <w:rsid w:val="00A00245"/>
    <w:rsid w:val="00A06143"/>
    <w:rsid w:val="00A11323"/>
    <w:rsid w:val="00A12AFB"/>
    <w:rsid w:val="00A13841"/>
    <w:rsid w:val="00A15DE4"/>
    <w:rsid w:val="00A26ECD"/>
    <w:rsid w:val="00A32A44"/>
    <w:rsid w:val="00A411C4"/>
    <w:rsid w:val="00A460BC"/>
    <w:rsid w:val="00A51AD3"/>
    <w:rsid w:val="00A52E11"/>
    <w:rsid w:val="00A539E7"/>
    <w:rsid w:val="00A61FCB"/>
    <w:rsid w:val="00A73B87"/>
    <w:rsid w:val="00A80542"/>
    <w:rsid w:val="00A87371"/>
    <w:rsid w:val="00A9339F"/>
    <w:rsid w:val="00AA1BF8"/>
    <w:rsid w:val="00AA4F79"/>
    <w:rsid w:val="00AB7F72"/>
    <w:rsid w:val="00AC2154"/>
    <w:rsid w:val="00AC7F29"/>
    <w:rsid w:val="00AD0D13"/>
    <w:rsid w:val="00AD21E8"/>
    <w:rsid w:val="00AD49D0"/>
    <w:rsid w:val="00AD4FC6"/>
    <w:rsid w:val="00AE3DF3"/>
    <w:rsid w:val="00AE6466"/>
    <w:rsid w:val="00AE75B5"/>
    <w:rsid w:val="00AF189D"/>
    <w:rsid w:val="00AF4DB6"/>
    <w:rsid w:val="00B0771D"/>
    <w:rsid w:val="00B114E6"/>
    <w:rsid w:val="00B17C16"/>
    <w:rsid w:val="00B226FE"/>
    <w:rsid w:val="00B30216"/>
    <w:rsid w:val="00B50B0E"/>
    <w:rsid w:val="00B519A8"/>
    <w:rsid w:val="00B62561"/>
    <w:rsid w:val="00B727A4"/>
    <w:rsid w:val="00B86C66"/>
    <w:rsid w:val="00B87D00"/>
    <w:rsid w:val="00B87D0C"/>
    <w:rsid w:val="00B9467E"/>
    <w:rsid w:val="00B94A5F"/>
    <w:rsid w:val="00BB2884"/>
    <w:rsid w:val="00BB2D13"/>
    <w:rsid w:val="00BB7731"/>
    <w:rsid w:val="00BC4540"/>
    <w:rsid w:val="00BD0582"/>
    <w:rsid w:val="00BD0988"/>
    <w:rsid w:val="00BD5592"/>
    <w:rsid w:val="00BE17FA"/>
    <w:rsid w:val="00BE52BF"/>
    <w:rsid w:val="00BF278B"/>
    <w:rsid w:val="00BF593E"/>
    <w:rsid w:val="00C0517A"/>
    <w:rsid w:val="00C20699"/>
    <w:rsid w:val="00C35725"/>
    <w:rsid w:val="00C35B3F"/>
    <w:rsid w:val="00C424F2"/>
    <w:rsid w:val="00C424F4"/>
    <w:rsid w:val="00C500CA"/>
    <w:rsid w:val="00C52447"/>
    <w:rsid w:val="00C52A3B"/>
    <w:rsid w:val="00C53EF9"/>
    <w:rsid w:val="00C814A3"/>
    <w:rsid w:val="00C849DD"/>
    <w:rsid w:val="00C86F31"/>
    <w:rsid w:val="00C91D74"/>
    <w:rsid w:val="00CB1B5A"/>
    <w:rsid w:val="00CB47DD"/>
    <w:rsid w:val="00CB664F"/>
    <w:rsid w:val="00CD2A38"/>
    <w:rsid w:val="00CE1DB5"/>
    <w:rsid w:val="00CF03BC"/>
    <w:rsid w:val="00CF3A8E"/>
    <w:rsid w:val="00D03889"/>
    <w:rsid w:val="00D04B5F"/>
    <w:rsid w:val="00D06BDB"/>
    <w:rsid w:val="00D1341C"/>
    <w:rsid w:val="00D14D7A"/>
    <w:rsid w:val="00D4204D"/>
    <w:rsid w:val="00D70381"/>
    <w:rsid w:val="00D72380"/>
    <w:rsid w:val="00D72EBB"/>
    <w:rsid w:val="00D74031"/>
    <w:rsid w:val="00D804CA"/>
    <w:rsid w:val="00D862E3"/>
    <w:rsid w:val="00D9153D"/>
    <w:rsid w:val="00DB4466"/>
    <w:rsid w:val="00DB44DB"/>
    <w:rsid w:val="00DB4FAA"/>
    <w:rsid w:val="00DB5636"/>
    <w:rsid w:val="00DD0F04"/>
    <w:rsid w:val="00DD7C2B"/>
    <w:rsid w:val="00DE42AC"/>
    <w:rsid w:val="00DE5D77"/>
    <w:rsid w:val="00DE636F"/>
    <w:rsid w:val="00DF48F5"/>
    <w:rsid w:val="00E039DF"/>
    <w:rsid w:val="00E13381"/>
    <w:rsid w:val="00E14C6C"/>
    <w:rsid w:val="00E34249"/>
    <w:rsid w:val="00E4420D"/>
    <w:rsid w:val="00E46493"/>
    <w:rsid w:val="00E47205"/>
    <w:rsid w:val="00E51ABA"/>
    <w:rsid w:val="00E61632"/>
    <w:rsid w:val="00E74078"/>
    <w:rsid w:val="00E7571D"/>
    <w:rsid w:val="00E75C9E"/>
    <w:rsid w:val="00E93520"/>
    <w:rsid w:val="00E94242"/>
    <w:rsid w:val="00E958AC"/>
    <w:rsid w:val="00E97E22"/>
    <w:rsid w:val="00EB5F86"/>
    <w:rsid w:val="00EC4A5D"/>
    <w:rsid w:val="00EC4CB8"/>
    <w:rsid w:val="00EE7D90"/>
    <w:rsid w:val="00EF519E"/>
    <w:rsid w:val="00F0336C"/>
    <w:rsid w:val="00F06D61"/>
    <w:rsid w:val="00F111B4"/>
    <w:rsid w:val="00F121C8"/>
    <w:rsid w:val="00F13B39"/>
    <w:rsid w:val="00F209D3"/>
    <w:rsid w:val="00F31BD9"/>
    <w:rsid w:val="00F326D6"/>
    <w:rsid w:val="00F35E70"/>
    <w:rsid w:val="00F36BC6"/>
    <w:rsid w:val="00F41458"/>
    <w:rsid w:val="00F50359"/>
    <w:rsid w:val="00F55A6F"/>
    <w:rsid w:val="00F60438"/>
    <w:rsid w:val="00F63BCD"/>
    <w:rsid w:val="00F65826"/>
    <w:rsid w:val="00F668D1"/>
    <w:rsid w:val="00F76215"/>
    <w:rsid w:val="00F80383"/>
    <w:rsid w:val="00F80E96"/>
    <w:rsid w:val="00F83F27"/>
    <w:rsid w:val="00F85126"/>
    <w:rsid w:val="00F92447"/>
    <w:rsid w:val="00F95A4C"/>
    <w:rsid w:val="00F97875"/>
    <w:rsid w:val="00FA7FAB"/>
    <w:rsid w:val="00FD030C"/>
    <w:rsid w:val="00FE3803"/>
    <w:rsid w:val="00FE38B1"/>
    <w:rsid w:val="00FE3D8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5A29"/>
  <w15:docId w15:val="{05A44C60-E518-4F21-A4B4-071F7677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BC6"/>
  </w:style>
  <w:style w:type="paragraph" w:styleId="berschrift1">
    <w:name w:val="heading 1"/>
    <w:basedOn w:val="Standard"/>
    <w:next w:val="Standard"/>
    <w:qFormat/>
    <w:pPr>
      <w:keepNext/>
      <w:spacing w:before="360" w:after="120" w:line="360" w:lineRule="auto"/>
      <w:jc w:val="both"/>
      <w:outlineLvl w:val="0"/>
    </w:pPr>
    <w:rPr>
      <w:rFonts w:eastAsia="Times New Roman"/>
      <w:b/>
      <w:bCs/>
      <w:kern w:val="1"/>
      <w:sz w:val="32"/>
      <w:szCs w:val="32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30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06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Pr>
      <w:rFonts w:ascii="Calibri" w:hAnsi="Calibri"/>
    </w:r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berarbeitung1">
    <w:name w:val="Überarbeitung1"/>
    <w:qFormat/>
  </w:style>
  <w:style w:type="paragraph" w:styleId="Listenabsatz">
    <w:name w:val="List Paragraph"/>
    <w:basedOn w:val="Standard"/>
    <w:uiPriority w:val="34"/>
    <w:qFormat/>
    <w:pPr>
      <w:spacing w:after="120"/>
      <w:ind w:left="720" w:hanging="357"/>
      <w:contextualSpacing/>
    </w:pPr>
    <w:rPr>
      <w:rFonts w:ascii="Times New Roman" w:eastAsia="Times New Roman" w:hAnsi="Times New Roman"/>
      <w:sz w:val="20"/>
      <w:szCs w:val="20"/>
      <w:lang w:val="de-DE"/>
    </w:rPr>
  </w:style>
  <w:style w:type="paragraph" w:styleId="StandardWeb">
    <w:name w:val="Normal (Web)"/>
    <w:basedOn w:val="Standard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rPr>
      <w:rFonts w:eastAsia="Times New Roman" w:cs="Times New Roman"/>
      <w:b/>
      <w:bCs/>
      <w:kern w:val="1"/>
      <w:sz w:val="32"/>
      <w:szCs w:val="32"/>
      <w:lang w:val="fr-CH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NichtaufgelsteErwhnung2">
    <w:name w:val="Nicht aufgelöste Erwähnung2"/>
    <w:basedOn w:val="Absatz-Standardschriftart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2553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B7F72"/>
  </w:style>
  <w:style w:type="character" w:customStyle="1" w:styleId="hgkelc">
    <w:name w:val="hgkelc"/>
    <w:basedOn w:val="Absatz-Standardschriftart"/>
    <w:rsid w:val="00F0336C"/>
  </w:style>
  <w:style w:type="character" w:styleId="Kommentarzeichen">
    <w:name w:val="annotation reference"/>
    <w:basedOn w:val="Absatz-Standardschriftart"/>
    <w:uiPriority w:val="99"/>
    <w:rsid w:val="008709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8709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09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09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099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97A58"/>
  </w:style>
  <w:style w:type="character" w:styleId="NichtaufgelsteErwhnung">
    <w:name w:val="Unresolved Mention"/>
    <w:basedOn w:val="Absatz-Standardschriftart"/>
    <w:uiPriority w:val="99"/>
    <w:semiHidden/>
    <w:unhideWhenUsed/>
    <w:rsid w:val="005D573C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02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6B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06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tzcom.wetransfer.com/downloads/c6d965bb49cf6803cc78e0ef0fb5868a20251024063232/6fde51?t_exp=1792823552&amp;t_lsid=aef145e8-e210-4da4-a8d8-21b864191b95&amp;t_network=link&amp;t_rid=YXV0aDB8VHJhbnNmZXJ8b3ViaDVzMGw1bWI=&amp;t_s=download_link&amp;t_ts=1761287552" TargetMode="External"/><Relationship Id="rId13" Type="http://schemas.openxmlformats.org/officeDocument/2006/relationships/hyperlink" Target="https://www.vaudvins.ch/shop/filter/vin_type%3DMousseu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angins.ch/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vina.ch/de-ch/weinschiff/masterclas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gretzcom.ch" TargetMode="External"/><Relationship Id="rId10" Type="http://schemas.openxmlformats.org/officeDocument/2006/relationships/hyperlink" Target="https://expovina.ch/de-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tzcom.wetransfer.com/downloads/97742a41eebee118eb3a3da96428db9020251024063355/b7a1fe?t_exp=1792823635&amp;t_lsid=aef145e8-e210-4da4-a8d8-21b864191b95&amp;t_network=link&amp;t_rid=YXV0aDB8VHJhbnNmZXJ8b3ViaDVzMGw1bWI=&amp;t_s=download_link&amp;t_ts=1761287635" TargetMode="External"/><Relationship Id="rId14" Type="http://schemas.openxmlformats.org/officeDocument/2006/relationships/hyperlink" Target="https://expovina.ch/de-ch/weinschiff/guest_region_swan_tasting_b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Arial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0A5F-1D7C-462B-B77A-17C4EF53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4305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Krebs Ursula (Gretz Communications AG)</dc:creator>
  <cp:keywords/>
  <dc:description/>
  <cp:lastModifiedBy>Aurélie Benoit (Gretz Communications AG)</cp:lastModifiedBy>
  <cp:revision>3</cp:revision>
  <cp:lastPrinted>2025-10-22T14:05:00Z</cp:lastPrinted>
  <dcterms:created xsi:type="dcterms:W3CDTF">2025-10-27T10:39:00Z</dcterms:created>
  <dcterms:modified xsi:type="dcterms:W3CDTF">2025-10-27T10:39:00Z</dcterms:modified>
</cp:coreProperties>
</file>