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EEE7" w14:textId="77777777" w:rsidR="005C0BCD" w:rsidRDefault="005C0BCD" w:rsidP="00AC1224">
      <w:pPr>
        <w:ind w:left="-709"/>
      </w:pPr>
    </w:p>
    <w:p w14:paraId="3D522CF8" w14:textId="77777777" w:rsidR="00AC1224" w:rsidRDefault="00AC1224" w:rsidP="001B25D4">
      <w:pPr>
        <w:ind w:left="-709" w:right="-709"/>
        <w:jc w:val="both"/>
      </w:pPr>
    </w:p>
    <w:p w14:paraId="0C8F0858" w14:textId="77777777" w:rsidR="00AC1224" w:rsidRPr="00FF09DC" w:rsidRDefault="00AC1224" w:rsidP="00AF7545">
      <w:pPr>
        <w:ind w:left="-1077" w:right="-709"/>
        <w:jc w:val="both"/>
      </w:pPr>
    </w:p>
    <w:p w14:paraId="409C5DC4" w14:textId="68768EB7" w:rsidR="00293202" w:rsidRPr="008D1F6C" w:rsidRDefault="001B25D4" w:rsidP="00AF7545">
      <w:pPr>
        <w:ind w:left="-1191" w:right="-709"/>
        <w:jc w:val="both"/>
        <w:rPr>
          <w:rFonts w:ascii="Arial Nova" w:hAnsi="Arial Nova"/>
          <w:sz w:val="20"/>
          <w:szCs w:val="20"/>
          <w:lang w:val="it-IT"/>
        </w:rPr>
      </w:pPr>
      <w:r w:rsidRPr="00FF09DC">
        <w:rPr>
          <w:b/>
          <w:bCs/>
          <w:sz w:val="44"/>
          <w:szCs w:val="44"/>
        </w:rPr>
        <w:tab/>
      </w:r>
      <w:r w:rsidR="00AF7545" w:rsidRPr="008D1F6C">
        <w:rPr>
          <w:b/>
          <w:bCs/>
          <w:sz w:val="44"/>
          <w:szCs w:val="44"/>
          <w:lang w:val="it-IT"/>
        </w:rPr>
        <w:t xml:space="preserve"> </w:t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</w:r>
      <w:r w:rsidR="00DA70D3" w:rsidRPr="008D1F6C">
        <w:rPr>
          <w:b/>
          <w:bCs/>
          <w:sz w:val="44"/>
          <w:szCs w:val="44"/>
          <w:lang w:val="it-IT"/>
        </w:rPr>
        <w:tab/>
        <w:t xml:space="preserve"> </w:t>
      </w:r>
      <w:r w:rsidR="00ED3479" w:rsidRPr="008D1F6C">
        <w:rPr>
          <w:b/>
          <w:bCs/>
          <w:sz w:val="44"/>
          <w:szCs w:val="44"/>
          <w:lang w:val="it-IT"/>
        </w:rPr>
        <w:t xml:space="preserve"> </w:t>
      </w:r>
      <w:r w:rsidR="00DA70D3" w:rsidRPr="008D1F6C">
        <w:rPr>
          <w:rFonts w:ascii="Arial Nova" w:hAnsi="Arial Nova"/>
          <w:sz w:val="20"/>
          <w:szCs w:val="20"/>
          <w:lang w:val="it-IT"/>
        </w:rPr>
        <w:t>Berlin, 23. April 2025</w:t>
      </w:r>
    </w:p>
    <w:p w14:paraId="1E8D12A4" w14:textId="5BCD89E0" w:rsidR="00DA70D3" w:rsidRPr="00ED3479" w:rsidRDefault="00ED3479" w:rsidP="00AF7545">
      <w:pPr>
        <w:ind w:left="-737"/>
        <w:rPr>
          <w:rFonts w:ascii="Arial Nova" w:hAnsi="Arial Nova" w:cs="Calibri"/>
          <w:b/>
          <w:bCs/>
          <w:sz w:val="44"/>
          <w:szCs w:val="44"/>
          <w:lang w:val="it-IT"/>
        </w:rPr>
      </w:pPr>
      <w:r w:rsidRPr="00ED3479">
        <w:rPr>
          <w:rFonts w:ascii="Arial Nova" w:hAnsi="Arial Nova" w:cs="Calibri"/>
          <w:b/>
          <w:bCs/>
          <w:sz w:val="44"/>
          <w:szCs w:val="44"/>
          <w:lang w:val="it-IT"/>
        </w:rPr>
        <w:t xml:space="preserve">10 </w:t>
      </w:r>
      <w:proofErr w:type="spellStart"/>
      <w:r w:rsidRPr="00ED3479">
        <w:rPr>
          <w:rFonts w:ascii="Arial Nova" w:hAnsi="Arial Nova" w:cs="Calibri"/>
          <w:b/>
          <w:bCs/>
          <w:sz w:val="44"/>
          <w:szCs w:val="44"/>
          <w:lang w:val="it-IT"/>
        </w:rPr>
        <w:t>Gründe</w:t>
      </w:r>
      <w:proofErr w:type="spellEnd"/>
      <w:r w:rsidRPr="00ED3479">
        <w:rPr>
          <w:rFonts w:ascii="Arial Nova" w:hAnsi="Arial Nova" w:cs="Calibri"/>
          <w:b/>
          <w:bCs/>
          <w:sz w:val="44"/>
          <w:szCs w:val="44"/>
          <w:lang w:val="it-IT"/>
        </w:rPr>
        <w:t xml:space="preserve"> </w:t>
      </w:r>
      <w:proofErr w:type="spellStart"/>
      <w:r w:rsidRPr="00ED3479">
        <w:rPr>
          <w:rFonts w:ascii="Arial Nova" w:hAnsi="Arial Nova" w:cs="Calibri"/>
          <w:b/>
          <w:bCs/>
          <w:sz w:val="44"/>
          <w:szCs w:val="44"/>
          <w:lang w:val="it-IT"/>
        </w:rPr>
        <w:t>für</w:t>
      </w:r>
      <w:proofErr w:type="spellEnd"/>
      <w:r w:rsidRPr="00ED3479">
        <w:rPr>
          <w:rFonts w:ascii="Arial Nova" w:hAnsi="Arial Nova" w:cs="Calibri"/>
          <w:b/>
          <w:bCs/>
          <w:sz w:val="44"/>
          <w:szCs w:val="44"/>
          <w:lang w:val="it-IT"/>
        </w:rPr>
        <w:t xml:space="preserve"> Ferrara, Comacchio &amp; Po-Delta</w:t>
      </w:r>
    </w:p>
    <w:p w14:paraId="49C611A1" w14:textId="0EE03D7F" w:rsidR="00293202" w:rsidRPr="00FF09DC" w:rsidRDefault="00D87672" w:rsidP="00AF7545">
      <w:pPr>
        <w:ind w:left="-737"/>
        <w:rPr>
          <w:rFonts w:ascii="Arial Nova" w:hAnsi="Arial Nova" w:cs="Calibri"/>
          <w:b/>
          <w:bCs/>
          <w:sz w:val="32"/>
          <w:szCs w:val="32"/>
        </w:rPr>
      </w:pPr>
      <w:r w:rsidRPr="00ED3479">
        <w:rPr>
          <w:rFonts w:ascii="Arial Nova" w:hAnsi="Arial Nova" w:cs="Calibri"/>
          <w:b/>
          <w:bCs/>
          <w:sz w:val="28"/>
          <w:szCs w:val="28"/>
        </w:rPr>
        <w:t>Eine Hauptstadt der Renaissance- und der Fahrrad-Kultur, eine pittoreske Wasserstadt</w:t>
      </w:r>
      <w:r w:rsidR="008D1F6C">
        <w:rPr>
          <w:rFonts w:ascii="Arial Nova" w:hAnsi="Arial Nova" w:cs="Calibri"/>
          <w:b/>
          <w:bCs/>
          <w:sz w:val="28"/>
          <w:szCs w:val="28"/>
        </w:rPr>
        <w:t xml:space="preserve">, </w:t>
      </w:r>
      <w:r w:rsidRPr="00ED3479">
        <w:rPr>
          <w:rFonts w:ascii="Arial Nova" w:hAnsi="Arial Nova" w:cs="Calibri"/>
          <w:b/>
          <w:bCs/>
          <w:sz w:val="28"/>
          <w:szCs w:val="28"/>
        </w:rPr>
        <w:t xml:space="preserve">ein </w:t>
      </w:r>
      <w:r w:rsidR="00293202" w:rsidRPr="00ED3479">
        <w:rPr>
          <w:rFonts w:ascii="Arial Nova" w:hAnsi="Arial Nova" w:cs="Calibri"/>
          <w:b/>
          <w:bCs/>
          <w:sz w:val="28"/>
          <w:szCs w:val="28"/>
        </w:rPr>
        <w:t>einzigartiges Ökosystem</w:t>
      </w:r>
      <w:r w:rsidR="008D1F6C">
        <w:rPr>
          <w:rFonts w:ascii="Arial Nova" w:hAnsi="Arial Nova" w:cs="Calibri"/>
          <w:b/>
          <w:bCs/>
          <w:sz w:val="28"/>
          <w:szCs w:val="28"/>
        </w:rPr>
        <w:t>, Wein und Kulinarik</w:t>
      </w:r>
      <w:r w:rsidR="00DA70D3" w:rsidRPr="00ED3479">
        <w:rPr>
          <w:rFonts w:ascii="Arial Nova" w:hAnsi="Arial Nova" w:cs="Calibri"/>
          <w:b/>
          <w:bCs/>
          <w:sz w:val="28"/>
          <w:szCs w:val="28"/>
        </w:rPr>
        <w:t xml:space="preserve"> </w:t>
      </w:r>
      <w:r w:rsidR="008D1F6C">
        <w:rPr>
          <w:rFonts w:ascii="Arial Nova" w:hAnsi="Arial Nova" w:cs="Calibri"/>
          <w:b/>
          <w:bCs/>
          <w:sz w:val="28"/>
          <w:szCs w:val="28"/>
        </w:rPr>
        <w:t xml:space="preserve">und noch viel mehr </w:t>
      </w:r>
      <w:r w:rsidR="00DA70D3" w:rsidRPr="00ED3479">
        <w:rPr>
          <w:rFonts w:ascii="Arial Nova" w:hAnsi="Arial Nova" w:cs="Calibri"/>
          <w:b/>
          <w:bCs/>
          <w:sz w:val="28"/>
          <w:szCs w:val="28"/>
        </w:rPr>
        <w:t>–</w:t>
      </w:r>
      <w:r w:rsidR="008D1F6C">
        <w:rPr>
          <w:rFonts w:ascii="Arial Nova" w:hAnsi="Arial Nova" w:cs="Calibri"/>
          <w:b/>
          <w:bCs/>
          <w:sz w:val="28"/>
          <w:szCs w:val="28"/>
        </w:rPr>
        <w:t xml:space="preserve"> warum es lohnt, </w:t>
      </w:r>
      <w:r w:rsidR="00ED3479" w:rsidRPr="00ED3479">
        <w:rPr>
          <w:rFonts w:ascii="Arial Nova" w:hAnsi="Arial Nova" w:cs="Calibri"/>
          <w:b/>
          <w:bCs/>
          <w:sz w:val="28"/>
          <w:szCs w:val="28"/>
        </w:rPr>
        <w:t>die Po-Delta-Region kennenzulernen</w:t>
      </w:r>
      <w:r w:rsidR="00ED3479">
        <w:rPr>
          <w:rFonts w:ascii="Arial Nova" w:hAnsi="Arial Nova" w:cs="Calibri"/>
          <w:b/>
          <w:bCs/>
          <w:sz w:val="32"/>
          <w:szCs w:val="32"/>
        </w:rPr>
        <w:t xml:space="preserve">. </w:t>
      </w:r>
    </w:p>
    <w:p w14:paraId="19865129" w14:textId="77777777" w:rsidR="00FF09DC" w:rsidRDefault="00293202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FF09DC">
        <w:rPr>
          <w:rFonts w:ascii="Arial Nova" w:hAnsi="Arial Nova" w:cs="Calibri"/>
          <w:b/>
          <w:bCs/>
          <w:lang w:val="de-DE"/>
        </w:rPr>
        <w:t>Ferrara: 30 Jahre UNESCO-Welterbe</w:t>
      </w:r>
    </w:p>
    <w:p w14:paraId="48394FC5" w14:textId="061BBD05" w:rsidR="00293202" w:rsidRDefault="00293202" w:rsidP="00FF09DC">
      <w:pPr>
        <w:pStyle w:val="Listenabsatz"/>
        <w:ind w:left="-737"/>
        <w:rPr>
          <w:rFonts w:ascii="Arial Nova" w:hAnsi="Arial Nova" w:cs="Calibri"/>
          <w:lang w:val="de-DE"/>
        </w:rPr>
      </w:pPr>
      <w:r w:rsidRPr="00FF09DC">
        <w:rPr>
          <w:rFonts w:ascii="Arial Nova" w:hAnsi="Arial Nova" w:cs="Calibri"/>
          <w:lang w:val="de-DE"/>
        </w:rPr>
        <w:t>Ferrara, Provinz</w:t>
      </w:r>
      <w:r w:rsidR="00ED3479">
        <w:rPr>
          <w:rFonts w:ascii="Arial Nova" w:hAnsi="Arial Nova" w:cs="Calibri"/>
          <w:lang w:val="de-DE"/>
        </w:rPr>
        <w:t>hauptstadt in der norditalienischen Region Emilia-Romagna, zählt zu</w:t>
      </w:r>
      <w:r w:rsidRPr="00FF09DC">
        <w:rPr>
          <w:rFonts w:ascii="Arial Nova" w:hAnsi="Arial Nova" w:cs="Calibri"/>
          <w:lang w:val="de-DE"/>
        </w:rPr>
        <w:t xml:space="preserve"> den </w:t>
      </w:r>
      <w:r w:rsidR="00ED3479">
        <w:rPr>
          <w:rFonts w:ascii="Arial Nova" w:hAnsi="Arial Nova" w:cs="Calibri"/>
          <w:lang w:val="de-DE"/>
        </w:rPr>
        <w:t xml:space="preserve">wichtigsten Orten </w:t>
      </w:r>
      <w:r w:rsidRPr="00FF09DC">
        <w:rPr>
          <w:rFonts w:ascii="Arial Nova" w:hAnsi="Arial Nova" w:cs="Calibri"/>
          <w:lang w:val="de-DE"/>
        </w:rPr>
        <w:t xml:space="preserve">der italienischen Renaissance. Die UNESCO hat </w:t>
      </w:r>
      <w:r w:rsidR="008D1F6C">
        <w:rPr>
          <w:rFonts w:ascii="Arial Nova" w:hAnsi="Arial Nova" w:cs="Calibri"/>
          <w:lang w:val="de-DE"/>
        </w:rPr>
        <w:t xml:space="preserve">der Stadt </w:t>
      </w:r>
      <w:r w:rsidRPr="00FF09DC">
        <w:rPr>
          <w:rFonts w:ascii="Arial Nova" w:hAnsi="Arial Nova" w:cs="Calibri"/>
          <w:lang w:val="de-DE"/>
        </w:rPr>
        <w:t xml:space="preserve">dafür bereits vor 30 Jahren den Welterbetitel verliehen. 1999 </w:t>
      </w:r>
      <w:r w:rsidR="008D1F6C">
        <w:rPr>
          <w:rFonts w:ascii="Arial Nova" w:hAnsi="Arial Nova" w:cs="Calibri"/>
          <w:lang w:val="de-DE"/>
        </w:rPr>
        <w:t xml:space="preserve">wurde </w:t>
      </w:r>
      <w:r w:rsidRPr="00FF09DC">
        <w:rPr>
          <w:rFonts w:ascii="Arial Nova" w:hAnsi="Arial Nova" w:cs="Calibri"/>
          <w:lang w:val="de-DE"/>
        </w:rPr>
        <w:t xml:space="preserve">der Welterbetitel </w:t>
      </w:r>
      <w:r w:rsidR="008D1F6C">
        <w:rPr>
          <w:rFonts w:ascii="Arial Nova" w:hAnsi="Arial Nova" w:cs="Calibri"/>
          <w:lang w:val="de-DE"/>
        </w:rPr>
        <w:t xml:space="preserve">ausgeweitet. Er </w:t>
      </w:r>
      <w:proofErr w:type="spellStart"/>
      <w:r w:rsidR="008D1F6C">
        <w:rPr>
          <w:rFonts w:ascii="Arial Nova" w:hAnsi="Arial Nova" w:cs="Calibri"/>
          <w:lang w:val="de-DE"/>
        </w:rPr>
        <w:t>schlie</w:t>
      </w:r>
      <w:r w:rsidR="00306ABF">
        <w:rPr>
          <w:rFonts w:ascii="Arial Nova" w:hAnsi="Arial Nova" w:cs="Calibri"/>
          <w:lang w:val="de-DE"/>
        </w:rPr>
        <w:t>ss</w:t>
      </w:r>
      <w:r w:rsidR="008D1F6C">
        <w:rPr>
          <w:rFonts w:ascii="Arial Nova" w:hAnsi="Arial Nova" w:cs="Calibri"/>
          <w:lang w:val="de-DE"/>
        </w:rPr>
        <w:t>t</w:t>
      </w:r>
      <w:proofErr w:type="spellEnd"/>
      <w:r w:rsidR="008D1F6C">
        <w:rPr>
          <w:rFonts w:ascii="Arial Nova" w:hAnsi="Arial Nova" w:cs="Calibri"/>
          <w:lang w:val="de-DE"/>
        </w:rPr>
        <w:t xml:space="preserve"> seither </w:t>
      </w:r>
      <w:r w:rsidRPr="00FF09DC">
        <w:rPr>
          <w:rFonts w:ascii="Arial Nova" w:hAnsi="Arial Nova" w:cs="Calibri"/>
          <w:lang w:val="de-DE"/>
        </w:rPr>
        <w:t>auch die Gebiete vor den Toren der Stadt</w:t>
      </w:r>
      <w:r w:rsidR="008D1F6C">
        <w:rPr>
          <w:rFonts w:ascii="Arial Nova" w:hAnsi="Arial Nova" w:cs="Calibri"/>
          <w:lang w:val="de-DE"/>
        </w:rPr>
        <w:t xml:space="preserve"> ein</w:t>
      </w:r>
      <w:r w:rsidRPr="00FF09DC">
        <w:rPr>
          <w:rFonts w:ascii="Arial Nova" w:hAnsi="Arial Nova" w:cs="Calibri"/>
          <w:lang w:val="de-DE"/>
        </w:rPr>
        <w:t xml:space="preserve">, in denen sich </w:t>
      </w:r>
      <w:r w:rsidR="008D1F6C">
        <w:rPr>
          <w:rFonts w:ascii="Arial Nova" w:hAnsi="Arial Nova" w:cs="Calibri"/>
          <w:lang w:val="de-DE"/>
        </w:rPr>
        <w:t>Ferraras</w:t>
      </w:r>
      <w:r w:rsidRPr="00FF09DC">
        <w:rPr>
          <w:rFonts w:ascii="Arial Nova" w:hAnsi="Arial Nova" w:cs="Calibri"/>
          <w:lang w:val="de-DE"/>
        </w:rPr>
        <w:t xml:space="preserve"> </w:t>
      </w:r>
      <w:r w:rsidR="00ED3479">
        <w:rPr>
          <w:rFonts w:ascii="Arial Nova" w:hAnsi="Arial Nova" w:cs="Calibri"/>
          <w:lang w:val="de-DE"/>
        </w:rPr>
        <w:t>Renaissance</w:t>
      </w:r>
      <w:r w:rsidRPr="00FF09DC">
        <w:rPr>
          <w:rFonts w:ascii="Arial Nova" w:hAnsi="Arial Nova" w:cs="Calibri"/>
          <w:lang w:val="de-DE"/>
        </w:rPr>
        <w:t>-Herzöge Sommerresidenzen e</w:t>
      </w:r>
      <w:r w:rsidR="00ED3479">
        <w:rPr>
          <w:rFonts w:ascii="Arial Nova" w:hAnsi="Arial Nova" w:cs="Calibri"/>
          <w:lang w:val="de-DE"/>
        </w:rPr>
        <w:t>r</w:t>
      </w:r>
      <w:r w:rsidRPr="00FF09DC">
        <w:rPr>
          <w:rFonts w:ascii="Arial Nova" w:hAnsi="Arial Nova" w:cs="Calibri"/>
          <w:lang w:val="de-DE"/>
        </w:rPr>
        <w:t xml:space="preserve">richten </w:t>
      </w:r>
      <w:proofErr w:type="spellStart"/>
      <w:r w:rsidRPr="00FF09DC">
        <w:rPr>
          <w:rFonts w:ascii="Arial Nova" w:hAnsi="Arial Nova" w:cs="Calibri"/>
          <w:lang w:val="de-DE"/>
        </w:rPr>
        <w:t>lie</w:t>
      </w:r>
      <w:r w:rsidR="00306ABF">
        <w:rPr>
          <w:rFonts w:ascii="Arial Nova" w:hAnsi="Arial Nova" w:cs="Calibri"/>
          <w:lang w:val="de-DE"/>
        </w:rPr>
        <w:t>ss</w:t>
      </w:r>
      <w:r w:rsidRPr="00FF09DC">
        <w:rPr>
          <w:rFonts w:ascii="Arial Nova" w:hAnsi="Arial Nova" w:cs="Calibri"/>
          <w:lang w:val="de-DE"/>
        </w:rPr>
        <w:t>en</w:t>
      </w:r>
      <w:proofErr w:type="spellEnd"/>
      <w:r w:rsidR="008D1F6C">
        <w:rPr>
          <w:rFonts w:ascii="Arial Nova" w:hAnsi="Arial Nova" w:cs="Calibri"/>
          <w:lang w:val="de-DE"/>
        </w:rPr>
        <w:t xml:space="preserve">, von denen einige bis heute erhalten sind. Welterbestatus hat auch das </w:t>
      </w:r>
      <w:r w:rsidRPr="00FF09DC">
        <w:rPr>
          <w:rFonts w:ascii="Arial Nova" w:hAnsi="Arial Nova" w:cs="Calibri"/>
          <w:lang w:val="de-DE"/>
        </w:rPr>
        <w:t>Po-Delta, eine einzigartige Natur- und Kulturlandschaft</w:t>
      </w:r>
      <w:r w:rsidR="00D86A2C">
        <w:rPr>
          <w:rFonts w:ascii="Arial Nova" w:hAnsi="Arial Nova" w:cs="Calibri"/>
          <w:lang w:val="de-DE"/>
        </w:rPr>
        <w:t xml:space="preserve">. </w:t>
      </w:r>
      <w:r w:rsidRPr="00FF09DC">
        <w:rPr>
          <w:rFonts w:ascii="Arial Nova" w:hAnsi="Arial Nova" w:cs="Calibri"/>
          <w:lang w:val="de-DE"/>
        </w:rPr>
        <w:t xml:space="preserve"> </w:t>
      </w:r>
    </w:p>
    <w:p w14:paraId="613D540F" w14:textId="77777777" w:rsidR="00FF09DC" w:rsidRPr="00FF09DC" w:rsidRDefault="00FF09DC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32861AE0" w14:textId="77777777" w:rsidR="00FF09DC" w:rsidRDefault="00293202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FF09DC">
        <w:rPr>
          <w:rFonts w:ascii="Arial Nova" w:hAnsi="Arial Nova" w:cs="Calibri"/>
          <w:b/>
          <w:bCs/>
          <w:lang w:val="de-DE"/>
        </w:rPr>
        <w:t>So entspannt: Italiens Fahrrad</w:t>
      </w:r>
      <w:r w:rsidR="00400870" w:rsidRPr="00FF09DC">
        <w:rPr>
          <w:rFonts w:ascii="Arial Nova" w:hAnsi="Arial Nova" w:cs="Calibri"/>
          <w:b/>
          <w:bCs/>
          <w:lang w:val="de-DE"/>
        </w:rPr>
        <w:t>-S</w:t>
      </w:r>
      <w:r w:rsidRPr="00FF09DC">
        <w:rPr>
          <w:rFonts w:ascii="Arial Nova" w:hAnsi="Arial Nova" w:cs="Calibri"/>
          <w:b/>
          <w:bCs/>
          <w:lang w:val="de-DE"/>
        </w:rPr>
        <w:t>tadt</w:t>
      </w:r>
    </w:p>
    <w:p w14:paraId="375D636E" w14:textId="771CC35A" w:rsidR="00293202" w:rsidRDefault="00293202" w:rsidP="00FF09DC">
      <w:pPr>
        <w:pStyle w:val="Listenabsatz"/>
        <w:ind w:left="-737"/>
        <w:rPr>
          <w:rFonts w:ascii="Arial Nova" w:hAnsi="Arial Nova" w:cs="Calibri"/>
          <w:lang w:val="de-DE"/>
        </w:rPr>
      </w:pPr>
      <w:r w:rsidRPr="00FF09DC">
        <w:rPr>
          <w:rFonts w:ascii="Arial Nova" w:hAnsi="Arial Nova" w:cs="Calibri"/>
          <w:lang w:val="de-DE"/>
        </w:rPr>
        <w:t xml:space="preserve">Kaum eine Stadt in Italien lässt sich so gut mit dem Rad erkunden wie Ferrara. Auf kurzen Wegen </w:t>
      </w:r>
      <w:r w:rsidR="008D1F6C">
        <w:rPr>
          <w:rFonts w:ascii="Arial Nova" w:hAnsi="Arial Nova" w:cs="Calibri"/>
          <w:lang w:val="de-DE"/>
        </w:rPr>
        <w:t xml:space="preserve">lassen sich </w:t>
      </w:r>
      <w:r w:rsidRPr="00FF09DC">
        <w:rPr>
          <w:rFonts w:ascii="Arial Nova" w:hAnsi="Arial Nova" w:cs="Calibri"/>
          <w:lang w:val="de-DE"/>
        </w:rPr>
        <w:t>ganz entspannt die nah beieinander gelegenen Sehenswürdigkeiten</w:t>
      </w:r>
      <w:r w:rsidR="008D1F6C">
        <w:rPr>
          <w:rFonts w:ascii="Arial Nova" w:hAnsi="Arial Nova" w:cs="Calibri"/>
          <w:lang w:val="de-DE"/>
        </w:rPr>
        <w:t xml:space="preserve"> erreichen. Und nicht nur Touristen – auch </w:t>
      </w:r>
      <w:r w:rsidRPr="00FF09DC">
        <w:rPr>
          <w:rFonts w:ascii="Arial Nova" w:hAnsi="Arial Nova" w:cs="Calibri"/>
          <w:lang w:val="de-DE"/>
        </w:rPr>
        <w:t xml:space="preserve">die Einwohner Ferraras lieben die Fortbewegung </w:t>
      </w:r>
      <w:r w:rsidR="008D1F6C">
        <w:rPr>
          <w:rFonts w:ascii="Arial Nova" w:hAnsi="Arial Nova" w:cs="Calibri"/>
          <w:lang w:val="de-DE"/>
        </w:rPr>
        <w:t xml:space="preserve">auf zwei Gummireifen </w:t>
      </w:r>
      <w:r w:rsidRPr="00FF09DC">
        <w:rPr>
          <w:rFonts w:ascii="Arial Nova" w:hAnsi="Arial Nova" w:cs="Calibri"/>
          <w:lang w:val="de-DE"/>
        </w:rPr>
        <w:t xml:space="preserve">im </w:t>
      </w:r>
      <w:r w:rsidR="008D1F6C">
        <w:rPr>
          <w:rFonts w:ascii="Arial Nova" w:hAnsi="Arial Nova" w:cs="Calibri"/>
          <w:lang w:val="de-DE"/>
        </w:rPr>
        <w:t xml:space="preserve">nahezu </w:t>
      </w:r>
      <w:r w:rsidRPr="00FF09DC">
        <w:rPr>
          <w:rFonts w:ascii="Arial Nova" w:hAnsi="Arial Nova" w:cs="Calibri"/>
          <w:lang w:val="de-DE"/>
        </w:rPr>
        <w:t xml:space="preserve">autofreien Zentrum </w:t>
      </w:r>
      <w:r w:rsidR="008D1F6C">
        <w:rPr>
          <w:rFonts w:ascii="Arial Nova" w:hAnsi="Arial Nova" w:cs="Calibri"/>
          <w:lang w:val="de-DE"/>
        </w:rPr>
        <w:t>ihrer</w:t>
      </w:r>
      <w:r w:rsidRPr="00FF09DC">
        <w:rPr>
          <w:rFonts w:ascii="Arial Nova" w:hAnsi="Arial Nova" w:cs="Calibri"/>
          <w:lang w:val="de-DE"/>
        </w:rPr>
        <w:t xml:space="preserve"> Stadt. Die schönste Rad-Piste ist die gut erhaltene Stadtmauer</w:t>
      </w:r>
      <w:r w:rsidR="008D1F6C">
        <w:rPr>
          <w:rFonts w:ascii="Arial Nova" w:hAnsi="Arial Nova" w:cs="Calibri"/>
          <w:lang w:val="de-DE"/>
        </w:rPr>
        <w:t xml:space="preserve">. Neun </w:t>
      </w:r>
      <w:r w:rsidRPr="00FF09DC">
        <w:rPr>
          <w:rFonts w:ascii="Arial Nova" w:hAnsi="Arial Nova" w:cs="Calibri"/>
          <w:lang w:val="de-DE"/>
        </w:rPr>
        <w:t xml:space="preserve">Kilometer </w:t>
      </w:r>
      <w:r w:rsidR="00391950">
        <w:rPr>
          <w:rFonts w:ascii="Arial Nova" w:hAnsi="Arial Nova" w:cs="Calibri"/>
          <w:lang w:val="de-DE"/>
        </w:rPr>
        <w:t xml:space="preserve">lässt es sich darauf gemütlich radeln, die Altstadt umrunden und Aussicht </w:t>
      </w:r>
      <w:proofErr w:type="spellStart"/>
      <w:r w:rsidR="00391950">
        <w:rPr>
          <w:rFonts w:ascii="Arial Nova" w:hAnsi="Arial Nova" w:cs="Calibri"/>
          <w:lang w:val="de-DE"/>
        </w:rPr>
        <w:t>genie</w:t>
      </w:r>
      <w:r w:rsidR="00306ABF">
        <w:rPr>
          <w:rFonts w:ascii="Arial Nova" w:hAnsi="Arial Nova" w:cs="Calibri"/>
          <w:lang w:val="de-DE"/>
        </w:rPr>
        <w:t>ss</w:t>
      </w:r>
      <w:r w:rsidR="00391950">
        <w:rPr>
          <w:rFonts w:ascii="Arial Nova" w:hAnsi="Arial Nova" w:cs="Calibri"/>
          <w:lang w:val="de-DE"/>
        </w:rPr>
        <w:t>en</w:t>
      </w:r>
      <w:proofErr w:type="spellEnd"/>
      <w:r w:rsidR="00391950">
        <w:rPr>
          <w:rFonts w:ascii="Arial Nova" w:hAnsi="Arial Nova" w:cs="Calibri"/>
          <w:lang w:val="de-DE"/>
        </w:rPr>
        <w:t>.</w:t>
      </w:r>
      <w:r w:rsidRPr="00FF09DC">
        <w:rPr>
          <w:rFonts w:ascii="Arial Nova" w:hAnsi="Arial Nova" w:cs="Calibri"/>
          <w:lang w:val="de-DE"/>
        </w:rPr>
        <w:t xml:space="preserve"> </w:t>
      </w:r>
    </w:p>
    <w:p w14:paraId="6CC42D07" w14:textId="77777777" w:rsidR="00FF09DC" w:rsidRPr="00FF09DC" w:rsidRDefault="00FF09DC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586E081B" w14:textId="77777777" w:rsidR="00FF09DC" w:rsidRDefault="00293202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FF09DC">
        <w:rPr>
          <w:rFonts w:ascii="Arial Nova" w:hAnsi="Arial Nova" w:cs="Calibri"/>
          <w:b/>
          <w:bCs/>
          <w:lang w:val="de-DE"/>
        </w:rPr>
        <w:t xml:space="preserve">Stadt, Land, </w:t>
      </w:r>
      <w:r w:rsidR="00DA70D3" w:rsidRPr="00FF09DC">
        <w:rPr>
          <w:rFonts w:ascii="Arial Nova" w:hAnsi="Arial Nova" w:cs="Calibri"/>
          <w:b/>
          <w:bCs/>
          <w:lang w:val="de-DE"/>
        </w:rPr>
        <w:t>Fluss</w:t>
      </w:r>
      <w:r w:rsidRPr="00FF09DC">
        <w:rPr>
          <w:rFonts w:ascii="Arial Nova" w:hAnsi="Arial Nova" w:cs="Calibri"/>
          <w:b/>
          <w:bCs/>
          <w:lang w:val="de-DE"/>
        </w:rPr>
        <w:t xml:space="preserve">: </w:t>
      </w:r>
      <w:r w:rsidR="00400870" w:rsidRPr="00FF09DC">
        <w:rPr>
          <w:rFonts w:ascii="Arial Nova" w:hAnsi="Arial Nova" w:cs="Calibri"/>
          <w:b/>
          <w:bCs/>
          <w:lang w:val="de-DE"/>
        </w:rPr>
        <w:t>p</w:t>
      </w:r>
      <w:r w:rsidRPr="00FF09DC">
        <w:rPr>
          <w:rFonts w:ascii="Arial Nova" w:hAnsi="Arial Nova" w:cs="Calibri"/>
          <w:b/>
          <w:bCs/>
          <w:lang w:val="de-DE"/>
        </w:rPr>
        <w:t>er Boot entdecken</w:t>
      </w:r>
    </w:p>
    <w:p w14:paraId="16654B73" w14:textId="0E2B96A1" w:rsidR="00293202" w:rsidRDefault="00391950" w:rsidP="00FF09DC">
      <w:pPr>
        <w:pStyle w:val="Listenabsatz"/>
        <w:ind w:left="-737"/>
        <w:rPr>
          <w:rFonts w:ascii="Arial Nova" w:hAnsi="Arial Nova" w:cs="Calibri"/>
          <w:lang w:val="de-DE"/>
        </w:rPr>
      </w:pPr>
      <w:r>
        <w:rPr>
          <w:rFonts w:ascii="Arial Nova" w:hAnsi="Arial Nova" w:cs="Calibri"/>
          <w:lang w:val="de-DE"/>
        </w:rPr>
        <w:t xml:space="preserve">Nicht nur das </w:t>
      </w:r>
      <w:r w:rsidR="00293202" w:rsidRPr="00FF09DC">
        <w:rPr>
          <w:rFonts w:ascii="Arial Nova" w:hAnsi="Arial Nova" w:cs="Calibri"/>
          <w:lang w:val="de-DE"/>
        </w:rPr>
        <w:t>Fahrrad</w:t>
      </w:r>
      <w:r>
        <w:rPr>
          <w:rFonts w:ascii="Arial Nova" w:hAnsi="Arial Nova" w:cs="Calibri"/>
          <w:lang w:val="de-DE"/>
        </w:rPr>
        <w:t>, auch das</w:t>
      </w:r>
      <w:r w:rsidR="00293202" w:rsidRPr="00FF09DC">
        <w:rPr>
          <w:rFonts w:ascii="Arial Nova" w:hAnsi="Arial Nova" w:cs="Calibri"/>
          <w:lang w:val="de-DE"/>
        </w:rPr>
        <w:t xml:space="preserve"> Boot </w:t>
      </w:r>
      <w:r>
        <w:rPr>
          <w:rFonts w:ascii="Arial Nova" w:hAnsi="Arial Nova" w:cs="Calibri"/>
          <w:lang w:val="de-DE"/>
        </w:rPr>
        <w:t xml:space="preserve">ist ein ideales </w:t>
      </w:r>
      <w:r w:rsidR="00293202" w:rsidRPr="00FF09DC">
        <w:rPr>
          <w:rFonts w:ascii="Arial Nova" w:hAnsi="Arial Nova" w:cs="Calibri"/>
          <w:lang w:val="de-DE"/>
        </w:rPr>
        <w:t>Verkehrsmittel</w:t>
      </w:r>
      <w:r>
        <w:rPr>
          <w:rFonts w:ascii="Arial Nova" w:hAnsi="Arial Nova" w:cs="Calibri"/>
          <w:lang w:val="de-DE"/>
        </w:rPr>
        <w:t xml:space="preserve"> für </w:t>
      </w:r>
      <w:r w:rsidR="00293202" w:rsidRPr="00FF09DC">
        <w:rPr>
          <w:rFonts w:ascii="Arial Nova" w:hAnsi="Arial Nova" w:cs="Calibri"/>
          <w:lang w:val="de-DE"/>
        </w:rPr>
        <w:t xml:space="preserve">Sightseeing-Touren </w:t>
      </w:r>
      <w:r>
        <w:rPr>
          <w:rFonts w:ascii="Arial Nova" w:hAnsi="Arial Nova" w:cs="Calibri"/>
          <w:lang w:val="de-DE"/>
        </w:rPr>
        <w:t>in und um Ferrara</w:t>
      </w:r>
      <w:r w:rsidR="00293202" w:rsidRPr="00FF09DC">
        <w:rPr>
          <w:rFonts w:ascii="Arial Nova" w:hAnsi="Arial Nova" w:cs="Calibri"/>
          <w:lang w:val="de-DE"/>
        </w:rPr>
        <w:t>. A</w:t>
      </w:r>
      <w:r>
        <w:rPr>
          <w:rFonts w:ascii="Arial Nova" w:hAnsi="Arial Nova" w:cs="Calibri"/>
          <w:lang w:val="de-DE"/>
        </w:rPr>
        <w:t xml:space="preserve">n der </w:t>
      </w:r>
      <w:r w:rsidR="00293202" w:rsidRPr="00FF09DC">
        <w:rPr>
          <w:rFonts w:ascii="Arial Nova" w:hAnsi="Arial Nova" w:cs="Calibri"/>
          <w:lang w:val="de-DE"/>
        </w:rPr>
        <w:t xml:space="preserve">Station </w:t>
      </w:r>
      <w:proofErr w:type="spellStart"/>
      <w:r w:rsidR="00293202" w:rsidRPr="00FF09DC">
        <w:rPr>
          <w:rFonts w:ascii="Arial Nova" w:hAnsi="Arial Nova" w:cs="Calibri"/>
          <w:lang w:val="de-DE"/>
        </w:rPr>
        <w:t>Darsena</w:t>
      </w:r>
      <w:proofErr w:type="spellEnd"/>
      <w:r w:rsidR="00293202" w:rsidRPr="00FF09DC">
        <w:rPr>
          <w:rFonts w:ascii="Arial Nova" w:hAnsi="Arial Nova" w:cs="Calibri"/>
          <w:lang w:val="de-DE"/>
        </w:rPr>
        <w:t xml:space="preserve"> di Ferrara </w:t>
      </w:r>
      <w:r>
        <w:rPr>
          <w:rFonts w:ascii="Arial Nova" w:hAnsi="Arial Nova" w:cs="Calibri"/>
          <w:lang w:val="de-DE"/>
        </w:rPr>
        <w:t xml:space="preserve">legen </w:t>
      </w:r>
      <w:r w:rsidR="00293202" w:rsidRPr="00FF09DC">
        <w:rPr>
          <w:rFonts w:ascii="Arial Nova" w:hAnsi="Arial Nova" w:cs="Calibri"/>
          <w:lang w:val="de-DE"/>
        </w:rPr>
        <w:t xml:space="preserve">Ausflugsboote </w:t>
      </w:r>
      <w:r>
        <w:rPr>
          <w:rFonts w:ascii="Arial Nova" w:hAnsi="Arial Nova" w:cs="Calibri"/>
          <w:lang w:val="de-DE"/>
        </w:rPr>
        <w:t>ab, die auf dem</w:t>
      </w:r>
      <w:r w:rsidR="00293202" w:rsidRPr="00FF09DC">
        <w:rPr>
          <w:rFonts w:ascii="Arial Nova" w:hAnsi="Arial Nova" w:cs="Calibri"/>
          <w:lang w:val="de-DE"/>
        </w:rPr>
        <w:t xml:space="preserve"> Po di Volano, einem Seitenarm </w:t>
      </w:r>
      <w:proofErr w:type="gramStart"/>
      <w:r w:rsidR="00293202" w:rsidRPr="00FF09DC">
        <w:rPr>
          <w:rFonts w:ascii="Arial Nova" w:hAnsi="Arial Nova" w:cs="Calibri"/>
          <w:lang w:val="de-DE"/>
        </w:rPr>
        <w:t>von Italiens</w:t>
      </w:r>
      <w:proofErr w:type="gramEnd"/>
      <w:r w:rsidR="00293202" w:rsidRPr="00FF09DC">
        <w:rPr>
          <w:rFonts w:ascii="Arial Nova" w:hAnsi="Arial Nova" w:cs="Calibri"/>
          <w:lang w:val="de-DE"/>
        </w:rPr>
        <w:t xml:space="preserve"> längstem Flu</w:t>
      </w:r>
      <w:r>
        <w:rPr>
          <w:rFonts w:ascii="Arial Nova" w:hAnsi="Arial Nova" w:cs="Calibri"/>
          <w:lang w:val="de-DE"/>
        </w:rPr>
        <w:t>ss, schippern</w:t>
      </w:r>
      <w:r w:rsidR="00293202" w:rsidRPr="00FF09DC">
        <w:rPr>
          <w:rFonts w:ascii="Arial Nova" w:hAnsi="Arial Nova" w:cs="Calibri"/>
          <w:lang w:val="de-DE"/>
        </w:rPr>
        <w:t>. Zunächst</w:t>
      </w:r>
      <w:r>
        <w:rPr>
          <w:rFonts w:ascii="Arial Nova" w:hAnsi="Arial Nova" w:cs="Calibri"/>
          <w:lang w:val="de-DE"/>
        </w:rPr>
        <w:t xml:space="preserve"> können Passagiere dabei die Stadtmauer und die mächtigen Türme in Augenschein nehmen, bevor das Boot Kurs </w:t>
      </w:r>
      <w:r w:rsidR="00293202" w:rsidRPr="00FF09DC">
        <w:rPr>
          <w:rFonts w:ascii="Arial Nova" w:hAnsi="Arial Nova" w:cs="Calibri"/>
          <w:lang w:val="de-DE"/>
        </w:rPr>
        <w:t>auf die faszinierende Wasserlandschaft</w:t>
      </w:r>
      <w:r w:rsidR="00234746" w:rsidRPr="00FF09DC">
        <w:rPr>
          <w:rFonts w:ascii="Arial Nova" w:hAnsi="Arial Nova" w:cs="Calibri"/>
          <w:lang w:val="de-DE"/>
        </w:rPr>
        <w:t xml:space="preserve"> </w:t>
      </w:r>
      <w:r w:rsidR="00293202" w:rsidRPr="00FF09DC">
        <w:rPr>
          <w:rFonts w:ascii="Arial Nova" w:hAnsi="Arial Nova" w:cs="Calibri"/>
          <w:lang w:val="de-DE"/>
        </w:rPr>
        <w:t xml:space="preserve">zwischen </w:t>
      </w:r>
      <w:r>
        <w:rPr>
          <w:rFonts w:ascii="Arial Nova" w:hAnsi="Arial Nova" w:cs="Calibri"/>
          <w:lang w:val="de-DE"/>
        </w:rPr>
        <w:t>Stadt und Küste nimmt</w:t>
      </w:r>
      <w:r w:rsidR="00234746" w:rsidRPr="00FF09DC">
        <w:rPr>
          <w:rFonts w:ascii="Arial Nova" w:hAnsi="Arial Nova" w:cs="Calibri"/>
          <w:lang w:val="de-DE"/>
        </w:rPr>
        <w:t xml:space="preserve">. </w:t>
      </w:r>
      <w:r w:rsidR="00ED3479">
        <w:rPr>
          <w:rFonts w:ascii="Arial Nova" w:hAnsi="Arial Nova" w:cs="Calibri"/>
          <w:lang w:val="de-DE"/>
        </w:rPr>
        <w:t>Entschleunigter lässt sich die sanfte</w:t>
      </w:r>
      <w:r>
        <w:rPr>
          <w:rFonts w:ascii="Arial Nova" w:hAnsi="Arial Nova" w:cs="Calibri"/>
          <w:lang w:val="de-DE"/>
        </w:rPr>
        <w:t>, geschichtsträchtige</w:t>
      </w:r>
      <w:r w:rsidR="00ED3479">
        <w:rPr>
          <w:rFonts w:ascii="Arial Nova" w:hAnsi="Arial Nova" w:cs="Calibri"/>
          <w:lang w:val="de-DE"/>
        </w:rPr>
        <w:t xml:space="preserve"> Landschaft</w:t>
      </w:r>
      <w:r>
        <w:rPr>
          <w:rFonts w:ascii="Arial Nova" w:hAnsi="Arial Nova" w:cs="Calibri"/>
          <w:lang w:val="de-DE"/>
        </w:rPr>
        <w:t xml:space="preserve">, </w:t>
      </w:r>
      <w:r w:rsidR="00ED3479">
        <w:rPr>
          <w:rFonts w:ascii="Arial Nova" w:hAnsi="Arial Nova" w:cs="Calibri"/>
          <w:lang w:val="de-DE"/>
        </w:rPr>
        <w:t xml:space="preserve">nicht erleben. </w:t>
      </w:r>
    </w:p>
    <w:p w14:paraId="18088326" w14:textId="77777777" w:rsidR="00FF09DC" w:rsidRPr="00FF09DC" w:rsidRDefault="00FF09DC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7A4C9DA1" w14:textId="77777777" w:rsidR="00FF09DC" w:rsidRDefault="00293202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FF09DC">
        <w:rPr>
          <w:rFonts w:ascii="Arial Nova" w:hAnsi="Arial Nova" w:cs="Calibri"/>
          <w:b/>
          <w:bCs/>
          <w:lang w:val="de-DE"/>
        </w:rPr>
        <w:t>Comacchio: Venedig im Kleinformat</w:t>
      </w:r>
    </w:p>
    <w:p w14:paraId="381530AA" w14:textId="0B01B706" w:rsidR="00DA70D3" w:rsidRDefault="00293202" w:rsidP="00FF09DC">
      <w:pPr>
        <w:pStyle w:val="Listenabsatz"/>
        <w:ind w:left="-737"/>
        <w:rPr>
          <w:rFonts w:ascii="Arial Nova" w:hAnsi="Arial Nova" w:cs="Calibri"/>
          <w:lang w:val="de-DE"/>
        </w:rPr>
      </w:pPr>
      <w:r w:rsidRPr="00FF09DC">
        <w:rPr>
          <w:rFonts w:ascii="Arial Nova" w:hAnsi="Arial Nova" w:cs="Calibri"/>
          <w:lang w:val="de-DE"/>
        </w:rPr>
        <w:t>Comacchio, die heimliche Hauptstadt</w:t>
      </w:r>
      <w:r w:rsidR="00D86A2C">
        <w:rPr>
          <w:rFonts w:ascii="Arial Nova" w:hAnsi="Arial Nova" w:cs="Calibri"/>
          <w:lang w:val="de-DE"/>
        </w:rPr>
        <w:t xml:space="preserve"> </w:t>
      </w:r>
      <w:r w:rsidRPr="00FF09DC">
        <w:rPr>
          <w:rFonts w:ascii="Arial Nova" w:hAnsi="Arial Nova" w:cs="Calibri"/>
          <w:lang w:val="de-DE"/>
        </w:rPr>
        <w:t>der Po Delta-Region</w:t>
      </w:r>
      <w:r w:rsidR="00D86A2C">
        <w:rPr>
          <w:rFonts w:ascii="Arial Nova" w:hAnsi="Arial Nova" w:cs="Calibri"/>
          <w:lang w:val="de-DE"/>
        </w:rPr>
        <w:t>,</w:t>
      </w:r>
      <w:r w:rsidRPr="00FF09DC">
        <w:rPr>
          <w:rFonts w:ascii="Arial Nova" w:hAnsi="Arial Nova" w:cs="Calibri"/>
          <w:lang w:val="de-DE"/>
        </w:rPr>
        <w:t xml:space="preserve"> </w:t>
      </w:r>
      <w:r w:rsidR="00D66724" w:rsidRPr="00FF09DC">
        <w:rPr>
          <w:rFonts w:ascii="Arial Nova" w:hAnsi="Arial Nova" w:cs="Calibri"/>
          <w:lang w:val="de-DE"/>
        </w:rPr>
        <w:t xml:space="preserve">ist </w:t>
      </w:r>
      <w:r w:rsidRPr="00FF09DC">
        <w:rPr>
          <w:rFonts w:ascii="Arial Nova" w:hAnsi="Arial Nova" w:cs="Calibri"/>
          <w:lang w:val="de-DE"/>
        </w:rPr>
        <w:t xml:space="preserve">ein „Venedig in Kleinformat“, auf </w:t>
      </w:r>
      <w:r w:rsidR="00D66724" w:rsidRPr="00FF09DC">
        <w:rPr>
          <w:rFonts w:ascii="Arial Nova" w:hAnsi="Arial Nova" w:cs="Calibri"/>
          <w:lang w:val="de-DE"/>
        </w:rPr>
        <w:t xml:space="preserve">13 </w:t>
      </w:r>
      <w:r w:rsidRPr="00FF09DC">
        <w:rPr>
          <w:rFonts w:ascii="Arial Nova" w:hAnsi="Arial Nova" w:cs="Calibri"/>
          <w:lang w:val="de-DE"/>
        </w:rPr>
        <w:t xml:space="preserve">Inseln erbaut, von Kanälen durchzogen. </w:t>
      </w:r>
      <w:r w:rsidR="00D86A2C">
        <w:rPr>
          <w:rFonts w:ascii="Arial Nova" w:hAnsi="Arial Nova" w:cs="Calibri"/>
          <w:lang w:val="de-DE"/>
        </w:rPr>
        <w:t xml:space="preserve">Zu </w:t>
      </w:r>
      <w:r w:rsidRPr="00FF09DC">
        <w:rPr>
          <w:rFonts w:ascii="Arial Nova" w:hAnsi="Arial Nova" w:cs="Calibri"/>
          <w:lang w:val="de-DE"/>
        </w:rPr>
        <w:t>einer spannenden Zeitreise</w:t>
      </w:r>
      <w:r w:rsidR="00D86A2C">
        <w:rPr>
          <w:rFonts w:ascii="Arial Nova" w:hAnsi="Arial Nova" w:cs="Calibri"/>
          <w:lang w:val="de-DE"/>
        </w:rPr>
        <w:t xml:space="preserve">, die zu den antiken Zivilisationen des Po-Deltas </w:t>
      </w:r>
      <w:proofErr w:type="gramStart"/>
      <w:r w:rsidR="00D86A2C">
        <w:rPr>
          <w:rFonts w:ascii="Arial Nova" w:hAnsi="Arial Nova" w:cs="Calibri"/>
          <w:lang w:val="de-DE"/>
        </w:rPr>
        <w:t xml:space="preserve">führt, </w:t>
      </w:r>
      <w:r w:rsidRPr="00FF09DC">
        <w:rPr>
          <w:rFonts w:ascii="Arial Nova" w:hAnsi="Arial Nova" w:cs="Calibri"/>
          <w:lang w:val="de-DE"/>
        </w:rPr>
        <w:t xml:space="preserve"> </w:t>
      </w:r>
      <w:r w:rsidR="00D86A2C">
        <w:rPr>
          <w:rFonts w:ascii="Arial Nova" w:hAnsi="Arial Nova" w:cs="Calibri"/>
          <w:lang w:val="de-DE"/>
        </w:rPr>
        <w:t>lädt</w:t>
      </w:r>
      <w:proofErr w:type="gramEnd"/>
      <w:r w:rsidR="00D86A2C">
        <w:rPr>
          <w:rFonts w:ascii="Arial Nova" w:hAnsi="Arial Nova" w:cs="Calibri"/>
          <w:lang w:val="de-DE"/>
        </w:rPr>
        <w:t xml:space="preserve"> </w:t>
      </w:r>
      <w:r w:rsidR="00D86A2C" w:rsidRPr="00FF09DC">
        <w:rPr>
          <w:rFonts w:ascii="Arial Nova" w:hAnsi="Arial Nova" w:cs="Calibri"/>
          <w:lang w:val="de-DE"/>
        </w:rPr>
        <w:t xml:space="preserve">Comacchios Museo Delta </w:t>
      </w:r>
      <w:proofErr w:type="spellStart"/>
      <w:r w:rsidR="00D86A2C" w:rsidRPr="00FF09DC">
        <w:rPr>
          <w:rFonts w:ascii="Arial Nova" w:hAnsi="Arial Nova" w:cs="Calibri"/>
          <w:lang w:val="de-DE"/>
        </w:rPr>
        <w:t>Antico</w:t>
      </w:r>
      <w:proofErr w:type="spellEnd"/>
      <w:r w:rsidR="00D86A2C" w:rsidRPr="00FF09DC">
        <w:rPr>
          <w:rFonts w:ascii="Arial Nova" w:hAnsi="Arial Nova" w:cs="Calibri"/>
          <w:lang w:val="de-DE"/>
        </w:rPr>
        <w:t xml:space="preserve"> </w:t>
      </w:r>
      <w:r w:rsidR="00D86A2C">
        <w:rPr>
          <w:rFonts w:ascii="Arial Nova" w:hAnsi="Arial Nova" w:cs="Calibri"/>
          <w:lang w:val="de-DE"/>
        </w:rPr>
        <w:t>ein</w:t>
      </w:r>
      <w:r w:rsidRPr="00FF09DC">
        <w:rPr>
          <w:rFonts w:ascii="Arial Nova" w:hAnsi="Arial Nova" w:cs="Calibri"/>
          <w:lang w:val="de-DE"/>
        </w:rPr>
        <w:t xml:space="preserve">. </w:t>
      </w:r>
      <w:r w:rsidR="00D86A2C">
        <w:rPr>
          <w:rFonts w:ascii="Arial Nova" w:hAnsi="Arial Nova" w:cs="Calibri"/>
          <w:lang w:val="de-DE"/>
        </w:rPr>
        <w:t xml:space="preserve">Noch ein </w:t>
      </w:r>
      <w:proofErr w:type="spellStart"/>
      <w:r w:rsidR="00D86A2C">
        <w:rPr>
          <w:rFonts w:ascii="Arial Nova" w:hAnsi="Arial Nova" w:cs="Calibri"/>
          <w:lang w:val="de-DE"/>
        </w:rPr>
        <w:t>Must</w:t>
      </w:r>
      <w:proofErr w:type="spellEnd"/>
      <w:r w:rsidR="00D86A2C">
        <w:rPr>
          <w:rFonts w:ascii="Arial Nova" w:hAnsi="Arial Nova" w:cs="Calibri"/>
          <w:lang w:val="de-DE"/>
        </w:rPr>
        <w:t>-see ist die</w:t>
      </w:r>
      <w:r w:rsidRPr="00FF09DC">
        <w:rPr>
          <w:rFonts w:ascii="Arial Nova" w:hAnsi="Arial Nova" w:cs="Calibri"/>
          <w:lang w:val="de-DE"/>
        </w:rPr>
        <w:t xml:space="preserve"> </w:t>
      </w:r>
      <w:proofErr w:type="spellStart"/>
      <w:r w:rsidRPr="00FF09DC">
        <w:rPr>
          <w:rFonts w:ascii="Arial Nova" w:hAnsi="Arial Nova" w:cs="Calibri"/>
          <w:lang w:val="de-DE"/>
        </w:rPr>
        <w:t>Manifattura</w:t>
      </w:r>
      <w:proofErr w:type="spellEnd"/>
      <w:r w:rsidRPr="00FF09DC">
        <w:rPr>
          <w:rFonts w:ascii="Arial Nova" w:hAnsi="Arial Nova" w:cs="Calibri"/>
          <w:lang w:val="de-DE"/>
        </w:rPr>
        <w:t xml:space="preserve"> </w:t>
      </w:r>
      <w:proofErr w:type="spellStart"/>
      <w:r w:rsidRPr="00FF09DC">
        <w:rPr>
          <w:rFonts w:ascii="Arial Nova" w:hAnsi="Arial Nova" w:cs="Calibri"/>
          <w:lang w:val="de-DE"/>
        </w:rPr>
        <w:t>dei</w:t>
      </w:r>
      <w:proofErr w:type="spellEnd"/>
      <w:r w:rsidRPr="00FF09DC">
        <w:rPr>
          <w:rFonts w:ascii="Arial Nova" w:hAnsi="Arial Nova" w:cs="Calibri"/>
          <w:lang w:val="de-DE"/>
        </w:rPr>
        <w:t xml:space="preserve"> </w:t>
      </w:r>
      <w:proofErr w:type="spellStart"/>
      <w:r w:rsidRPr="00FF09DC">
        <w:rPr>
          <w:rFonts w:ascii="Arial Nova" w:hAnsi="Arial Nova" w:cs="Calibri"/>
          <w:lang w:val="de-DE"/>
        </w:rPr>
        <w:t>Marinati</w:t>
      </w:r>
      <w:proofErr w:type="spellEnd"/>
      <w:r w:rsidRPr="00FF09DC">
        <w:rPr>
          <w:rFonts w:ascii="Arial Nova" w:hAnsi="Arial Nova" w:cs="Calibri"/>
          <w:lang w:val="de-DE"/>
        </w:rPr>
        <w:t>, eine Manufaktur, in der bis heute Aal aus der Lagune auf traditionelle Weise eingelegt und haltbar gemacht wird</w:t>
      </w:r>
      <w:r w:rsidR="00D86A2C">
        <w:rPr>
          <w:rFonts w:ascii="Arial Nova" w:hAnsi="Arial Nova" w:cs="Calibri"/>
          <w:lang w:val="de-DE"/>
        </w:rPr>
        <w:t xml:space="preserve">. </w:t>
      </w:r>
    </w:p>
    <w:p w14:paraId="30973DF4" w14:textId="77777777" w:rsidR="00FF09DC" w:rsidRPr="00FF09DC" w:rsidRDefault="00FF09DC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6E8C5E76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FF09DC">
        <w:rPr>
          <w:rFonts w:ascii="Arial Nova" w:hAnsi="Arial Nova" w:cs="Calibri"/>
          <w:b/>
          <w:bCs/>
          <w:lang w:val="de-DE"/>
        </w:rPr>
        <w:t xml:space="preserve">Lagune: </w:t>
      </w:r>
      <w:r w:rsidR="00D66724" w:rsidRPr="00FF09DC">
        <w:rPr>
          <w:rFonts w:ascii="Arial Nova" w:hAnsi="Arial Nova" w:cs="Calibri"/>
          <w:b/>
          <w:bCs/>
          <w:lang w:val="de-DE"/>
        </w:rPr>
        <w:t>Ein</w:t>
      </w:r>
      <w:r w:rsidR="00DA70D3" w:rsidRPr="00FF09DC">
        <w:rPr>
          <w:rFonts w:ascii="Arial Nova" w:hAnsi="Arial Nova" w:cs="Calibri"/>
          <w:b/>
          <w:bCs/>
          <w:lang w:val="de-DE"/>
        </w:rPr>
        <w:t xml:space="preserve"> </w:t>
      </w:r>
      <w:r w:rsidR="00400870" w:rsidRPr="00FF09DC">
        <w:rPr>
          <w:rFonts w:ascii="Arial Nova" w:hAnsi="Arial Nova" w:cs="Calibri"/>
          <w:b/>
          <w:bCs/>
          <w:lang w:val="de-DE"/>
        </w:rPr>
        <w:t>e</w:t>
      </w:r>
      <w:r w:rsidR="00293202" w:rsidRPr="00FF09DC">
        <w:rPr>
          <w:rFonts w:ascii="Arial Nova" w:hAnsi="Arial Nova" w:cs="Calibri"/>
          <w:b/>
          <w:bCs/>
          <w:lang w:val="de-DE"/>
        </w:rPr>
        <w:t>inzigartiges Ökosystem</w:t>
      </w:r>
    </w:p>
    <w:p w14:paraId="6C627765" w14:textId="5712A9A4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  <w:r w:rsidRPr="00FF09DC">
        <w:rPr>
          <w:rFonts w:ascii="Arial Nova" w:hAnsi="Arial Nova" w:cs="Calibri"/>
          <w:lang w:val="de-DE"/>
        </w:rPr>
        <w:t>Die „Valli di Comacchio“, Lagunen</w:t>
      </w:r>
      <w:r w:rsidR="00D86A2C">
        <w:rPr>
          <w:rFonts w:ascii="Arial Nova" w:hAnsi="Arial Nova" w:cs="Calibri"/>
          <w:lang w:val="de-DE"/>
        </w:rPr>
        <w:t>-S</w:t>
      </w:r>
      <w:r w:rsidRPr="00FF09DC">
        <w:rPr>
          <w:rFonts w:ascii="Arial Nova" w:hAnsi="Arial Nova" w:cs="Calibri"/>
          <w:lang w:val="de-DE"/>
        </w:rPr>
        <w:t xml:space="preserve">een im Hinterland der Adria, haben einen unschätzbaren Wert als Lebensraum für eine Vielzahl von Tier- und Pflanzenarten. Hunderten Vogelarten bieten sie </w:t>
      </w:r>
    </w:p>
    <w:p w14:paraId="324DF204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050F8D43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7827D47A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03149828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3FE6320C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01240177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37A1D4B8" w14:textId="77777777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7A1F8483" w14:textId="258ACE85" w:rsidR="00234746" w:rsidRPr="00FF09DC" w:rsidRDefault="00234746" w:rsidP="00234746">
      <w:pPr>
        <w:pStyle w:val="Listenabsatz"/>
        <w:ind w:left="-737"/>
        <w:rPr>
          <w:rFonts w:ascii="Arial Nova" w:hAnsi="Arial Nova" w:cs="Calibri"/>
          <w:lang w:val="de-DE"/>
        </w:rPr>
      </w:pPr>
      <w:r w:rsidRPr="00FF09DC">
        <w:rPr>
          <w:rFonts w:ascii="Arial Nova" w:hAnsi="Arial Nova" w:cs="Calibri"/>
          <w:lang w:val="de-DE"/>
        </w:rPr>
        <w:t>Rückzugsorte. Besonders auffällige Bewohner dieser Oase sind rosa Flamingos.</w:t>
      </w:r>
      <w:r w:rsidR="00AE405D">
        <w:rPr>
          <w:rFonts w:ascii="Arial Nova" w:hAnsi="Arial Nova" w:cs="Calibri"/>
          <w:lang w:val="de-DE"/>
        </w:rPr>
        <w:t xml:space="preserve"> Wo sie als „rosa Wolken“ fliegen, </w:t>
      </w:r>
      <w:r w:rsidRPr="00FF09DC">
        <w:rPr>
          <w:rFonts w:ascii="Arial Nova" w:hAnsi="Arial Nova" w:cs="Calibri"/>
          <w:lang w:val="de-DE"/>
        </w:rPr>
        <w:t>verleihen sie der Landschaft einen ganz</w:t>
      </w:r>
      <w:r w:rsidR="00D86A2C">
        <w:rPr>
          <w:rFonts w:ascii="Arial Nova" w:hAnsi="Arial Nova" w:cs="Calibri"/>
          <w:lang w:val="de-DE"/>
        </w:rPr>
        <w:t xml:space="preserve"> besonderen </w:t>
      </w:r>
      <w:r w:rsidRPr="00FF09DC">
        <w:rPr>
          <w:rFonts w:ascii="Arial Nova" w:hAnsi="Arial Nova" w:cs="Calibri"/>
          <w:lang w:val="de-DE"/>
        </w:rPr>
        <w:t>Zauber.</w:t>
      </w:r>
    </w:p>
    <w:p w14:paraId="1B149611" w14:textId="77777777" w:rsidR="00234746" w:rsidRDefault="00234746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40936CF4" w14:textId="6E1447D5" w:rsidR="00234746" w:rsidRDefault="00234746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DA70D3">
        <w:rPr>
          <w:rFonts w:ascii="Arial Nova" w:hAnsi="Arial Nova" w:cs="Calibri"/>
          <w:b/>
          <w:bCs/>
          <w:lang w:val="de-DE"/>
        </w:rPr>
        <w:t xml:space="preserve">Rund um die Lagune: Eine der schönsten Radstrecken Italiens </w:t>
      </w:r>
    </w:p>
    <w:p w14:paraId="72C797B7" w14:textId="64FFCAD9" w:rsidR="00234746" w:rsidRPr="00FF09DC" w:rsidRDefault="00234746" w:rsidP="00FF09DC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FF09DC">
        <w:rPr>
          <w:rFonts w:ascii="Arial Nova" w:hAnsi="Arial Nova" w:cs="Calibri"/>
          <w:lang w:val="de-DE"/>
        </w:rPr>
        <w:t xml:space="preserve">Es gibt viele </w:t>
      </w:r>
      <w:r w:rsidR="00FF09DC" w:rsidRPr="00FF09DC">
        <w:rPr>
          <w:rFonts w:ascii="Arial Nova" w:hAnsi="Arial Nova" w:cs="Calibri"/>
          <w:lang w:val="de-DE"/>
        </w:rPr>
        <w:t xml:space="preserve">Touren, auf denen sich das Po-Delta und die Lagune von Comacchio ganz entschleunigt mit dem Rad entdecken lassen. Eine davon ist der 56 Kilometer lange Rundweg um die Lagune, der </w:t>
      </w:r>
      <w:r w:rsidR="00D86A2C">
        <w:rPr>
          <w:rFonts w:ascii="Arial Nova" w:hAnsi="Arial Nova" w:cs="Calibri"/>
          <w:lang w:val="de-DE"/>
        </w:rPr>
        <w:t xml:space="preserve">vor einigen Jahren zu einem der </w:t>
      </w:r>
      <w:r w:rsidR="00AE405D">
        <w:rPr>
          <w:rFonts w:ascii="Arial Nova" w:hAnsi="Arial Nova" w:cs="Calibri"/>
          <w:lang w:val="de-DE"/>
        </w:rPr>
        <w:t>„</w:t>
      </w:r>
      <w:r w:rsidRPr="00FF09DC">
        <w:rPr>
          <w:rFonts w:ascii="Arial Nova" w:hAnsi="Arial Nova" w:cs="Calibri"/>
          <w:lang w:val="de-DE"/>
        </w:rPr>
        <w:t>schönsten Radwege Italiens</w:t>
      </w:r>
      <w:r w:rsidR="00AE405D">
        <w:rPr>
          <w:rFonts w:ascii="Arial Nova" w:hAnsi="Arial Nova" w:cs="Calibri"/>
          <w:lang w:val="de-DE"/>
        </w:rPr>
        <w:t>“</w:t>
      </w:r>
      <w:r w:rsidRPr="00FF09DC">
        <w:rPr>
          <w:rFonts w:ascii="Arial Nova" w:hAnsi="Arial Nova" w:cs="Calibri"/>
          <w:lang w:val="de-DE"/>
        </w:rPr>
        <w:t xml:space="preserve"> </w:t>
      </w:r>
      <w:r w:rsidR="00D86A2C">
        <w:rPr>
          <w:rFonts w:ascii="Arial Nova" w:hAnsi="Arial Nova" w:cs="Calibri"/>
          <w:lang w:val="de-DE"/>
        </w:rPr>
        <w:t>gekürt</w:t>
      </w:r>
      <w:r w:rsidR="00FF09DC">
        <w:rPr>
          <w:rFonts w:ascii="Arial Nova" w:hAnsi="Arial Nova" w:cs="Calibri"/>
          <w:lang w:val="de-DE"/>
        </w:rPr>
        <w:t xml:space="preserve"> wurde. Für unvergessliche Eindrücke sorgt </w:t>
      </w:r>
      <w:r w:rsidR="00AE405D">
        <w:rPr>
          <w:rFonts w:ascii="Arial Nova" w:hAnsi="Arial Nova" w:cs="Calibri"/>
          <w:lang w:val="de-DE"/>
        </w:rPr>
        <w:t xml:space="preserve">die Teilstrecke </w:t>
      </w:r>
      <w:r w:rsidR="00FF09DC">
        <w:rPr>
          <w:rFonts w:ascii="Arial Nova" w:hAnsi="Arial Nova" w:cs="Calibri"/>
          <w:lang w:val="de-DE"/>
        </w:rPr>
        <w:t>auf dem „</w:t>
      </w:r>
      <w:proofErr w:type="spellStart"/>
      <w:r w:rsidR="00FF09DC">
        <w:rPr>
          <w:rFonts w:ascii="Arial Nova" w:hAnsi="Arial Nova" w:cs="Calibri"/>
          <w:lang w:val="de-DE"/>
        </w:rPr>
        <w:t>Argine</w:t>
      </w:r>
      <w:proofErr w:type="spellEnd"/>
      <w:r w:rsidR="00FF09DC">
        <w:rPr>
          <w:rFonts w:ascii="Arial Nova" w:hAnsi="Arial Nova" w:cs="Calibri"/>
          <w:lang w:val="de-DE"/>
        </w:rPr>
        <w:t xml:space="preserve"> </w:t>
      </w:r>
      <w:proofErr w:type="spellStart"/>
      <w:r w:rsidR="00FF09DC">
        <w:rPr>
          <w:rFonts w:ascii="Arial Nova" w:hAnsi="Arial Nova" w:cs="Calibri"/>
          <w:lang w:val="de-DE"/>
        </w:rPr>
        <w:t>degli</w:t>
      </w:r>
      <w:proofErr w:type="spellEnd"/>
      <w:r w:rsidR="00FF09DC">
        <w:rPr>
          <w:rFonts w:ascii="Arial Nova" w:hAnsi="Arial Nova" w:cs="Calibri"/>
          <w:lang w:val="de-DE"/>
        </w:rPr>
        <w:t xml:space="preserve"> Angeli“, dem „Engeldamm“, der auf schmalem Grat übers Wasser führt – scheinbar bis zum Horizont und </w:t>
      </w:r>
      <w:r w:rsidR="00AE405D">
        <w:rPr>
          <w:rFonts w:ascii="Arial Nova" w:hAnsi="Arial Nova" w:cs="Calibri"/>
          <w:lang w:val="de-DE"/>
        </w:rPr>
        <w:t xml:space="preserve">dort </w:t>
      </w:r>
      <w:r w:rsidR="00FF09DC">
        <w:rPr>
          <w:rFonts w:ascii="Arial Nova" w:hAnsi="Arial Nova" w:cs="Calibri"/>
          <w:lang w:val="de-DE"/>
        </w:rPr>
        <w:t xml:space="preserve">direkt in den Himmel hinein. </w:t>
      </w:r>
    </w:p>
    <w:p w14:paraId="12B24430" w14:textId="77777777" w:rsidR="00234746" w:rsidRDefault="00234746" w:rsidP="00D66724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4C291A80" w14:textId="2359FCD7" w:rsidR="00234746" w:rsidRDefault="00234746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234746">
        <w:rPr>
          <w:rFonts w:ascii="Arial Nova" w:hAnsi="Arial Nova" w:cs="Calibri"/>
          <w:lang w:val="de-DE"/>
        </w:rPr>
        <w:t xml:space="preserve"> </w:t>
      </w:r>
      <w:r w:rsidR="00293202" w:rsidRPr="00DA70D3">
        <w:rPr>
          <w:rFonts w:ascii="Arial Nova" w:hAnsi="Arial Nova" w:cs="Calibri"/>
          <w:b/>
          <w:bCs/>
          <w:lang w:val="de-DE"/>
        </w:rPr>
        <w:t xml:space="preserve">7 </w:t>
      </w:r>
      <w:proofErr w:type="spellStart"/>
      <w:r w:rsidR="00293202" w:rsidRPr="00DA70D3">
        <w:rPr>
          <w:rFonts w:ascii="Arial Nova" w:hAnsi="Arial Nova" w:cs="Calibri"/>
          <w:b/>
          <w:bCs/>
          <w:lang w:val="de-DE"/>
        </w:rPr>
        <w:t>lidi</w:t>
      </w:r>
      <w:proofErr w:type="spellEnd"/>
      <w:r w:rsidR="00293202" w:rsidRPr="00DA70D3">
        <w:rPr>
          <w:rFonts w:ascii="Arial Nova" w:hAnsi="Arial Nova" w:cs="Calibri"/>
          <w:b/>
          <w:bCs/>
          <w:lang w:val="de-DE"/>
        </w:rPr>
        <w:t xml:space="preserve">: </w:t>
      </w:r>
      <w:r w:rsidR="00FF09DC">
        <w:rPr>
          <w:rFonts w:ascii="Arial Nova" w:hAnsi="Arial Nova" w:cs="Calibri"/>
          <w:b/>
          <w:bCs/>
          <w:lang w:val="de-DE"/>
        </w:rPr>
        <w:t>d</w:t>
      </w:r>
      <w:r w:rsidR="00293202" w:rsidRPr="00DA70D3">
        <w:rPr>
          <w:rFonts w:ascii="Arial Nova" w:hAnsi="Arial Nova" w:cs="Calibri"/>
          <w:b/>
          <w:bCs/>
          <w:lang w:val="de-DE"/>
        </w:rPr>
        <w:t>ie sieben Badeorte von Comacchio</w:t>
      </w:r>
    </w:p>
    <w:p w14:paraId="5F15EB3F" w14:textId="023DC6CC" w:rsidR="00293202" w:rsidRPr="00234746" w:rsidRDefault="00293202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234746">
        <w:rPr>
          <w:rFonts w:ascii="Arial Nova" w:hAnsi="Arial Nova" w:cs="Calibri"/>
          <w:lang w:val="de-DE"/>
        </w:rPr>
        <w:t xml:space="preserve">Zur Gemeinde Comacchio gehören sieben Badeorte am breiten Strand der Adriaküste. </w:t>
      </w:r>
      <w:r w:rsidRPr="00DA70D3">
        <w:rPr>
          <w:rFonts w:ascii="Arial Nova" w:hAnsi="Arial Nova" w:cs="Calibri"/>
          <w:lang w:val="de-DE"/>
        </w:rPr>
        <w:t xml:space="preserve">Alle sieben </w:t>
      </w:r>
      <w:r w:rsidRPr="008D1F6C">
        <w:rPr>
          <w:rFonts w:ascii="Arial Nova" w:hAnsi="Arial Nova" w:cs="Calibri"/>
          <w:lang w:val="de-DE"/>
        </w:rPr>
        <w:t>„</w:t>
      </w:r>
      <w:proofErr w:type="spellStart"/>
      <w:r w:rsidRPr="008D1F6C">
        <w:rPr>
          <w:rFonts w:ascii="Arial Nova" w:hAnsi="Arial Nova" w:cs="Calibri"/>
          <w:lang w:val="de-DE"/>
        </w:rPr>
        <w:t>lidi</w:t>
      </w:r>
      <w:proofErr w:type="spellEnd"/>
      <w:r w:rsidRPr="008D1F6C">
        <w:rPr>
          <w:rFonts w:ascii="Arial Nova" w:hAnsi="Arial Nova" w:cs="Calibri"/>
          <w:lang w:val="de-DE"/>
        </w:rPr>
        <w:t xml:space="preserve">“ (Strände) </w:t>
      </w:r>
      <w:r w:rsidRPr="00DA70D3">
        <w:rPr>
          <w:rFonts w:ascii="Arial Nova" w:hAnsi="Arial Nova" w:cs="Calibri"/>
          <w:lang w:val="de-DE"/>
        </w:rPr>
        <w:t xml:space="preserve">werden seit Jahren mit </w:t>
      </w:r>
      <w:r w:rsidRPr="008D1F6C">
        <w:rPr>
          <w:rFonts w:ascii="Arial Nova" w:hAnsi="Arial Nova" w:cs="Calibri"/>
          <w:lang w:val="de-DE"/>
        </w:rPr>
        <w:t>dem international renommierten Gütesiegel</w:t>
      </w:r>
      <w:r w:rsidRPr="00DA70D3">
        <w:rPr>
          <w:rFonts w:ascii="Arial Nova" w:hAnsi="Arial Nova" w:cs="Calibri"/>
          <w:lang w:val="de-DE"/>
        </w:rPr>
        <w:t xml:space="preserve"> </w:t>
      </w:r>
      <w:r w:rsidRPr="008D1F6C">
        <w:rPr>
          <w:rFonts w:ascii="Arial Nova" w:hAnsi="Arial Nova" w:cs="Calibri"/>
          <w:lang w:val="de-DE"/>
        </w:rPr>
        <w:t>„</w:t>
      </w:r>
      <w:r w:rsidRPr="00DA70D3">
        <w:rPr>
          <w:rFonts w:ascii="Arial Nova" w:hAnsi="Arial Nova" w:cs="Calibri"/>
          <w:lang w:val="de-DE"/>
        </w:rPr>
        <w:t>Blaue F</w:t>
      </w:r>
      <w:r w:rsidRPr="008D1F6C">
        <w:rPr>
          <w:rFonts w:ascii="Arial Nova" w:hAnsi="Arial Nova" w:cs="Calibri"/>
          <w:lang w:val="de-DE"/>
        </w:rPr>
        <w:t xml:space="preserve">lagge“ für nachhaltige Strandbewirtschaftung, Sauberkeit und Sicherheit der Badestellen ausgezeichnet. </w:t>
      </w:r>
      <w:r w:rsidR="00D86A2C">
        <w:rPr>
          <w:rFonts w:ascii="Arial Nova" w:hAnsi="Arial Nova" w:cs="Calibri"/>
          <w:lang w:val="de-DE"/>
        </w:rPr>
        <w:t>Gleich hinter dem Strand bieten</w:t>
      </w:r>
      <w:r w:rsidR="00AE405D">
        <w:rPr>
          <w:rFonts w:ascii="Arial Nova" w:hAnsi="Arial Nova" w:cs="Calibri"/>
          <w:lang w:val="de-DE"/>
        </w:rPr>
        <w:t xml:space="preserve"> die Orte</w:t>
      </w:r>
      <w:r w:rsidR="00D86A2C">
        <w:rPr>
          <w:rFonts w:ascii="Arial Nova" w:hAnsi="Arial Nova" w:cs="Calibri"/>
          <w:lang w:val="de-DE"/>
        </w:rPr>
        <w:t xml:space="preserve"> ein </w:t>
      </w:r>
      <w:r w:rsidRPr="008D1F6C">
        <w:rPr>
          <w:rFonts w:ascii="Arial Nova" w:hAnsi="Arial Nova" w:cs="Calibri"/>
          <w:lang w:val="de-DE"/>
        </w:rPr>
        <w:t xml:space="preserve">breites Spektrum an Übernachtungsmöglichkeiten – Ferienwohnungen, Hotels, Campingplätze und </w:t>
      </w:r>
      <w:r w:rsidR="00D86A2C">
        <w:rPr>
          <w:rFonts w:ascii="Arial Nova" w:hAnsi="Arial Nova" w:cs="Calibri"/>
          <w:lang w:val="de-DE"/>
        </w:rPr>
        <w:t>behutsam</w:t>
      </w:r>
      <w:r w:rsidRPr="008D1F6C">
        <w:rPr>
          <w:rFonts w:ascii="Arial Nova" w:hAnsi="Arial Nova" w:cs="Calibri"/>
          <w:lang w:val="de-DE"/>
        </w:rPr>
        <w:t xml:space="preserve"> in die Natur</w:t>
      </w:r>
      <w:r w:rsidR="00D86A2C">
        <w:rPr>
          <w:rFonts w:ascii="Arial Nova" w:hAnsi="Arial Nova" w:cs="Calibri"/>
          <w:lang w:val="de-DE"/>
        </w:rPr>
        <w:t xml:space="preserve"> eingebettete Feriendörfer. </w:t>
      </w:r>
    </w:p>
    <w:p w14:paraId="3FA98132" w14:textId="77777777" w:rsidR="00234746" w:rsidRDefault="00234746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36D45E2C" w14:textId="5FEA6ECC" w:rsidR="00234746" w:rsidRDefault="00293202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DA70D3">
        <w:rPr>
          <w:rFonts w:ascii="Arial Nova" w:hAnsi="Arial Nova" w:cs="Calibri"/>
          <w:b/>
          <w:bCs/>
          <w:lang w:val="de-DE"/>
        </w:rPr>
        <w:t xml:space="preserve">Kulinarische Streifzüge </w:t>
      </w:r>
      <w:r w:rsidR="007B0D4E" w:rsidRPr="00DA70D3">
        <w:rPr>
          <w:rFonts w:ascii="Arial Nova" w:hAnsi="Arial Nova" w:cs="Calibri"/>
          <w:b/>
          <w:bCs/>
          <w:lang w:val="de-DE"/>
        </w:rPr>
        <w:t xml:space="preserve">im Delta </w:t>
      </w:r>
    </w:p>
    <w:p w14:paraId="094D55DC" w14:textId="3C21A725" w:rsidR="00293202" w:rsidRPr="00234746" w:rsidRDefault="00293202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234746">
        <w:rPr>
          <w:rFonts w:ascii="Arial Nova" w:hAnsi="Arial Nova" w:cs="Calibri"/>
          <w:lang w:val="de-DE"/>
        </w:rPr>
        <w:t xml:space="preserve">Neben Fisch und Meeresfrüchten spielen Obst, Gemüse und Reis eine wichtige Rolle in den Küchen und auf den Tischen der Delta-Region. </w:t>
      </w:r>
      <w:r w:rsidRPr="008D1F6C">
        <w:rPr>
          <w:rFonts w:ascii="Arial Nova" w:hAnsi="Arial Nova" w:cs="Calibri"/>
          <w:lang w:val="de-DE"/>
        </w:rPr>
        <w:t xml:space="preserve">Feinschmecker schätzen die </w:t>
      </w:r>
      <w:proofErr w:type="spellStart"/>
      <w:r w:rsidRPr="008D1F6C">
        <w:rPr>
          <w:rFonts w:ascii="Arial Nova" w:hAnsi="Arial Nova" w:cs="Calibri"/>
          <w:lang w:val="de-DE"/>
        </w:rPr>
        <w:t>gro</w:t>
      </w:r>
      <w:r w:rsidR="00306ABF">
        <w:rPr>
          <w:rFonts w:ascii="Arial Nova" w:hAnsi="Arial Nova" w:cs="Calibri"/>
          <w:lang w:val="de-DE"/>
        </w:rPr>
        <w:t>ss</w:t>
      </w:r>
      <w:r w:rsidRPr="008D1F6C">
        <w:rPr>
          <w:rFonts w:ascii="Arial Nova" w:hAnsi="Arial Nova" w:cs="Calibri"/>
          <w:lang w:val="de-DE"/>
        </w:rPr>
        <w:t>en</w:t>
      </w:r>
      <w:proofErr w:type="spellEnd"/>
      <w:r w:rsidRPr="008D1F6C">
        <w:rPr>
          <w:rFonts w:ascii="Arial Nova" w:hAnsi="Arial Nova" w:cs="Calibri"/>
          <w:lang w:val="de-DE"/>
        </w:rPr>
        <w:t xml:space="preserve">, etwas rundlichen Körner der hier angebauten Sorten wie </w:t>
      </w:r>
      <w:r w:rsidRPr="008D1F6C">
        <w:rPr>
          <w:rStyle w:val="hgkelc"/>
          <w:rFonts w:ascii="Arial Nova" w:hAnsi="Arial Nova" w:cs="Calibri"/>
          <w:lang w:val="de-DE"/>
        </w:rPr>
        <w:t xml:space="preserve">Carnaroli, Arborio und Baldo. Sie bilden die Basis für köstliche </w:t>
      </w:r>
      <w:proofErr w:type="spellStart"/>
      <w:r w:rsidRPr="008D1F6C">
        <w:rPr>
          <w:rFonts w:ascii="Arial Nova" w:hAnsi="Arial Nova" w:cs="Calibri"/>
          <w:lang w:val="de-DE"/>
        </w:rPr>
        <w:t>Risotti</w:t>
      </w:r>
      <w:proofErr w:type="spellEnd"/>
      <w:r w:rsidRPr="008D1F6C">
        <w:rPr>
          <w:rFonts w:ascii="Arial Nova" w:hAnsi="Arial Nova" w:cs="Calibri"/>
          <w:lang w:val="de-DE"/>
        </w:rPr>
        <w:t xml:space="preserve">, die je nach Geschmack mit Fleisch-, Fisch- oder Gemüsebrühe, Butter, </w:t>
      </w:r>
      <w:proofErr w:type="spellStart"/>
      <w:r w:rsidRPr="008D1F6C">
        <w:rPr>
          <w:rFonts w:ascii="Arial Nova" w:hAnsi="Arial Nova" w:cs="Calibri"/>
          <w:lang w:val="de-DE"/>
        </w:rPr>
        <w:t>Wei</w:t>
      </w:r>
      <w:r w:rsidR="00306ABF">
        <w:rPr>
          <w:rFonts w:ascii="Arial Nova" w:hAnsi="Arial Nova" w:cs="Calibri"/>
          <w:lang w:val="de-DE"/>
        </w:rPr>
        <w:t>ss</w:t>
      </w:r>
      <w:r w:rsidRPr="008D1F6C">
        <w:rPr>
          <w:rFonts w:ascii="Arial Nova" w:hAnsi="Arial Nova" w:cs="Calibri"/>
          <w:lang w:val="de-DE"/>
        </w:rPr>
        <w:t>wein</w:t>
      </w:r>
      <w:proofErr w:type="spellEnd"/>
      <w:r w:rsidRPr="008D1F6C">
        <w:rPr>
          <w:rFonts w:ascii="Arial Nova" w:hAnsi="Arial Nova" w:cs="Calibri"/>
          <w:lang w:val="de-DE"/>
        </w:rPr>
        <w:t xml:space="preserve"> zu raffinierten Delikatessen werden. </w:t>
      </w:r>
    </w:p>
    <w:p w14:paraId="4B5FF43F" w14:textId="77777777" w:rsidR="00234746" w:rsidRDefault="00234746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300403AE" w14:textId="08D3F5E5" w:rsidR="00234746" w:rsidRPr="00234746" w:rsidRDefault="00293202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234746">
        <w:rPr>
          <w:rFonts w:ascii="Arial Nova" w:hAnsi="Arial Nova" w:cs="Calibri"/>
          <w:b/>
          <w:bCs/>
          <w:lang w:val="de-DE"/>
        </w:rPr>
        <w:t>We</w:t>
      </w:r>
      <w:r w:rsidR="00D87672" w:rsidRPr="00234746">
        <w:rPr>
          <w:rFonts w:ascii="Arial Nova" w:hAnsi="Arial Nova" w:cs="Calibri"/>
          <w:b/>
          <w:bCs/>
          <w:lang w:val="de-DE"/>
        </w:rPr>
        <w:t>in</w:t>
      </w:r>
      <w:r w:rsidR="00FF09DC">
        <w:rPr>
          <w:rFonts w:ascii="Arial Nova" w:hAnsi="Arial Nova" w:cs="Calibri"/>
          <w:b/>
          <w:bCs/>
          <w:lang w:val="de-DE"/>
        </w:rPr>
        <w:t xml:space="preserve"> mit Charakter: Salzböden machen den Unterschied</w:t>
      </w:r>
    </w:p>
    <w:p w14:paraId="13FB064E" w14:textId="4B715582" w:rsidR="00293202" w:rsidRPr="008D1F6C" w:rsidRDefault="00293202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234746">
        <w:rPr>
          <w:rFonts w:ascii="Arial Nova" w:hAnsi="Arial Nova" w:cs="Calibri"/>
          <w:lang w:val="de-DE"/>
        </w:rPr>
        <w:t>Nebel, die sich vor allem im Frühjahr und</w:t>
      </w:r>
      <w:r w:rsidR="00D86A2C">
        <w:rPr>
          <w:rFonts w:ascii="Arial Nova" w:hAnsi="Arial Nova" w:cs="Calibri"/>
          <w:lang w:val="de-DE"/>
        </w:rPr>
        <w:t xml:space="preserve"> </w:t>
      </w:r>
      <w:r w:rsidRPr="00234746">
        <w:rPr>
          <w:rFonts w:ascii="Arial Nova" w:hAnsi="Arial Nova" w:cs="Calibri"/>
          <w:lang w:val="de-DE"/>
        </w:rPr>
        <w:t xml:space="preserve">Herbst über diesen Landstrich legen, </w:t>
      </w:r>
      <w:r w:rsidR="00D86A2C">
        <w:rPr>
          <w:rFonts w:ascii="Arial Nova" w:hAnsi="Arial Nova" w:cs="Calibri"/>
          <w:lang w:val="de-DE"/>
        </w:rPr>
        <w:t xml:space="preserve">beeinflusse </w:t>
      </w:r>
      <w:r w:rsidRPr="00234746">
        <w:rPr>
          <w:rFonts w:ascii="Arial Nova" w:hAnsi="Arial Nova" w:cs="Calibri"/>
          <w:lang w:val="de-DE"/>
        </w:rPr>
        <w:t xml:space="preserve">günstig </w:t>
      </w:r>
      <w:r w:rsidR="00D87672" w:rsidRPr="00234746">
        <w:rPr>
          <w:rFonts w:ascii="Arial Nova" w:hAnsi="Arial Nova" w:cs="Calibri"/>
          <w:lang w:val="de-DE"/>
        </w:rPr>
        <w:t>die</w:t>
      </w:r>
      <w:r w:rsidRPr="00234746">
        <w:rPr>
          <w:rFonts w:ascii="Arial Nova" w:hAnsi="Arial Nova" w:cs="Calibri"/>
          <w:lang w:val="de-DE"/>
        </w:rPr>
        <w:t xml:space="preserve"> Rebstöcke </w:t>
      </w:r>
      <w:r w:rsidR="00D86A2C">
        <w:rPr>
          <w:rFonts w:ascii="Arial Nova" w:hAnsi="Arial Nova" w:cs="Calibri"/>
          <w:lang w:val="de-DE"/>
        </w:rPr>
        <w:t>g</w:t>
      </w:r>
      <w:r w:rsidRPr="00234746">
        <w:rPr>
          <w:rFonts w:ascii="Arial Nova" w:hAnsi="Arial Nova" w:cs="Calibri"/>
          <w:lang w:val="de-DE"/>
        </w:rPr>
        <w:t xml:space="preserve"> und prägen den Charakter der Bosco </w:t>
      </w:r>
      <w:proofErr w:type="spellStart"/>
      <w:r w:rsidRPr="00234746">
        <w:rPr>
          <w:rFonts w:ascii="Arial Nova" w:hAnsi="Arial Nova" w:cs="Calibri"/>
          <w:lang w:val="de-DE"/>
        </w:rPr>
        <w:t>Eliceo</w:t>
      </w:r>
      <w:proofErr w:type="spellEnd"/>
      <w:r w:rsidRPr="00234746">
        <w:rPr>
          <w:rFonts w:ascii="Arial Nova" w:hAnsi="Arial Nova" w:cs="Calibri"/>
          <w:lang w:val="de-DE"/>
        </w:rPr>
        <w:t xml:space="preserve"> DOC-Weine. </w:t>
      </w:r>
      <w:r w:rsidRPr="008D1F6C">
        <w:rPr>
          <w:rFonts w:ascii="Arial Nova" w:hAnsi="Arial Nova" w:cs="Calibri"/>
          <w:lang w:val="de-DE"/>
        </w:rPr>
        <w:t xml:space="preserve">Die salzhaltigen Böden verstärken ihn noch. Sauvignon ist hier in seinem Element. Auch Merlot und Fortana-Reben gedeihen </w:t>
      </w:r>
      <w:r w:rsidR="00D86A2C">
        <w:rPr>
          <w:rFonts w:ascii="Arial Nova" w:hAnsi="Arial Nova" w:cs="Calibri"/>
          <w:lang w:val="de-DE"/>
        </w:rPr>
        <w:t>prächtig</w:t>
      </w:r>
      <w:r w:rsidRPr="008D1F6C">
        <w:rPr>
          <w:rFonts w:ascii="Arial Nova" w:hAnsi="Arial Nova" w:cs="Calibri"/>
          <w:lang w:val="de-DE"/>
        </w:rPr>
        <w:t>. Rubinrot im Glas empfehlen sie sich vor allem zu Fleischgerichten und lang gereiftem Käse.</w:t>
      </w:r>
    </w:p>
    <w:p w14:paraId="2511C028" w14:textId="77777777" w:rsidR="00234746" w:rsidRDefault="00234746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</w:p>
    <w:p w14:paraId="5651F937" w14:textId="250DFF8E" w:rsidR="00234746" w:rsidRDefault="00293202" w:rsidP="00234746">
      <w:pPr>
        <w:pStyle w:val="Listenabsatz"/>
        <w:ind w:left="-737"/>
        <w:rPr>
          <w:rFonts w:ascii="Arial Nova" w:hAnsi="Arial Nova" w:cs="Calibri"/>
          <w:b/>
          <w:bCs/>
          <w:lang w:val="de-DE"/>
        </w:rPr>
      </w:pPr>
      <w:r w:rsidRPr="00DA70D3">
        <w:rPr>
          <w:rFonts w:ascii="Arial Nova" w:hAnsi="Arial Nova" w:cs="Calibri"/>
          <w:b/>
          <w:bCs/>
          <w:lang w:val="de-DE"/>
        </w:rPr>
        <w:t>Ferrara und Comacchio: Feiern Sie mit!</w:t>
      </w:r>
    </w:p>
    <w:p w14:paraId="6FE13EB4" w14:textId="70056E2C" w:rsidR="00E75A68" w:rsidRDefault="00293202" w:rsidP="00E75A68">
      <w:pPr>
        <w:pStyle w:val="Listenabsatz"/>
        <w:ind w:left="-737"/>
        <w:rPr>
          <w:rFonts w:ascii="Arial Nova" w:hAnsi="Arial Nova" w:cs="Calibri"/>
          <w:lang w:val="de-DE"/>
        </w:rPr>
      </w:pPr>
      <w:r w:rsidRPr="00234746">
        <w:rPr>
          <w:rFonts w:ascii="Arial Nova" w:hAnsi="Arial Nova" w:cs="Calibri"/>
          <w:lang w:val="de-DE"/>
        </w:rPr>
        <w:t xml:space="preserve">Ferrara hat einen </w:t>
      </w:r>
      <w:r w:rsidR="00E75A68">
        <w:rPr>
          <w:rFonts w:ascii="Arial Nova" w:hAnsi="Arial Nova" w:cs="Calibri"/>
          <w:lang w:val="de-DE"/>
        </w:rPr>
        <w:t xml:space="preserve">abwechslungsreichen </w:t>
      </w:r>
      <w:r w:rsidRPr="00234746">
        <w:rPr>
          <w:rFonts w:ascii="Arial Nova" w:hAnsi="Arial Nova" w:cs="Calibri"/>
          <w:lang w:val="de-DE"/>
        </w:rPr>
        <w:t xml:space="preserve">Veranstaltungskalender. </w:t>
      </w:r>
      <w:r w:rsidRPr="008D1F6C">
        <w:rPr>
          <w:rFonts w:ascii="Arial Nova" w:hAnsi="Arial Nova" w:cs="Calibri"/>
          <w:lang w:val="de-DE"/>
        </w:rPr>
        <w:t xml:space="preserve">Zu den herausragenden Events gehören </w:t>
      </w:r>
      <w:r w:rsidR="00E75A68">
        <w:rPr>
          <w:rFonts w:ascii="Arial Nova" w:hAnsi="Arial Nova" w:cs="Calibri"/>
          <w:lang w:val="de-DE"/>
        </w:rPr>
        <w:t xml:space="preserve">das </w:t>
      </w:r>
      <w:r w:rsidRPr="008D1F6C">
        <w:rPr>
          <w:rFonts w:ascii="Arial Nova" w:hAnsi="Arial Nova" w:cs="Calibri"/>
          <w:lang w:val="de-DE"/>
        </w:rPr>
        <w:t>Historien-</w:t>
      </w:r>
      <w:r w:rsidR="00DA70D3" w:rsidRPr="008D1F6C">
        <w:rPr>
          <w:rFonts w:ascii="Arial Nova" w:hAnsi="Arial Nova" w:cs="Calibri"/>
          <w:lang w:val="de-DE"/>
        </w:rPr>
        <w:t>Fest</w:t>
      </w:r>
      <w:r w:rsidRPr="008D1F6C">
        <w:rPr>
          <w:rFonts w:ascii="Arial Nova" w:hAnsi="Arial Nova" w:cs="Calibri"/>
          <w:lang w:val="de-DE"/>
        </w:rPr>
        <w:t xml:space="preserve"> </w:t>
      </w:r>
      <w:r w:rsidR="00E75A68">
        <w:rPr>
          <w:rFonts w:ascii="Arial Nova" w:hAnsi="Arial Nova" w:cs="Calibri"/>
          <w:lang w:val="de-DE"/>
        </w:rPr>
        <w:t xml:space="preserve">„Palio“ </w:t>
      </w:r>
      <w:r w:rsidR="009562C9">
        <w:rPr>
          <w:rFonts w:ascii="Arial Nova" w:hAnsi="Arial Nova" w:cs="Calibri"/>
          <w:lang w:val="de-DE"/>
        </w:rPr>
        <w:t xml:space="preserve">mit Pferderennen </w:t>
      </w:r>
      <w:r w:rsidRPr="008D1F6C">
        <w:rPr>
          <w:rFonts w:ascii="Arial Nova" w:hAnsi="Arial Nova" w:cs="Calibri"/>
          <w:lang w:val="de-DE"/>
        </w:rPr>
        <w:t>im Mai</w:t>
      </w:r>
      <w:r w:rsidR="00DA70D3" w:rsidRPr="008D1F6C">
        <w:rPr>
          <w:rFonts w:ascii="Arial Nova" w:hAnsi="Arial Nova" w:cs="Calibri"/>
          <w:lang w:val="de-DE"/>
        </w:rPr>
        <w:t xml:space="preserve">. </w:t>
      </w:r>
      <w:r w:rsidRPr="008D1F6C">
        <w:rPr>
          <w:rFonts w:ascii="Arial Nova" w:hAnsi="Arial Nova" w:cs="Calibri"/>
          <w:lang w:val="de-DE"/>
        </w:rPr>
        <w:t xml:space="preserve">Beim Buskers Festival im August trifft sich die internationale </w:t>
      </w:r>
      <w:proofErr w:type="spellStart"/>
      <w:r w:rsidRPr="008D1F6C">
        <w:rPr>
          <w:rFonts w:ascii="Arial Nova" w:hAnsi="Arial Nova" w:cs="Calibri"/>
          <w:lang w:val="de-DE"/>
        </w:rPr>
        <w:t>Stra</w:t>
      </w:r>
      <w:r w:rsidR="00306ABF">
        <w:rPr>
          <w:rFonts w:ascii="Arial Nova" w:hAnsi="Arial Nova" w:cs="Calibri"/>
          <w:lang w:val="de-DE"/>
        </w:rPr>
        <w:t>ss</w:t>
      </w:r>
      <w:r w:rsidRPr="008D1F6C">
        <w:rPr>
          <w:rFonts w:ascii="Arial Nova" w:hAnsi="Arial Nova" w:cs="Calibri"/>
          <w:lang w:val="de-DE"/>
        </w:rPr>
        <w:t>enmusiker</w:t>
      </w:r>
      <w:proofErr w:type="spellEnd"/>
      <w:r w:rsidRPr="008D1F6C">
        <w:rPr>
          <w:rFonts w:ascii="Arial Nova" w:hAnsi="Arial Nova" w:cs="Calibri"/>
          <w:lang w:val="de-DE"/>
        </w:rPr>
        <w:t>-Szene</w:t>
      </w:r>
      <w:r w:rsidR="009562C9">
        <w:rPr>
          <w:rFonts w:ascii="Arial Nova" w:hAnsi="Arial Nova" w:cs="Calibri"/>
          <w:lang w:val="de-DE"/>
        </w:rPr>
        <w:t>.</w:t>
      </w:r>
      <w:r w:rsidR="00AE405D">
        <w:rPr>
          <w:rFonts w:ascii="Arial Nova" w:hAnsi="Arial Nova" w:cs="Calibri"/>
          <w:lang w:val="de-DE"/>
        </w:rPr>
        <w:t xml:space="preserve"> </w:t>
      </w:r>
      <w:r w:rsidR="00E75A68">
        <w:rPr>
          <w:rFonts w:ascii="Arial Nova" w:hAnsi="Arial Nova" w:cs="Calibri"/>
          <w:lang w:val="de-DE"/>
        </w:rPr>
        <w:t xml:space="preserve">Ende Oktober lockt </w:t>
      </w:r>
      <w:r w:rsidRPr="008D1F6C">
        <w:rPr>
          <w:rFonts w:ascii="Arial Nova" w:hAnsi="Arial Nova" w:cs="Calibri"/>
          <w:lang w:val="de-DE"/>
        </w:rPr>
        <w:t>das Ferrara Food Festival</w:t>
      </w:r>
      <w:r w:rsidR="00E75A68">
        <w:rPr>
          <w:rFonts w:ascii="Arial Nova" w:hAnsi="Arial Nova" w:cs="Calibri"/>
          <w:lang w:val="de-DE"/>
        </w:rPr>
        <w:t xml:space="preserve">. </w:t>
      </w:r>
      <w:r w:rsidRPr="008D1F6C">
        <w:rPr>
          <w:rFonts w:ascii="Arial Nova" w:hAnsi="Arial Nova" w:cs="Calibri"/>
          <w:lang w:val="de-DE"/>
        </w:rPr>
        <w:t>Comacchio lädt rund ums Jahr zu Sport- und Musik-Veranstaltungen ein.</w:t>
      </w:r>
      <w:r w:rsidR="009562C9">
        <w:rPr>
          <w:rFonts w:ascii="Arial Nova" w:hAnsi="Arial Nova" w:cs="Calibri"/>
          <w:lang w:val="de-DE"/>
        </w:rPr>
        <w:t xml:space="preserve"> </w:t>
      </w:r>
      <w:r w:rsidR="00E75A68">
        <w:rPr>
          <w:rFonts w:ascii="Arial Nova" w:hAnsi="Arial Nova" w:cs="Calibri"/>
          <w:lang w:val="de-DE"/>
        </w:rPr>
        <w:t>Um k</w:t>
      </w:r>
      <w:r w:rsidRPr="008D1F6C">
        <w:rPr>
          <w:rFonts w:ascii="Arial Nova" w:hAnsi="Arial Nova" w:cs="Calibri"/>
          <w:lang w:val="de-DE"/>
        </w:rPr>
        <w:t>ulinarische Tradition</w:t>
      </w:r>
      <w:r w:rsidR="00E75A68">
        <w:rPr>
          <w:rFonts w:ascii="Arial Nova" w:hAnsi="Arial Nova" w:cs="Calibri"/>
          <w:lang w:val="de-DE"/>
        </w:rPr>
        <w:t xml:space="preserve"> dreht sich alles bei </w:t>
      </w:r>
      <w:r w:rsidRPr="008D1F6C">
        <w:rPr>
          <w:rFonts w:ascii="Arial Nova" w:hAnsi="Arial Nova" w:cs="Calibri"/>
          <w:lang w:val="de-DE"/>
        </w:rPr>
        <w:t xml:space="preserve">den Aal-Festen im Herbst. </w:t>
      </w:r>
      <w:r w:rsidR="009562C9">
        <w:rPr>
          <w:rFonts w:ascii="Arial Nova" w:hAnsi="Arial Nova" w:cs="Calibri"/>
          <w:lang w:val="de-DE"/>
        </w:rPr>
        <w:t>Sommer-</w:t>
      </w:r>
      <w:r w:rsidR="00DA70D3" w:rsidRPr="008D1F6C">
        <w:rPr>
          <w:rFonts w:ascii="Arial Nova" w:hAnsi="Arial Nova" w:cs="Calibri"/>
          <w:lang w:val="de-DE"/>
        </w:rPr>
        <w:t>Karneval</w:t>
      </w:r>
      <w:r w:rsidR="00E75A68">
        <w:rPr>
          <w:rFonts w:ascii="Arial Nova" w:hAnsi="Arial Nova" w:cs="Calibri"/>
          <w:lang w:val="de-DE"/>
        </w:rPr>
        <w:t xml:space="preserve"> wird in der </w:t>
      </w:r>
      <w:r w:rsidR="00DA70D3" w:rsidRPr="008D1F6C">
        <w:rPr>
          <w:rFonts w:ascii="Arial Nova" w:hAnsi="Arial Nova" w:cs="Calibri"/>
          <w:lang w:val="de-DE"/>
        </w:rPr>
        <w:t>Wasserstadt</w:t>
      </w:r>
      <w:r w:rsidR="009562C9">
        <w:rPr>
          <w:rFonts w:ascii="Arial Nova" w:hAnsi="Arial Nova" w:cs="Calibri"/>
          <w:lang w:val="de-DE"/>
        </w:rPr>
        <w:t xml:space="preserve"> – wie könnte es anders sein</w:t>
      </w:r>
      <w:r w:rsidR="00E75A68">
        <w:rPr>
          <w:rFonts w:ascii="Arial Nova" w:hAnsi="Arial Nova" w:cs="Calibri"/>
          <w:lang w:val="de-DE"/>
        </w:rPr>
        <w:t xml:space="preserve"> </w:t>
      </w:r>
      <w:r w:rsidR="009562C9">
        <w:rPr>
          <w:rFonts w:ascii="Arial Nova" w:hAnsi="Arial Nova" w:cs="Calibri"/>
          <w:lang w:val="de-DE"/>
        </w:rPr>
        <w:t xml:space="preserve">- </w:t>
      </w:r>
      <w:r w:rsidR="00DA70D3" w:rsidRPr="008D1F6C">
        <w:rPr>
          <w:rFonts w:ascii="Arial Nova" w:hAnsi="Arial Nova" w:cs="Calibri"/>
          <w:lang w:val="de-DE"/>
        </w:rPr>
        <w:t xml:space="preserve">auf </w:t>
      </w:r>
      <w:r w:rsidR="00E75A68">
        <w:rPr>
          <w:rFonts w:ascii="Arial Nova" w:hAnsi="Arial Nova" w:cs="Calibri"/>
          <w:lang w:val="de-DE"/>
        </w:rPr>
        <w:t>den</w:t>
      </w:r>
      <w:r w:rsidR="00DA70D3" w:rsidRPr="008D1F6C">
        <w:rPr>
          <w:rFonts w:ascii="Arial Nova" w:hAnsi="Arial Nova" w:cs="Calibri"/>
          <w:lang w:val="de-DE"/>
        </w:rPr>
        <w:t xml:space="preserve"> </w:t>
      </w:r>
      <w:proofErr w:type="spellStart"/>
      <w:r w:rsidR="00DA70D3" w:rsidRPr="008D1F6C">
        <w:rPr>
          <w:rFonts w:ascii="Arial Nova" w:hAnsi="Arial Nova" w:cs="Calibri"/>
          <w:lang w:val="de-DE"/>
        </w:rPr>
        <w:t>Wasserstra</w:t>
      </w:r>
      <w:r w:rsidR="00306ABF">
        <w:rPr>
          <w:rFonts w:ascii="Arial Nova" w:hAnsi="Arial Nova" w:cs="Calibri"/>
          <w:lang w:val="de-DE"/>
        </w:rPr>
        <w:t>ss</w:t>
      </w:r>
      <w:r w:rsidR="00DA70D3" w:rsidRPr="008D1F6C">
        <w:rPr>
          <w:rFonts w:ascii="Arial Nova" w:hAnsi="Arial Nova" w:cs="Calibri"/>
          <w:lang w:val="de-DE"/>
        </w:rPr>
        <w:t>en</w:t>
      </w:r>
      <w:proofErr w:type="spellEnd"/>
      <w:r w:rsidR="00DA70D3" w:rsidRPr="008D1F6C">
        <w:rPr>
          <w:rFonts w:ascii="Arial Nova" w:hAnsi="Arial Nova" w:cs="Calibri"/>
          <w:lang w:val="de-DE"/>
        </w:rPr>
        <w:t xml:space="preserve"> </w:t>
      </w:r>
      <w:r w:rsidR="00E75A68">
        <w:rPr>
          <w:rFonts w:ascii="Arial Nova" w:hAnsi="Arial Nova" w:cs="Calibri"/>
          <w:lang w:val="de-DE"/>
        </w:rPr>
        <w:t>ge</w:t>
      </w:r>
      <w:r w:rsidR="00DA70D3" w:rsidRPr="008D1F6C">
        <w:rPr>
          <w:rFonts w:ascii="Arial Nova" w:hAnsi="Arial Nova" w:cs="Calibri"/>
          <w:lang w:val="de-DE"/>
        </w:rPr>
        <w:t>feiert.</w:t>
      </w:r>
      <w:r w:rsidR="00AE405D">
        <w:rPr>
          <w:rFonts w:ascii="Arial Nova" w:hAnsi="Arial Nova" w:cs="Calibri"/>
          <w:lang w:val="de-DE"/>
        </w:rPr>
        <w:t xml:space="preserve"> </w:t>
      </w:r>
      <w:r w:rsidR="00AE405D" w:rsidRPr="008D1F6C">
        <w:rPr>
          <w:rFonts w:ascii="Arial Nova" w:hAnsi="Arial Nova" w:cs="Calibri"/>
          <w:lang w:val="de-DE"/>
        </w:rPr>
        <w:t xml:space="preserve">Im Juni </w:t>
      </w:r>
      <w:r w:rsidR="00E75A68">
        <w:rPr>
          <w:rFonts w:ascii="Arial Nova" w:hAnsi="Arial Nova" w:cs="Calibri"/>
          <w:lang w:val="de-DE"/>
        </w:rPr>
        <w:t>laden die</w:t>
      </w:r>
      <w:r w:rsidR="00AE405D">
        <w:rPr>
          <w:rFonts w:ascii="Arial Nova" w:hAnsi="Arial Nova" w:cs="Calibri"/>
          <w:lang w:val="de-DE"/>
        </w:rPr>
        <w:t xml:space="preserve"> </w:t>
      </w:r>
      <w:r w:rsidR="00AE405D" w:rsidRPr="008D1F6C">
        <w:rPr>
          <w:rFonts w:ascii="Arial Nova" w:hAnsi="Arial Nova" w:cs="Calibri"/>
          <w:lang w:val="de-DE"/>
        </w:rPr>
        <w:t xml:space="preserve">Küstenorte </w:t>
      </w:r>
      <w:r w:rsidR="00E75A68">
        <w:rPr>
          <w:rFonts w:ascii="Arial Nova" w:hAnsi="Arial Nova" w:cs="Calibri"/>
          <w:lang w:val="de-DE"/>
        </w:rPr>
        <w:t xml:space="preserve">zu den </w:t>
      </w:r>
      <w:r w:rsidR="00AE405D" w:rsidRPr="008D1F6C">
        <w:rPr>
          <w:rFonts w:ascii="Arial Nova" w:hAnsi="Arial Nova" w:cs="Calibri"/>
          <w:lang w:val="de-DE"/>
        </w:rPr>
        <w:t>„</w:t>
      </w:r>
      <w:proofErr w:type="spellStart"/>
      <w:r w:rsidR="00AE405D" w:rsidRPr="008D1F6C">
        <w:rPr>
          <w:rFonts w:ascii="Arial Nova" w:hAnsi="Arial Nova" w:cs="Calibri"/>
          <w:lang w:val="de-DE"/>
        </w:rPr>
        <w:t>Notte</w:t>
      </w:r>
      <w:proofErr w:type="spellEnd"/>
      <w:r w:rsidR="00AE405D" w:rsidRPr="008D1F6C">
        <w:rPr>
          <w:rFonts w:ascii="Arial Nova" w:hAnsi="Arial Nova" w:cs="Calibri"/>
          <w:lang w:val="de-DE"/>
        </w:rPr>
        <w:t xml:space="preserve"> Rosa“ – Sommernächte</w:t>
      </w:r>
      <w:r w:rsidR="00AE405D">
        <w:rPr>
          <w:rFonts w:ascii="Arial Nova" w:hAnsi="Arial Nova" w:cs="Calibri"/>
          <w:lang w:val="de-DE"/>
        </w:rPr>
        <w:t xml:space="preserve"> mit Lichtshows</w:t>
      </w:r>
      <w:r w:rsidR="00E75A68">
        <w:rPr>
          <w:rFonts w:ascii="Arial Nova" w:hAnsi="Arial Nova" w:cs="Calibri"/>
          <w:lang w:val="de-DE"/>
        </w:rPr>
        <w:t xml:space="preserve">, die eine rosarote Brille überflüssig machen. </w:t>
      </w:r>
    </w:p>
    <w:p w14:paraId="6784BE82" w14:textId="77777777" w:rsidR="00E75A68" w:rsidRDefault="00E75A68" w:rsidP="00E75A68">
      <w:pPr>
        <w:pStyle w:val="Listenabsatz"/>
        <w:ind w:left="-737"/>
        <w:rPr>
          <w:rFonts w:ascii="Arial Nova" w:hAnsi="Arial Nova" w:cs="Calibri"/>
          <w:lang w:val="de-DE"/>
        </w:rPr>
      </w:pPr>
    </w:p>
    <w:p w14:paraId="63760154" w14:textId="4BD2C520" w:rsidR="001B25D4" w:rsidRPr="00E75A68" w:rsidRDefault="001B25D4" w:rsidP="00E75A68">
      <w:pPr>
        <w:pStyle w:val="Listenabsatz"/>
        <w:ind w:left="-737"/>
        <w:rPr>
          <w:lang w:val="de-DE"/>
        </w:rPr>
      </w:pPr>
      <w:r w:rsidRPr="00E75A68">
        <w:rPr>
          <w:lang w:val="de-DE"/>
        </w:rPr>
        <w:t xml:space="preserve">Weitere Informationen </w:t>
      </w:r>
      <w:hyperlink r:id="rId8" w:history="1">
        <w:r w:rsidR="00400870" w:rsidRPr="00E75A68">
          <w:rPr>
            <w:rStyle w:val="Hyperlink"/>
            <w:lang w:val="de-DE"/>
          </w:rPr>
          <w:t>www.visitcomacchio.it</w:t>
        </w:r>
      </w:hyperlink>
      <w:r w:rsidR="00400870" w:rsidRPr="00E75A68">
        <w:rPr>
          <w:lang w:val="de-DE"/>
        </w:rPr>
        <w:t xml:space="preserve">  </w:t>
      </w:r>
      <w:hyperlink r:id="rId9" w:history="1">
        <w:r w:rsidR="00400870" w:rsidRPr="00E75A68">
          <w:rPr>
            <w:rStyle w:val="Hyperlink"/>
            <w:lang w:val="de-DE"/>
          </w:rPr>
          <w:t>www.inferrara.it</w:t>
        </w:r>
      </w:hyperlink>
      <w:r w:rsidR="00400870" w:rsidRPr="00E75A68">
        <w:rPr>
          <w:lang w:val="de-DE"/>
        </w:rPr>
        <w:t xml:space="preserve">  </w:t>
      </w:r>
      <w:hyperlink r:id="rId10" w:history="1"/>
    </w:p>
    <w:p w14:paraId="6147B2DF" w14:textId="77777777" w:rsidR="00E75A68" w:rsidRDefault="00E75A68" w:rsidP="00400870">
      <w:pPr>
        <w:ind w:left="-737" w:right="-709"/>
        <w:jc w:val="both"/>
      </w:pPr>
    </w:p>
    <w:p w14:paraId="79E80EE9" w14:textId="77777777" w:rsidR="00E75A68" w:rsidRPr="00D87672" w:rsidRDefault="00E75A68" w:rsidP="00400870">
      <w:pPr>
        <w:ind w:left="-737" w:right="-709"/>
        <w:jc w:val="both"/>
      </w:pPr>
    </w:p>
    <w:p w14:paraId="38884CA3" w14:textId="77777777" w:rsidR="001B25D4" w:rsidRDefault="001B25D4" w:rsidP="001B25D4">
      <w:pPr>
        <w:ind w:left="-709" w:right="-709"/>
        <w:jc w:val="both"/>
      </w:pPr>
    </w:p>
    <w:sectPr w:rsidR="001B25D4">
      <w:headerReference w:type="even" r:id="rId11"/>
      <w:head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A08D" w14:textId="77777777" w:rsidR="00CA7CC2" w:rsidRDefault="00CA7CC2" w:rsidP="00AC1224">
      <w:pPr>
        <w:spacing w:after="0" w:line="240" w:lineRule="auto"/>
      </w:pPr>
      <w:r>
        <w:separator/>
      </w:r>
    </w:p>
  </w:endnote>
  <w:endnote w:type="continuationSeparator" w:id="0">
    <w:p w14:paraId="424C9FE4" w14:textId="77777777" w:rsidR="00CA7CC2" w:rsidRDefault="00CA7CC2" w:rsidP="00AC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ECCC" w14:textId="77777777" w:rsidR="00CA7CC2" w:rsidRDefault="00CA7CC2" w:rsidP="00AC1224">
      <w:pPr>
        <w:spacing w:after="0" w:line="240" w:lineRule="auto"/>
      </w:pPr>
      <w:r>
        <w:separator/>
      </w:r>
    </w:p>
  </w:footnote>
  <w:footnote w:type="continuationSeparator" w:id="0">
    <w:p w14:paraId="752888FA" w14:textId="77777777" w:rsidR="00CA7CC2" w:rsidRDefault="00CA7CC2" w:rsidP="00AC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3E4D" w14:textId="10896AF3" w:rsidR="00AC1224" w:rsidRDefault="00306ABF">
    <w:pPr>
      <w:pStyle w:val="Kopfzeile"/>
    </w:pPr>
    <w:r>
      <w:rPr>
        <w:noProof/>
      </w:rPr>
      <w:pict w14:anchorId="02D8A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84563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kopf PO DELTA2025 -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E693" w14:textId="4BC03D6C" w:rsidR="00AC1224" w:rsidRDefault="00306ABF" w:rsidP="00AC1224">
    <w:pPr>
      <w:pStyle w:val="Kopfzeile"/>
    </w:pPr>
    <w:r>
      <w:rPr>
        <w:noProof/>
      </w:rPr>
      <w:pict w14:anchorId="29013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84564" o:spid="_x0000_s1030" type="#_x0000_t75" style="position:absolute;margin-left:-70.95pt;margin-top:-69.95pt;width:595.2pt;height:841.9pt;z-index:-251656192;mso-position-horizontal-relative:margin;mso-position-vertical-relative:margin" o:allowincell="f">
          <v:imagedata r:id="rId1" o:title="Briefkopf PO DELTA2025 -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68E0" w14:textId="466C931B" w:rsidR="00AC1224" w:rsidRDefault="00306ABF">
    <w:pPr>
      <w:pStyle w:val="Kopfzeile"/>
    </w:pPr>
    <w:r>
      <w:rPr>
        <w:noProof/>
      </w:rPr>
      <w:pict w14:anchorId="4E543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84562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kopf PO DELTA2025 -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15F3D"/>
    <w:multiLevelType w:val="hybridMultilevel"/>
    <w:tmpl w:val="805E1BD2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538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e41bfbb-47e2-49b1-8de7-de56de67f835}"/>
  </w:docVars>
  <w:rsids>
    <w:rsidRoot w:val="00AC1224"/>
    <w:rsid w:val="00010CCA"/>
    <w:rsid w:val="00077A58"/>
    <w:rsid w:val="000B0C00"/>
    <w:rsid w:val="000C6C22"/>
    <w:rsid w:val="00161266"/>
    <w:rsid w:val="001B25D4"/>
    <w:rsid w:val="00234746"/>
    <w:rsid w:val="00236765"/>
    <w:rsid w:val="00293202"/>
    <w:rsid w:val="0030342B"/>
    <w:rsid w:val="00306ABF"/>
    <w:rsid w:val="00362919"/>
    <w:rsid w:val="00391950"/>
    <w:rsid w:val="003922D8"/>
    <w:rsid w:val="003D7730"/>
    <w:rsid w:val="00400870"/>
    <w:rsid w:val="0041559A"/>
    <w:rsid w:val="004579D1"/>
    <w:rsid w:val="005B7FBE"/>
    <w:rsid w:val="005C0BCD"/>
    <w:rsid w:val="00730FDB"/>
    <w:rsid w:val="007B0D4E"/>
    <w:rsid w:val="007E029D"/>
    <w:rsid w:val="007E09AC"/>
    <w:rsid w:val="008D1D51"/>
    <w:rsid w:val="008D1F6C"/>
    <w:rsid w:val="009428E4"/>
    <w:rsid w:val="009562C9"/>
    <w:rsid w:val="00960F90"/>
    <w:rsid w:val="00981C38"/>
    <w:rsid w:val="00AC1224"/>
    <w:rsid w:val="00AE405D"/>
    <w:rsid w:val="00AF7545"/>
    <w:rsid w:val="00B96174"/>
    <w:rsid w:val="00BB14D9"/>
    <w:rsid w:val="00C445DB"/>
    <w:rsid w:val="00C569BA"/>
    <w:rsid w:val="00CA7CC2"/>
    <w:rsid w:val="00CC3F2D"/>
    <w:rsid w:val="00D66724"/>
    <w:rsid w:val="00D86A2C"/>
    <w:rsid w:val="00D87672"/>
    <w:rsid w:val="00D9348D"/>
    <w:rsid w:val="00DA70D3"/>
    <w:rsid w:val="00DE4E59"/>
    <w:rsid w:val="00E75A68"/>
    <w:rsid w:val="00ED3479"/>
    <w:rsid w:val="00F14BF6"/>
    <w:rsid w:val="00FE77BB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B43B43"/>
  <w15:chartTrackingRefBased/>
  <w15:docId w15:val="{C3926C55-7CC7-4D87-9015-44D6BE4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5D4"/>
  </w:style>
  <w:style w:type="paragraph" w:styleId="berschrift1">
    <w:name w:val="heading 1"/>
    <w:basedOn w:val="Standard"/>
    <w:next w:val="Standard"/>
    <w:link w:val="berschrift1Zchn"/>
    <w:uiPriority w:val="9"/>
    <w:qFormat/>
    <w:rsid w:val="00AC1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1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1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1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1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1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1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1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1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1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1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1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1224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1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1224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1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1224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AC1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AC1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1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1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AC1224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ZitatZchn">
    <w:name w:val="Zitat Zchn"/>
    <w:basedOn w:val="Absatz-Standardschriftart"/>
    <w:link w:val="Zitat"/>
    <w:uiPriority w:val="29"/>
    <w:rsid w:val="00AC1224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AC1224"/>
    <w:pPr>
      <w:ind w:left="720"/>
      <w:contextualSpacing/>
    </w:pPr>
    <w:rPr>
      <w:lang w:val="en-GB"/>
    </w:rPr>
  </w:style>
  <w:style w:type="character" w:styleId="IntensiveHervorhebung">
    <w:name w:val="Intense Emphasis"/>
    <w:basedOn w:val="Absatz-Standardschriftart"/>
    <w:uiPriority w:val="21"/>
    <w:qFormat/>
    <w:rsid w:val="00AC12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1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1224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AC12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C1224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AC1224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C1224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AC1224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1B25D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25D4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29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comacchi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rraraterraeacqu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errar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00D7-68CF-46DA-9FF0-CBFA60B0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maggioni</dc:creator>
  <cp:keywords/>
  <dc:description/>
  <cp:lastModifiedBy>Fabbris Laura (Gretz Communications AG)</cp:lastModifiedBy>
  <cp:revision>6</cp:revision>
  <cp:lastPrinted>2025-04-23T12:38:00Z</cp:lastPrinted>
  <dcterms:created xsi:type="dcterms:W3CDTF">2025-04-17T14:21:00Z</dcterms:created>
  <dcterms:modified xsi:type="dcterms:W3CDTF">2025-06-03T10:01:00Z</dcterms:modified>
</cp:coreProperties>
</file>