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91D0" w14:textId="338DB8A5" w:rsidR="00BC2EA5" w:rsidRPr="009C656F" w:rsidRDefault="00C70627" w:rsidP="00BC2EA5">
      <w:pPr>
        <w:autoSpaceDE w:val="0"/>
        <w:autoSpaceDN w:val="0"/>
        <w:adjustRightInd w:val="0"/>
        <w:jc w:val="center"/>
        <w:rPr>
          <w:rFonts w:ascii="Neutraface 2 Text Book" w:hAnsi="Neutraface 2 Text Book" w:cs="Arial"/>
          <w:i/>
          <w:sz w:val="50"/>
          <w:szCs w:val="50"/>
        </w:rPr>
      </w:pPr>
      <w:r>
        <w:rPr>
          <w:rFonts w:ascii="Neutraface 2 Text Book" w:hAnsi="Neutraface 2 Text Book" w:cs="Arial"/>
          <w:i/>
          <w:sz w:val="50"/>
          <w:szCs w:val="50"/>
        </w:rPr>
        <w:t xml:space="preserve">Neu: </w:t>
      </w:r>
      <w:r w:rsidR="009921C9">
        <w:rPr>
          <w:rFonts w:ascii="Neutraface 2 Text Book" w:hAnsi="Neutraface 2 Text Book" w:cs="Arial"/>
          <w:i/>
          <w:sz w:val="50"/>
          <w:szCs w:val="50"/>
        </w:rPr>
        <w:t>Hofladen</w:t>
      </w:r>
      <w:r w:rsidR="00C32139">
        <w:rPr>
          <w:rFonts w:ascii="Neutraface 2 Text Book" w:hAnsi="Neutraface 2 Text Book" w:cs="Arial"/>
          <w:i/>
          <w:sz w:val="50"/>
          <w:szCs w:val="50"/>
        </w:rPr>
        <w:t>-R</w:t>
      </w:r>
      <w:r w:rsidR="009921C9">
        <w:rPr>
          <w:rFonts w:ascii="Neutraface 2 Text Book" w:hAnsi="Neutraface 2 Text Book" w:cs="Arial"/>
          <w:i/>
          <w:sz w:val="50"/>
          <w:szCs w:val="50"/>
        </w:rPr>
        <w:t xml:space="preserve">unde auf </w:t>
      </w:r>
      <w:r w:rsidR="00C623DC" w:rsidRPr="009C656F">
        <w:rPr>
          <w:rFonts w:ascii="Neutraface 2 Text Book" w:hAnsi="Neutraface 2 Text Book" w:cs="Arial"/>
          <w:i/>
          <w:sz w:val="50"/>
          <w:szCs w:val="50"/>
        </w:rPr>
        <w:t>Tirols Hochplateau</w:t>
      </w:r>
    </w:p>
    <w:p w14:paraId="4EC012D5" w14:textId="0A5A014A" w:rsidR="0082153E" w:rsidRPr="009C656F" w:rsidRDefault="009921C9" w:rsidP="00BC2EA5">
      <w:pPr>
        <w:jc w:val="center"/>
        <w:rPr>
          <w:rFonts w:ascii="Neutraface 2 Text Book" w:hAnsi="Neutraface 2 Text Book"/>
          <w:b/>
          <w:sz w:val="24"/>
        </w:rPr>
      </w:pPr>
      <w:r>
        <w:rPr>
          <w:rFonts w:ascii="Neutraface 2 Text Book" w:hAnsi="Neutraface 2 Text Book"/>
          <w:b/>
          <w:sz w:val="24"/>
        </w:rPr>
        <w:t xml:space="preserve">Ein genussvoller Streifzug durch das </w:t>
      </w:r>
      <w:r w:rsidR="00C70627">
        <w:rPr>
          <w:rFonts w:ascii="Neutraface 2 Text Book" w:hAnsi="Neutraface 2 Text Book"/>
          <w:b/>
          <w:sz w:val="24"/>
        </w:rPr>
        <w:t xml:space="preserve">bäuerliche Leben im </w:t>
      </w:r>
      <w:proofErr w:type="spellStart"/>
      <w:r>
        <w:rPr>
          <w:rFonts w:ascii="Neutraface 2 Text Book" w:hAnsi="Neutraface 2 Text Book"/>
          <w:b/>
          <w:sz w:val="24"/>
        </w:rPr>
        <w:t>Leutaschtal</w:t>
      </w:r>
      <w:proofErr w:type="spellEnd"/>
    </w:p>
    <w:p w14:paraId="2A4946A7" w14:textId="3FC6EF70" w:rsidR="001E44C1" w:rsidRPr="009C656F" w:rsidRDefault="001E44C1" w:rsidP="00772B7A">
      <w:pPr>
        <w:jc w:val="both"/>
        <w:rPr>
          <w:rFonts w:ascii="Neutraface 2 Text Book" w:hAnsi="Neutraface 2 Text Book" w:cs="Arial"/>
          <w:b/>
          <w:bCs/>
        </w:rPr>
      </w:pPr>
    </w:p>
    <w:p w14:paraId="4DDC7E25" w14:textId="77777777" w:rsidR="00BC2EA5" w:rsidRPr="009C656F" w:rsidRDefault="00BC2EA5" w:rsidP="00772B7A">
      <w:pPr>
        <w:jc w:val="both"/>
        <w:rPr>
          <w:rFonts w:ascii="Neutraface 2 Text Book" w:hAnsi="Neutraface 2 Text Book" w:cs="Arial"/>
          <w:b/>
          <w:bCs/>
        </w:rPr>
      </w:pPr>
    </w:p>
    <w:p w14:paraId="6A9E5892" w14:textId="28E3B6D9" w:rsidR="009921C9" w:rsidRPr="004101F7" w:rsidRDefault="00031462" w:rsidP="00D55E8D">
      <w:pPr>
        <w:spacing w:line="276" w:lineRule="auto"/>
        <w:jc w:val="both"/>
        <w:rPr>
          <w:rFonts w:ascii="Neutraface 2 Text Book" w:hAnsi="Neutraface 2 Text Book" w:cs="Arial"/>
          <w:b/>
          <w:bCs/>
        </w:rPr>
      </w:pPr>
      <w:r w:rsidRPr="001D4C09">
        <w:rPr>
          <w:rFonts w:ascii="Neutraface 2 Text Book" w:hAnsi="Neutraface 2 Text Book" w:cs="Arial"/>
          <w:b/>
          <w:bCs/>
        </w:rPr>
        <w:t>Bern/</w:t>
      </w:r>
      <w:r w:rsidR="00CF1F7E" w:rsidRPr="001D4C09">
        <w:rPr>
          <w:rFonts w:ascii="Neutraface 2 Text Book" w:hAnsi="Neutraface 2 Text Book" w:cs="Arial"/>
          <w:b/>
          <w:bCs/>
        </w:rPr>
        <w:t>Seefeld,</w:t>
      </w:r>
      <w:r w:rsidR="00197F9D" w:rsidRPr="001D4C09">
        <w:rPr>
          <w:rFonts w:ascii="Neutraface 2 Text Book" w:hAnsi="Neutraface 2 Text Book" w:cs="Arial"/>
          <w:b/>
          <w:bCs/>
        </w:rPr>
        <w:t xml:space="preserve"> </w:t>
      </w:r>
      <w:r w:rsidR="00142708">
        <w:rPr>
          <w:rFonts w:ascii="Neutraface 2 Text Book" w:hAnsi="Neutraface 2 Text Book" w:cs="Arial"/>
          <w:b/>
          <w:bCs/>
        </w:rPr>
        <w:t>11</w:t>
      </w:r>
      <w:r w:rsidR="00197F9D" w:rsidRPr="001D4C09">
        <w:rPr>
          <w:rFonts w:ascii="Neutraface 2 Text Book" w:hAnsi="Neutraface 2 Text Book" w:cs="Arial"/>
          <w:b/>
          <w:bCs/>
        </w:rPr>
        <w:t>.</w:t>
      </w:r>
      <w:r w:rsidR="00FF347A" w:rsidRPr="001D4C09">
        <w:rPr>
          <w:rFonts w:ascii="Neutraface 2 Text Book" w:hAnsi="Neutraface 2 Text Book" w:cs="Arial"/>
          <w:b/>
          <w:bCs/>
        </w:rPr>
        <w:t xml:space="preserve"> </w:t>
      </w:r>
      <w:r w:rsidR="00142708">
        <w:rPr>
          <w:rFonts w:ascii="Neutraface 2 Text Book" w:hAnsi="Neutraface 2 Text Book" w:cs="Arial"/>
          <w:b/>
          <w:bCs/>
        </w:rPr>
        <w:t xml:space="preserve">Juni </w:t>
      </w:r>
      <w:r w:rsidR="009921C9" w:rsidRPr="001D4C09">
        <w:rPr>
          <w:rFonts w:ascii="Neutraface 2 Text Book" w:hAnsi="Neutraface 2 Text Book" w:cs="Arial"/>
          <w:b/>
          <w:bCs/>
        </w:rPr>
        <w:t>2025</w:t>
      </w:r>
      <w:r w:rsidR="00CF1F7E" w:rsidRPr="001D4C09">
        <w:rPr>
          <w:rFonts w:ascii="Neutraface 2 Text Book" w:hAnsi="Neutraface 2 Text Book" w:cs="Arial"/>
          <w:b/>
          <w:bCs/>
        </w:rPr>
        <w:t xml:space="preserve"> – </w:t>
      </w:r>
      <w:bookmarkStart w:id="0" w:name="_Hlk133313636"/>
      <w:r w:rsidR="00C70627" w:rsidRPr="001D4C09">
        <w:rPr>
          <w:rFonts w:ascii="Neutraface 2 Text Book" w:hAnsi="Neutraface 2 Text Book" w:cs="Arial"/>
          <w:b/>
          <w:bCs/>
        </w:rPr>
        <w:t>Mit der neuen Leutascher Hofladen</w:t>
      </w:r>
      <w:r w:rsidR="00C32139" w:rsidRPr="001D4C09">
        <w:rPr>
          <w:rFonts w:ascii="Neutraface 2 Text Book" w:hAnsi="Neutraface 2 Text Book" w:cs="Arial"/>
          <w:b/>
          <w:bCs/>
        </w:rPr>
        <w:t>-R</w:t>
      </w:r>
      <w:r w:rsidR="00C70627" w:rsidRPr="001D4C09">
        <w:rPr>
          <w:rFonts w:ascii="Neutraface 2 Text Book" w:hAnsi="Neutraface 2 Text Book" w:cs="Arial"/>
          <w:b/>
          <w:bCs/>
        </w:rPr>
        <w:t>unde eröffnet die Region Seefeld</w:t>
      </w:r>
      <w:r w:rsidR="00C70627" w:rsidRPr="004101F7">
        <w:rPr>
          <w:rFonts w:ascii="Neutraface 2 Text Book" w:hAnsi="Neutraface 2 Text Book" w:cs="Arial"/>
          <w:b/>
          <w:bCs/>
        </w:rPr>
        <w:t xml:space="preserve"> ein ganz besonderes Angebot für alle, die Regionalität, Genuss und Naturerlebnis miteinander verbinden möchten. Auf </w:t>
      </w:r>
      <w:r w:rsidR="00481714">
        <w:rPr>
          <w:rFonts w:ascii="Neutraface 2 Text Book" w:hAnsi="Neutraface 2 Text Book" w:cs="Arial"/>
          <w:b/>
          <w:bCs/>
        </w:rPr>
        <w:t>11.5</w:t>
      </w:r>
      <w:r w:rsidR="00C70627" w:rsidRPr="004101F7">
        <w:rPr>
          <w:rFonts w:ascii="Neutraface 2 Text Book" w:hAnsi="Neutraface 2 Text Book" w:cs="Arial"/>
          <w:b/>
          <w:bCs/>
        </w:rPr>
        <w:t xml:space="preserve"> Kilometern führt die gemütliche Rundwanderung durch die malerischen Weiler des </w:t>
      </w:r>
      <w:proofErr w:type="spellStart"/>
      <w:r w:rsidR="00C70627" w:rsidRPr="004101F7">
        <w:rPr>
          <w:rFonts w:ascii="Neutraface 2 Text Book" w:hAnsi="Neutraface 2 Text Book" w:cs="Arial"/>
          <w:b/>
          <w:bCs/>
        </w:rPr>
        <w:t>Leutaschtals</w:t>
      </w:r>
      <w:proofErr w:type="spellEnd"/>
      <w:r w:rsidR="00C70627" w:rsidRPr="004101F7">
        <w:rPr>
          <w:rFonts w:ascii="Neutraface 2 Text Book" w:hAnsi="Neutraface 2 Text Book" w:cs="Arial"/>
          <w:b/>
          <w:bCs/>
        </w:rPr>
        <w:t xml:space="preserve"> – vorbei an traditionellen Bauernhöfen, liebevoll gestalteten Hofläden und idyllischer Alpenlandschaft.</w:t>
      </w:r>
    </w:p>
    <w:p w14:paraId="064CAA5D" w14:textId="77777777" w:rsidR="00DF4909" w:rsidRPr="004101F7" w:rsidRDefault="00DF4909" w:rsidP="00D55E8D">
      <w:pPr>
        <w:spacing w:line="276" w:lineRule="auto"/>
        <w:jc w:val="both"/>
        <w:rPr>
          <w:rFonts w:ascii="Neutraface 2 Text Book" w:hAnsi="Neutraface 2 Text Book" w:cs="Arial"/>
          <w:b/>
          <w:bCs/>
        </w:rPr>
      </w:pPr>
    </w:p>
    <w:bookmarkEnd w:id="0"/>
    <w:p w14:paraId="100A3CAA" w14:textId="2CF7E0F2" w:rsidR="00477FF6" w:rsidRPr="004101F7" w:rsidRDefault="00484EFC" w:rsidP="00772B7A">
      <w:pPr>
        <w:spacing w:line="276" w:lineRule="auto"/>
        <w:jc w:val="both"/>
        <w:rPr>
          <w:rFonts w:ascii="Neutraface 2 Text Book" w:hAnsi="Neutraface 2 Text Book" w:cs="Arial"/>
        </w:rPr>
      </w:pPr>
      <w:r w:rsidRPr="004101F7">
        <w:rPr>
          <w:rFonts w:ascii="Neutraface 2 Text Book" w:hAnsi="Neutraface 2 Text Book" w:cs="Arial"/>
        </w:rPr>
        <w:t xml:space="preserve">Ob cremiger Frischkäse direkt von der Bäuerin, frische Bio-Freilandeier, feines Fleisch vom Hochlandrind oder selbstgemachte Produkte wie </w:t>
      </w:r>
      <w:proofErr w:type="spellStart"/>
      <w:r w:rsidRPr="004101F7">
        <w:rPr>
          <w:rFonts w:ascii="Neutraface 2 Text Book" w:hAnsi="Neutraface 2 Text Book" w:cs="Arial"/>
        </w:rPr>
        <w:t>Zirbenkissen</w:t>
      </w:r>
      <w:proofErr w:type="spellEnd"/>
      <w:r w:rsidRPr="004101F7">
        <w:rPr>
          <w:rFonts w:ascii="Neutraface 2 Text Book" w:hAnsi="Neutraface 2 Text Book" w:cs="Arial"/>
        </w:rPr>
        <w:t>, Naturseifen und Dekoartikel – die Hofladen</w:t>
      </w:r>
      <w:r w:rsidR="00C32139" w:rsidRPr="004101F7">
        <w:rPr>
          <w:rFonts w:ascii="Neutraface 2 Text Book" w:hAnsi="Neutraface 2 Text Book" w:cs="Arial"/>
        </w:rPr>
        <w:t>-R</w:t>
      </w:r>
      <w:r w:rsidRPr="004101F7">
        <w:rPr>
          <w:rFonts w:ascii="Neutraface 2 Text Book" w:hAnsi="Neutraface 2 Text Book" w:cs="Arial"/>
        </w:rPr>
        <w:t xml:space="preserve">unde macht das authentische Landleben und die hohe Qualität regionaler Produkte direkt erlebbar. </w:t>
      </w:r>
      <w:r w:rsidR="00481714">
        <w:rPr>
          <w:rFonts w:ascii="Neutraface 2 Text Book" w:hAnsi="Neutraface 2 Text Book" w:cs="Arial"/>
        </w:rPr>
        <w:t>Acht</w:t>
      </w:r>
      <w:r w:rsidRPr="004101F7">
        <w:rPr>
          <w:rFonts w:ascii="Neutraface 2 Text Book" w:hAnsi="Neutraface 2 Text Book" w:cs="Arial"/>
        </w:rPr>
        <w:t xml:space="preserve"> sorgfältig ausgewählte Höfe und Direktvermarkter öffnen entlang der Route ihre Türen und laden zum Einkaufen, Probieren und persönliche</w:t>
      </w:r>
      <w:r w:rsidR="001D4C09">
        <w:rPr>
          <w:rFonts w:ascii="Neutraface 2 Text Book" w:hAnsi="Neutraface 2 Text Book" w:cs="Arial"/>
        </w:rPr>
        <w:t>m</w:t>
      </w:r>
      <w:r w:rsidRPr="004101F7">
        <w:rPr>
          <w:rFonts w:ascii="Neutraface 2 Text Book" w:hAnsi="Neutraface 2 Text Book" w:cs="Arial"/>
        </w:rPr>
        <w:t xml:space="preserve"> Austausch ein</w:t>
      </w:r>
      <w:r w:rsidR="00645989" w:rsidRPr="004101F7">
        <w:rPr>
          <w:rFonts w:ascii="Neutraface 2 Text Book" w:hAnsi="Neutraface 2 Text Book" w:cs="Arial"/>
        </w:rPr>
        <w:t>.</w:t>
      </w:r>
    </w:p>
    <w:p w14:paraId="5755E311" w14:textId="77777777" w:rsidR="00645989" w:rsidRPr="004101F7" w:rsidRDefault="00645989" w:rsidP="00772B7A">
      <w:pPr>
        <w:spacing w:line="276" w:lineRule="auto"/>
        <w:jc w:val="both"/>
        <w:rPr>
          <w:rFonts w:ascii="Neutraface 2 Text Book" w:hAnsi="Neutraface 2 Text Book" w:cs="Arial"/>
        </w:rPr>
      </w:pPr>
    </w:p>
    <w:p w14:paraId="092C3252" w14:textId="77777777" w:rsidR="00484EFC" w:rsidRPr="004101F7" w:rsidRDefault="00484EFC" w:rsidP="00AC67DA">
      <w:pPr>
        <w:spacing w:line="276" w:lineRule="auto"/>
        <w:jc w:val="both"/>
        <w:rPr>
          <w:rFonts w:ascii="Neutraface 2 Text Book" w:hAnsi="Neutraface 2 Text Book" w:cs="Arial"/>
          <w:b/>
          <w:bCs/>
        </w:rPr>
      </w:pPr>
      <w:r w:rsidRPr="004101F7">
        <w:rPr>
          <w:rFonts w:ascii="Neutraface 2 Text Book" w:hAnsi="Neutraface 2 Text Book" w:cs="Arial"/>
          <w:b/>
          <w:bCs/>
        </w:rPr>
        <w:t>Ehrlich. Direkt. Regional.</w:t>
      </w:r>
    </w:p>
    <w:p w14:paraId="00F6E482" w14:textId="77777777" w:rsidR="00481714" w:rsidRDefault="00484EFC" w:rsidP="00AC67DA">
      <w:pPr>
        <w:spacing w:line="276" w:lineRule="auto"/>
        <w:jc w:val="both"/>
        <w:rPr>
          <w:rFonts w:ascii="Neutraface 2 Text Book" w:hAnsi="Neutraface 2 Text Book" w:cs="Arial"/>
        </w:rPr>
      </w:pPr>
      <w:r w:rsidRPr="004101F7">
        <w:rPr>
          <w:rFonts w:ascii="Neutraface 2 Text Book" w:hAnsi="Neutraface 2 Text Book" w:cs="Arial"/>
        </w:rPr>
        <w:t xml:space="preserve">Über 30 Direktvermarkter zählt die Region Seefeld insgesamt – </w:t>
      </w:r>
      <w:r w:rsidR="00481714">
        <w:rPr>
          <w:rFonts w:ascii="Neutraface 2 Text Book" w:hAnsi="Neutraface 2 Text Book" w:cs="Arial"/>
        </w:rPr>
        <w:t>acht</w:t>
      </w:r>
      <w:r w:rsidRPr="004101F7">
        <w:rPr>
          <w:rFonts w:ascii="Neutraface 2 Text Book" w:hAnsi="Neutraface 2 Text Book" w:cs="Arial"/>
        </w:rPr>
        <w:t xml:space="preserve"> davon lassen sich auf dieser einzigartigen Route entdecken. Der Weg ist leicht begehbar, eignet sich</w:t>
      </w:r>
      <w:r w:rsidR="00AB0B05" w:rsidRPr="004101F7">
        <w:rPr>
          <w:rFonts w:ascii="Neutraface 2 Text Book" w:hAnsi="Neutraface 2 Text Book" w:cs="Arial"/>
        </w:rPr>
        <w:t xml:space="preserve"> sowohl </w:t>
      </w:r>
      <w:r w:rsidRPr="004101F7">
        <w:rPr>
          <w:rFonts w:ascii="Neutraface 2 Text Book" w:hAnsi="Neutraface 2 Text Book" w:cs="Arial"/>
        </w:rPr>
        <w:t>für Genusswander</w:t>
      </w:r>
      <w:r w:rsidR="00E87232">
        <w:rPr>
          <w:rFonts w:ascii="Neutraface 2 Text Book" w:hAnsi="Neutraface 2 Text Book" w:cs="Arial"/>
        </w:rPr>
        <w:t>nd</w:t>
      </w:r>
      <w:r w:rsidRPr="004101F7">
        <w:rPr>
          <w:rFonts w:ascii="Neutraface 2 Text Book" w:hAnsi="Neutraface 2 Text Book" w:cs="Arial"/>
        </w:rPr>
        <w:t>e</w:t>
      </w:r>
      <w:r w:rsidR="00AB0B05" w:rsidRPr="004101F7">
        <w:rPr>
          <w:rFonts w:ascii="Neutraface 2 Text Book" w:hAnsi="Neutraface 2 Text Book" w:cs="Arial"/>
        </w:rPr>
        <w:t xml:space="preserve"> als auch für </w:t>
      </w:r>
      <w:r w:rsidRPr="004101F7">
        <w:rPr>
          <w:rFonts w:ascii="Neutraface 2 Text Book" w:hAnsi="Neutraface 2 Text Book" w:cs="Arial"/>
        </w:rPr>
        <w:t>Familien und alle, die das Ursprüngliche suchen. Die Wanderung bietet nicht nur Gaumenfreuden, sondern auch Einblicke in das traditionelle bäuerliche Leben. Mit etwas Glück trifft man sogar die ProduzentInnen persönlich</w:t>
      </w:r>
      <w:r w:rsidR="00481714">
        <w:rPr>
          <w:rFonts w:ascii="Neutraface 2 Text Book" w:hAnsi="Neutraface 2 Text Book" w:cs="Arial"/>
        </w:rPr>
        <w:t>.</w:t>
      </w:r>
    </w:p>
    <w:p w14:paraId="2D8C7EB5" w14:textId="77777777" w:rsidR="00645989" w:rsidRPr="004101F7" w:rsidRDefault="00645989" w:rsidP="00AC67DA">
      <w:pPr>
        <w:spacing w:line="276" w:lineRule="auto"/>
        <w:jc w:val="both"/>
        <w:rPr>
          <w:rFonts w:ascii="Neutraface 2 Text Book" w:hAnsi="Neutraface 2 Text Book" w:cs="Arial"/>
        </w:rPr>
      </w:pPr>
    </w:p>
    <w:p w14:paraId="498C9DEB" w14:textId="2EDD9476" w:rsidR="008F0123" w:rsidRPr="004101F7" w:rsidRDefault="00AB0B05" w:rsidP="00344494">
      <w:pPr>
        <w:spacing w:line="276" w:lineRule="auto"/>
        <w:jc w:val="both"/>
        <w:rPr>
          <w:rFonts w:ascii="Neutraface 2 Text Book" w:hAnsi="Neutraface 2 Text Book" w:cs="Arial"/>
          <w:b/>
          <w:bCs/>
        </w:rPr>
      </w:pPr>
      <w:r w:rsidRPr="004101F7">
        <w:rPr>
          <w:rFonts w:ascii="Neutraface 2 Text Book" w:hAnsi="Neutraface 2 Text Book" w:cs="Arial"/>
          <w:b/>
          <w:bCs/>
        </w:rPr>
        <w:t>Genusswandern mit Mehrwert</w:t>
      </w:r>
    </w:p>
    <w:p w14:paraId="5C588F1C" w14:textId="3A2B495B" w:rsidR="00AB0B05" w:rsidRPr="004101F7" w:rsidRDefault="00AB0B05" w:rsidP="00AB0B05">
      <w:pPr>
        <w:spacing w:line="276" w:lineRule="auto"/>
        <w:jc w:val="both"/>
        <w:rPr>
          <w:rFonts w:ascii="Neutraface 2 Text Book" w:hAnsi="Neutraface 2 Text Book" w:cs="Arial"/>
        </w:rPr>
      </w:pPr>
      <w:r w:rsidRPr="004101F7">
        <w:rPr>
          <w:rFonts w:ascii="Neutraface 2 Text Book" w:hAnsi="Neutraface 2 Text Book" w:cs="Arial"/>
        </w:rPr>
        <w:t>Die Hofladen</w:t>
      </w:r>
      <w:r w:rsidR="00C32139" w:rsidRPr="004101F7">
        <w:rPr>
          <w:rFonts w:ascii="Neutraface 2 Text Book" w:hAnsi="Neutraface 2 Text Book" w:cs="Arial"/>
        </w:rPr>
        <w:t>-R</w:t>
      </w:r>
      <w:r w:rsidRPr="004101F7">
        <w:rPr>
          <w:rFonts w:ascii="Neutraface 2 Text Book" w:hAnsi="Neutraface 2 Text Book" w:cs="Arial"/>
        </w:rPr>
        <w:t>unde verbindet kulinarischen Genuss mit sanfter Bewegung in der Natur. Sie ist sowohl zu Fuss als auch mit dem Fahrrad gut begeh- bzw. befahrbar. Ziel ist es, regionale Wertschöpfung zu fördern, Gästen besondere Erlebnisse zu bieten und gleichzeitig ein Bewusstsein für Qualität und Herkunft zu schaffen.</w:t>
      </w:r>
      <w:r w:rsidR="00C32139" w:rsidRPr="004101F7">
        <w:rPr>
          <w:rFonts w:ascii="Neutraface 2 Text Book" w:hAnsi="Neutraface 2 Text Book" w:cs="Arial"/>
        </w:rPr>
        <w:t xml:space="preserve"> </w:t>
      </w:r>
      <w:r w:rsidR="00FE125E" w:rsidRPr="004101F7">
        <w:rPr>
          <w:rFonts w:ascii="Neutraface 2 Text Book" w:hAnsi="Neutraface 2 Text Book" w:cs="Arial"/>
        </w:rPr>
        <w:t>Für die</w:t>
      </w:r>
      <w:r w:rsidR="00C32139" w:rsidRPr="004101F7">
        <w:rPr>
          <w:rFonts w:ascii="Neutraface 2 Text Book" w:hAnsi="Neutraface 2 Text Book" w:cs="Arial"/>
        </w:rPr>
        <w:t xml:space="preserve"> 11</w:t>
      </w:r>
      <w:r w:rsidR="00481714">
        <w:rPr>
          <w:rFonts w:ascii="Neutraface 2 Text Book" w:hAnsi="Neutraface 2 Text Book" w:cs="Arial"/>
        </w:rPr>
        <w:t>.5</w:t>
      </w:r>
      <w:r w:rsidR="00C32139" w:rsidRPr="004101F7">
        <w:rPr>
          <w:rFonts w:ascii="Neutraface 2 Text Book" w:hAnsi="Neutraface 2 Text Book" w:cs="Arial"/>
        </w:rPr>
        <w:t xml:space="preserve"> Kilometer lange Runde</w:t>
      </w:r>
      <w:r w:rsidR="00FE125E" w:rsidRPr="004101F7">
        <w:rPr>
          <w:rFonts w:ascii="Neutraface 2 Text Book" w:hAnsi="Neutraface 2 Text Book" w:cs="Arial"/>
        </w:rPr>
        <w:t xml:space="preserve"> benötigt man rund 3 Stunden – wohlgemerkt ohne die Zwischenhalte an den einzelnen Stationen. Es lohnt sich daher, einen halben Tag oder noch mehr für diese abwechslungsreiche und interessante Wanderung einzuplanen.</w:t>
      </w:r>
    </w:p>
    <w:p w14:paraId="16633AB8" w14:textId="77777777" w:rsidR="00E71A27" w:rsidRPr="004101F7" w:rsidRDefault="00E71A27" w:rsidP="00745479">
      <w:pPr>
        <w:spacing w:line="276" w:lineRule="auto"/>
        <w:jc w:val="both"/>
        <w:rPr>
          <w:rFonts w:ascii="Neutraface 2 Text Book" w:hAnsi="Neutraface 2 Text Book" w:cs="Arial"/>
        </w:rPr>
      </w:pPr>
    </w:p>
    <w:p w14:paraId="736AF573" w14:textId="73A09D5A" w:rsidR="00EF32A5" w:rsidRPr="004101F7" w:rsidRDefault="00C54B9E" w:rsidP="00745479">
      <w:pPr>
        <w:spacing w:line="276" w:lineRule="auto"/>
        <w:jc w:val="both"/>
        <w:rPr>
          <w:rFonts w:ascii="Neutraface 2 Text Book" w:hAnsi="Neutraface 2 Text Book" w:cs="Arial"/>
          <w:b/>
          <w:bCs/>
        </w:rPr>
      </w:pPr>
      <w:r w:rsidRPr="004101F7">
        <w:rPr>
          <w:rFonts w:ascii="Neutraface 2 Text Book" w:hAnsi="Neutraface 2 Text Book" w:cs="Arial"/>
          <w:b/>
          <w:bCs/>
        </w:rPr>
        <w:t>Ferien</w:t>
      </w:r>
      <w:r w:rsidR="00C32139" w:rsidRPr="004101F7">
        <w:rPr>
          <w:rFonts w:ascii="Neutraface 2 Text Book" w:hAnsi="Neutraface 2 Text Book" w:cs="Arial"/>
          <w:b/>
          <w:bCs/>
        </w:rPr>
        <w:t xml:space="preserve"> auf dem Bauernhof</w:t>
      </w:r>
    </w:p>
    <w:p w14:paraId="71C5CA0A" w14:textId="799126F5" w:rsidR="000F04D0" w:rsidRPr="004101F7" w:rsidRDefault="00C54B9E" w:rsidP="00344494">
      <w:pPr>
        <w:spacing w:line="276" w:lineRule="auto"/>
        <w:jc w:val="both"/>
        <w:rPr>
          <w:rFonts w:ascii="Neutraface 2 Text Book" w:hAnsi="Neutraface 2 Text Book" w:cs="Arial"/>
        </w:rPr>
      </w:pPr>
      <w:r w:rsidRPr="004101F7">
        <w:rPr>
          <w:rFonts w:ascii="Neutraface 2 Text Book" w:hAnsi="Neutraface 2 Text Book" w:cs="Arial"/>
        </w:rPr>
        <w:t xml:space="preserve">Wenn schon Landwirtschaft – warum dann nicht auch gleich auf einem der 21 </w:t>
      </w:r>
      <w:hyperlink r:id="rId7" w:history="1">
        <w:r w:rsidRPr="004101F7">
          <w:rPr>
            <w:rStyle w:val="Hyperlink"/>
            <w:rFonts w:ascii="Neutraface 2 Text Book" w:hAnsi="Neutraface 2 Text Book" w:cs="Arial"/>
            <w:color w:val="auto"/>
          </w:rPr>
          <w:t>Bauernhöfe</w:t>
        </w:r>
      </w:hyperlink>
      <w:r w:rsidR="00481714">
        <w:t xml:space="preserve">, die sich über die gesamte Region erstrecken, </w:t>
      </w:r>
      <w:r w:rsidR="000F04D0" w:rsidRPr="004101F7">
        <w:rPr>
          <w:rFonts w:ascii="Neutraface 2 Text Book" w:hAnsi="Neutraface 2 Text Book" w:cs="Arial"/>
        </w:rPr>
        <w:t>die Ferien verbringen</w:t>
      </w:r>
      <w:r w:rsidRPr="004101F7">
        <w:rPr>
          <w:rFonts w:ascii="Neutraface 2 Text Book" w:hAnsi="Neutraface 2 Text Book" w:cs="Arial"/>
        </w:rPr>
        <w:t xml:space="preserve">? Die Kinder werden </w:t>
      </w:r>
      <w:proofErr w:type="gramStart"/>
      <w:r w:rsidRPr="004101F7">
        <w:rPr>
          <w:rFonts w:ascii="Neutraface 2 Text Book" w:hAnsi="Neutraface 2 Text Book" w:cs="Arial"/>
        </w:rPr>
        <w:t>ganz bestimmt</w:t>
      </w:r>
      <w:proofErr w:type="gramEnd"/>
      <w:r w:rsidRPr="004101F7">
        <w:rPr>
          <w:rFonts w:ascii="Neutraface 2 Text Book" w:hAnsi="Neutraface 2 Text Book" w:cs="Arial"/>
        </w:rPr>
        <w:t xml:space="preserve"> ihren Spass haben. Aber auch die Eltern… </w:t>
      </w:r>
      <w:r w:rsidR="000F04D0" w:rsidRPr="004101F7">
        <w:rPr>
          <w:rFonts w:ascii="Neutraface 2 Text Book" w:hAnsi="Neutraface 2 Text Book" w:cs="Arial"/>
        </w:rPr>
        <w:t xml:space="preserve">Denn was eignet sich besser, </w:t>
      </w:r>
      <w:r w:rsidR="00D342E6" w:rsidRPr="004101F7">
        <w:rPr>
          <w:rFonts w:ascii="Neutraface 2 Text Book" w:hAnsi="Neutraface 2 Text Book" w:cs="Arial"/>
        </w:rPr>
        <w:t xml:space="preserve">um </w:t>
      </w:r>
      <w:r w:rsidR="000F04D0" w:rsidRPr="004101F7">
        <w:rPr>
          <w:rFonts w:ascii="Neutraface 2 Text Book" w:hAnsi="Neutraface 2 Text Book" w:cs="Arial"/>
        </w:rPr>
        <w:t xml:space="preserve">das Landleben hautnah zu erleben, </w:t>
      </w:r>
      <w:r w:rsidRPr="004101F7">
        <w:rPr>
          <w:rFonts w:ascii="Neutraface 2 Text Book" w:hAnsi="Neutraface 2 Text Book" w:cs="Arial"/>
        </w:rPr>
        <w:t>die Arbeiten auf dem Bauernhof kennen</w:t>
      </w:r>
      <w:r w:rsidR="000F04D0" w:rsidRPr="004101F7">
        <w:rPr>
          <w:rFonts w:ascii="Neutraface 2 Text Book" w:hAnsi="Neutraface 2 Text Book" w:cs="Arial"/>
        </w:rPr>
        <w:t xml:space="preserve"> zu </w:t>
      </w:r>
      <w:r w:rsidRPr="004101F7">
        <w:rPr>
          <w:rFonts w:ascii="Neutraface 2 Text Book" w:hAnsi="Neutraface 2 Text Book" w:cs="Arial"/>
        </w:rPr>
        <w:t xml:space="preserve">lernen und </w:t>
      </w:r>
      <w:r w:rsidR="000F04D0" w:rsidRPr="004101F7">
        <w:rPr>
          <w:rFonts w:ascii="Neutraface 2 Text Book" w:hAnsi="Neutraface 2 Text Book" w:cs="Arial"/>
        </w:rPr>
        <w:t xml:space="preserve">auch </w:t>
      </w:r>
      <w:r w:rsidRPr="004101F7">
        <w:rPr>
          <w:rFonts w:ascii="Neutraface 2 Text Book" w:hAnsi="Neutraface 2 Text Book" w:cs="Arial"/>
        </w:rPr>
        <w:t xml:space="preserve">gleich die frischen Produkte </w:t>
      </w:r>
      <w:r w:rsidR="000F04D0" w:rsidRPr="004101F7">
        <w:rPr>
          <w:rFonts w:ascii="Neutraface 2 Text Book" w:hAnsi="Neutraface 2 Text Book" w:cs="Arial"/>
        </w:rPr>
        <w:t xml:space="preserve">zu </w:t>
      </w:r>
      <w:r w:rsidRPr="004101F7">
        <w:rPr>
          <w:rFonts w:ascii="Neutraface 2 Text Book" w:hAnsi="Neutraface 2 Text Book" w:cs="Arial"/>
        </w:rPr>
        <w:t>geniessen</w:t>
      </w:r>
      <w:r w:rsidR="00D342E6" w:rsidRPr="004101F7">
        <w:rPr>
          <w:rFonts w:ascii="Neutraface 2 Text Book" w:hAnsi="Neutraface 2 Text Book" w:cs="Arial"/>
        </w:rPr>
        <w:t>?</w:t>
      </w:r>
    </w:p>
    <w:p w14:paraId="5F0D1ED3" w14:textId="77777777" w:rsidR="00C54B9E" w:rsidRPr="004101F7" w:rsidRDefault="00C54B9E" w:rsidP="00344494">
      <w:pPr>
        <w:spacing w:line="276" w:lineRule="auto"/>
        <w:jc w:val="both"/>
        <w:rPr>
          <w:rFonts w:ascii="Neutraface 2 Text Book" w:hAnsi="Neutraface 2 Text Book" w:cs="Arial"/>
        </w:rPr>
      </w:pPr>
    </w:p>
    <w:p w14:paraId="313802EB" w14:textId="149B8F20" w:rsidR="001F0969" w:rsidRPr="004101F7" w:rsidRDefault="001F0969" w:rsidP="001F0969">
      <w:pPr>
        <w:spacing w:line="276" w:lineRule="auto"/>
        <w:jc w:val="both"/>
      </w:pPr>
      <w:r w:rsidRPr="004101F7">
        <w:rPr>
          <w:rFonts w:ascii="Neutraface 2 Text Book" w:hAnsi="Neutraface 2 Text Book" w:cs="Arial"/>
        </w:rPr>
        <w:t xml:space="preserve">Weitere Informationen zu Tirols Hochplateau finden </w:t>
      </w:r>
      <w:r w:rsidR="00EB5D26" w:rsidRPr="004101F7">
        <w:rPr>
          <w:rFonts w:ascii="Neutraface 2 Text Book" w:hAnsi="Neutraface 2 Text Book" w:cs="Arial"/>
        </w:rPr>
        <w:t>s</w:t>
      </w:r>
      <w:r w:rsidRPr="004101F7">
        <w:rPr>
          <w:rFonts w:ascii="Neutraface 2 Text Book" w:hAnsi="Neutraface 2 Text Book" w:cs="Arial"/>
        </w:rPr>
        <w:t xml:space="preserve">ie </w:t>
      </w:r>
      <w:hyperlink r:id="rId8" w:history="1">
        <w:r w:rsidRPr="004101F7">
          <w:rPr>
            <w:u w:val="single"/>
          </w:rPr>
          <w:t>hier</w:t>
        </w:r>
      </w:hyperlink>
    </w:p>
    <w:p w14:paraId="365837DC" w14:textId="40722753" w:rsidR="00D41953" w:rsidRPr="004101F7" w:rsidRDefault="00D41953" w:rsidP="00DF393E">
      <w:pPr>
        <w:spacing w:line="276" w:lineRule="auto"/>
        <w:jc w:val="both"/>
      </w:pPr>
      <w:r w:rsidRPr="004101F7">
        <w:rPr>
          <w:rFonts w:ascii="Neutraface 2 Text Book" w:hAnsi="Neutraface 2 Text Book" w:cs="Arial"/>
        </w:rPr>
        <w:lastRenderedPageBreak/>
        <w:t>Weitere Informationen zu</w:t>
      </w:r>
      <w:r w:rsidR="00AB0B05" w:rsidRPr="004101F7">
        <w:rPr>
          <w:rFonts w:ascii="Neutraface 2 Text Book" w:hAnsi="Neutraface 2 Text Book" w:cs="Arial"/>
        </w:rPr>
        <w:t xml:space="preserve">r neuen Leutascher Hofladen-Runde </w:t>
      </w:r>
      <w:r w:rsidRPr="004101F7">
        <w:rPr>
          <w:rFonts w:ascii="Neutraface 2 Text Book" w:hAnsi="Neutraface 2 Text Book" w:cs="Arial"/>
        </w:rPr>
        <w:t xml:space="preserve">finden </w:t>
      </w:r>
      <w:r w:rsidR="00EB5D26" w:rsidRPr="004101F7">
        <w:rPr>
          <w:rFonts w:ascii="Neutraface 2 Text Book" w:hAnsi="Neutraface 2 Text Book" w:cs="Arial"/>
        </w:rPr>
        <w:t>s</w:t>
      </w:r>
      <w:r w:rsidRPr="004101F7">
        <w:rPr>
          <w:rFonts w:ascii="Neutraface 2 Text Book" w:hAnsi="Neutraface 2 Text Book" w:cs="Arial"/>
        </w:rPr>
        <w:t xml:space="preserve">ie </w:t>
      </w:r>
      <w:hyperlink r:id="rId9" w:history="1">
        <w:r w:rsidRPr="004101F7">
          <w:rPr>
            <w:rStyle w:val="Hyperlink"/>
            <w:color w:val="auto"/>
          </w:rPr>
          <w:t>hier</w:t>
        </w:r>
      </w:hyperlink>
    </w:p>
    <w:p w14:paraId="0170A9D4" w14:textId="17236B21" w:rsidR="00144E03" w:rsidRPr="004101F7" w:rsidRDefault="00144E03" w:rsidP="00772B7A">
      <w:pPr>
        <w:spacing w:line="276" w:lineRule="auto"/>
        <w:jc w:val="both"/>
        <w:rPr>
          <w:rFonts w:ascii="Neutraface 2 Text Book" w:hAnsi="Neutraface 2 Text Book" w:cs="Arial"/>
        </w:rPr>
      </w:pPr>
      <w:r w:rsidRPr="00142708">
        <w:rPr>
          <w:rFonts w:ascii="Neutraface 2 Text Book" w:hAnsi="Neutraface 2 Text Book" w:cs="Arial"/>
        </w:rPr>
        <w:t xml:space="preserve">Bilder inklusive Copyrights finden </w:t>
      </w:r>
      <w:r w:rsidR="00EB5D26" w:rsidRPr="00142708">
        <w:rPr>
          <w:rFonts w:ascii="Neutraface 2 Text Book" w:hAnsi="Neutraface 2 Text Book" w:cs="Arial"/>
        </w:rPr>
        <w:t>s</w:t>
      </w:r>
      <w:r w:rsidRPr="00142708">
        <w:rPr>
          <w:rFonts w:ascii="Neutraface 2 Text Book" w:hAnsi="Neutraface 2 Text Book" w:cs="Arial"/>
        </w:rPr>
        <w:t xml:space="preserve">ie </w:t>
      </w:r>
      <w:hyperlink r:id="rId10" w:history="1">
        <w:r w:rsidRPr="00142708">
          <w:rPr>
            <w:rStyle w:val="Hyperlink"/>
          </w:rPr>
          <w:t>hier</w:t>
        </w:r>
      </w:hyperlink>
      <w:r w:rsidRPr="00142708">
        <w:rPr>
          <w:rFonts w:ascii="Neutraface 2 Text Book" w:hAnsi="Neutraface 2 Text Book" w:cs="Arial"/>
        </w:rPr>
        <w:t>.</w:t>
      </w:r>
    </w:p>
    <w:p w14:paraId="7C7E6DFB" w14:textId="7E3754BB" w:rsidR="005E169C" w:rsidRPr="004101F7" w:rsidRDefault="005E169C" w:rsidP="00772B7A">
      <w:pPr>
        <w:spacing w:line="276" w:lineRule="auto"/>
        <w:jc w:val="both"/>
        <w:rPr>
          <w:rFonts w:ascii="Neutraface 2 Text Book" w:hAnsi="Neutraface 2 Text Book" w:cs="Arial"/>
        </w:rPr>
      </w:pPr>
    </w:p>
    <w:p w14:paraId="2BBA900F" w14:textId="77777777" w:rsidR="00197F9D" w:rsidRPr="004101F7" w:rsidRDefault="00197F9D" w:rsidP="00772B7A">
      <w:pPr>
        <w:spacing w:line="276" w:lineRule="auto"/>
        <w:jc w:val="both"/>
        <w:rPr>
          <w:rFonts w:ascii="Neutraface 2 Text Book" w:hAnsi="Neutraface 2 Text Book" w:cs="Arial"/>
        </w:rPr>
      </w:pPr>
    </w:p>
    <w:p w14:paraId="449DEDFA" w14:textId="77777777" w:rsidR="002F0049" w:rsidRPr="004101F7" w:rsidRDefault="002F0049" w:rsidP="0077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utraface 2 Text Book" w:hAnsi="Neutraface 2 Text Book" w:cs="Arial"/>
          <w:b/>
          <w:bCs/>
          <w:sz w:val="20"/>
          <w:szCs w:val="20"/>
        </w:rPr>
      </w:pPr>
      <w:r w:rsidRPr="004101F7">
        <w:rPr>
          <w:rFonts w:ascii="Neutraface 2 Text Book" w:hAnsi="Neutraface 2 Text Book" w:cs="Arial"/>
          <w:b/>
          <w:bCs/>
          <w:sz w:val="20"/>
          <w:szCs w:val="20"/>
        </w:rPr>
        <w:t>Für weitere Informationen und Bildmaterial (Medien):</w:t>
      </w:r>
    </w:p>
    <w:p w14:paraId="79BF6C94" w14:textId="77777777" w:rsidR="002F0049" w:rsidRPr="004101F7" w:rsidRDefault="002F0049" w:rsidP="0077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utraface 2 Text Book" w:hAnsi="Neutraface 2 Text Book" w:cs="Arial"/>
          <w:sz w:val="20"/>
          <w:szCs w:val="20"/>
        </w:rPr>
      </w:pPr>
      <w:r w:rsidRPr="004101F7">
        <w:rPr>
          <w:rFonts w:ascii="Neutraface 2 Text Book" w:hAnsi="Neutraface 2 Text Book" w:cs="Arial"/>
          <w:sz w:val="20"/>
          <w:szCs w:val="20"/>
        </w:rPr>
        <w:t>Lisa Krenkel, Marketingleitung, Tourismusverband Seefeld</w:t>
      </w:r>
    </w:p>
    <w:p w14:paraId="3FB56506" w14:textId="77777777" w:rsidR="002F0049" w:rsidRPr="004101F7" w:rsidRDefault="002F0049" w:rsidP="0077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utraface 2 Text Book" w:hAnsi="Neutraface 2 Text Book" w:cs="Arial"/>
          <w:sz w:val="20"/>
          <w:szCs w:val="20"/>
        </w:rPr>
      </w:pPr>
      <w:r w:rsidRPr="004101F7">
        <w:rPr>
          <w:rFonts w:ascii="Neutraface 2 Text Book" w:hAnsi="Neutraface 2 Text Book" w:cs="Arial"/>
          <w:sz w:val="20"/>
          <w:szCs w:val="20"/>
        </w:rPr>
        <w:t xml:space="preserve">Tel. +43 5 0880 594, Lisa.Krenkel@seefeld.com </w:t>
      </w:r>
    </w:p>
    <w:p w14:paraId="44646BAE" w14:textId="00C6236C" w:rsidR="002F0049" w:rsidRPr="004101F7" w:rsidRDefault="00747550" w:rsidP="0077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utraface 2 Text Book" w:hAnsi="Neutraface 2 Text Book" w:cs="Arial"/>
          <w:sz w:val="20"/>
          <w:szCs w:val="20"/>
        </w:rPr>
      </w:pPr>
      <w:r w:rsidRPr="004101F7">
        <w:rPr>
          <w:rFonts w:ascii="Neutraface 2 Text Book" w:hAnsi="Neutraface 2 Text Book" w:cs="Arial"/>
          <w:sz w:val="20"/>
          <w:szCs w:val="20"/>
        </w:rPr>
        <w:t>Jürg Krattiger</w:t>
      </w:r>
      <w:r w:rsidR="002F0049" w:rsidRPr="004101F7">
        <w:rPr>
          <w:rFonts w:ascii="Neutraface 2 Text Book" w:hAnsi="Neutraface 2 Text Book" w:cs="Arial"/>
          <w:sz w:val="20"/>
          <w:szCs w:val="20"/>
        </w:rPr>
        <w:t>, Medienstelle Tourismusverband Seefeld</w:t>
      </w:r>
    </w:p>
    <w:p w14:paraId="5B83C9F3" w14:textId="0475AEF2" w:rsidR="002F0049" w:rsidRPr="004101F7" w:rsidRDefault="002F0049" w:rsidP="0077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eutraface 2 Text Book" w:hAnsi="Neutraface 2 Text Book" w:cs="Arial"/>
          <w:sz w:val="20"/>
          <w:szCs w:val="20"/>
        </w:rPr>
      </w:pPr>
      <w:r w:rsidRPr="004101F7">
        <w:rPr>
          <w:rFonts w:ascii="Neutraface 2 Text Book" w:hAnsi="Neutraface 2 Text Book" w:cs="Arial"/>
          <w:sz w:val="20"/>
          <w:szCs w:val="20"/>
        </w:rPr>
        <w:t xml:space="preserve">c/o Gretz Communications AG, Zähringerstrasse 16, </w:t>
      </w:r>
      <w:r w:rsidR="007E0BEE" w:rsidRPr="004101F7">
        <w:rPr>
          <w:rFonts w:ascii="Neutraface 2 Text Book" w:hAnsi="Neutraface 2 Text Book" w:cs="Arial"/>
          <w:sz w:val="20"/>
          <w:szCs w:val="20"/>
        </w:rPr>
        <w:t>CH-</w:t>
      </w:r>
      <w:r w:rsidRPr="004101F7">
        <w:rPr>
          <w:rFonts w:ascii="Neutraface 2 Text Book" w:hAnsi="Neutraface 2 Text Book" w:cs="Arial"/>
          <w:sz w:val="20"/>
          <w:szCs w:val="20"/>
        </w:rPr>
        <w:t xml:space="preserve">3012 Bern, Tel. 031 300 30 70, </w:t>
      </w:r>
      <w:hyperlink r:id="rId11" w:history="1">
        <w:r w:rsidRPr="004101F7">
          <w:rPr>
            <w:rFonts w:ascii="Neutraface 2 Text Book" w:hAnsi="Neutraface 2 Text Book"/>
            <w:sz w:val="20"/>
            <w:szCs w:val="20"/>
          </w:rPr>
          <w:t>info@gretzcom.ch</w:t>
        </w:r>
      </w:hyperlink>
    </w:p>
    <w:p w14:paraId="0977CE23" w14:textId="77777777" w:rsidR="002F0049" w:rsidRPr="004101F7" w:rsidRDefault="002F0049" w:rsidP="00772B7A">
      <w:pPr>
        <w:jc w:val="both"/>
        <w:rPr>
          <w:rFonts w:ascii="Neutraface 2 Text Book" w:hAnsi="Neutraface 2 Text Book" w:cs="Arial"/>
        </w:rPr>
      </w:pPr>
    </w:p>
    <w:p w14:paraId="101C7DAD" w14:textId="6A4977FE" w:rsidR="00221DD4" w:rsidRPr="004101F7" w:rsidRDefault="00D46A3E" w:rsidP="00772B7A">
      <w:pPr>
        <w:jc w:val="both"/>
        <w:rPr>
          <w:rFonts w:ascii="Neutraface 2 Text Book" w:hAnsi="Neutraface 2 Text Book" w:cs="Arial"/>
          <w:sz w:val="20"/>
          <w:szCs w:val="20"/>
        </w:rPr>
      </w:pPr>
      <w:r w:rsidRPr="004101F7">
        <w:rPr>
          <w:rFonts w:ascii="Neutraface 2 Text Book" w:hAnsi="Neutraface 2 Text Book" w:cs="Arial"/>
          <w:b/>
          <w:bCs/>
          <w:sz w:val="20"/>
          <w:szCs w:val="20"/>
        </w:rPr>
        <w:t xml:space="preserve">Region </w:t>
      </w:r>
      <w:r w:rsidR="001D06B2" w:rsidRPr="004101F7">
        <w:rPr>
          <w:rFonts w:ascii="Neutraface 2 Text Book" w:hAnsi="Neutraface 2 Text Book" w:cs="Arial"/>
          <w:b/>
          <w:bCs/>
          <w:sz w:val="20"/>
          <w:szCs w:val="20"/>
        </w:rPr>
        <w:t>S</w:t>
      </w:r>
      <w:r w:rsidR="008203C5" w:rsidRPr="004101F7">
        <w:rPr>
          <w:rFonts w:ascii="Neutraface 2 Text Book" w:hAnsi="Neutraface 2 Text Book" w:cs="Arial"/>
          <w:b/>
          <w:bCs/>
          <w:sz w:val="20"/>
          <w:szCs w:val="20"/>
        </w:rPr>
        <w:t>eefeld</w:t>
      </w:r>
      <w:r w:rsidRPr="004101F7">
        <w:rPr>
          <w:rFonts w:ascii="Neutraface 2 Text Book" w:hAnsi="Neutraface 2 Text Book" w:cs="Arial"/>
          <w:b/>
          <w:bCs/>
          <w:sz w:val="20"/>
          <w:szCs w:val="20"/>
        </w:rPr>
        <w:t xml:space="preserve"> – Tirols Hochplateau</w:t>
      </w:r>
      <w:r w:rsidR="008203C5" w:rsidRPr="004101F7">
        <w:rPr>
          <w:rFonts w:ascii="Neutraface 2 Text Book" w:hAnsi="Neutraface 2 Text Book" w:cs="Arial"/>
          <w:b/>
          <w:bCs/>
          <w:sz w:val="20"/>
          <w:szCs w:val="20"/>
        </w:rPr>
        <w:t>:</w:t>
      </w:r>
      <w:r w:rsidR="008203C5" w:rsidRPr="004101F7">
        <w:rPr>
          <w:rFonts w:ascii="Neutraface 2 Text Book" w:hAnsi="Neutraface 2 Text Book" w:cs="Arial"/>
          <w:sz w:val="20"/>
          <w:szCs w:val="20"/>
        </w:rPr>
        <w:t xml:space="preserve"> </w:t>
      </w:r>
      <w:r w:rsidRPr="004101F7">
        <w:rPr>
          <w:rFonts w:ascii="Neutraface 2 Text Book" w:hAnsi="Neutraface 2 Text Book" w:cs="Arial"/>
          <w:sz w:val="20"/>
          <w:szCs w:val="20"/>
        </w:rPr>
        <w:t xml:space="preserve">Seefeld, Leutasch, </w:t>
      </w:r>
      <w:proofErr w:type="spellStart"/>
      <w:r w:rsidRPr="004101F7">
        <w:rPr>
          <w:rFonts w:ascii="Neutraface 2 Text Book" w:hAnsi="Neutraface 2 Text Book" w:cs="Arial"/>
          <w:sz w:val="20"/>
          <w:szCs w:val="20"/>
        </w:rPr>
        <w:t>Mösern</w:t>
      </w:r>
      <w:proofErr w:type="spellEnd"/>
      <w:r w:rsidRPr="004101F7">
        <w:rPr>
          <w:rFonts w:ascii="Neutraface 2 Text Book" w:hAnsi="Neutraface 2 Text Book" w:cs="Arial"/>
          <w:sz w:val="20"/>
          <w:szCs w:val="20"/>
        </w:rPr>
        <w:t xml:space="preserve">, Reith und Scharnitz, das sind die fünf idyllischen Ortschaften, welche Tirols einzigartiges </w:t>
      </w:r>
      <w:r w:rsidR="00C40D0C" w:rsidRPr="004101F7">
        <w:rPr>
          <w:rFonts w:ascii="Neutraface 2 Text Book" w:hAnsi="Neutraface 2 Text Book" w:cs="Arial"/>
          <w:sz w:val="20"/>
          <w:szCs w:val="20"/>
        </w:rPr>
        <w:t xml:space="preserve">und </w:t>
      </w:r>
      <w:r w:rsidR="0032174F" w:rsidRPr="004101F7">
        <w:rPr>
          <w:rFonts w:ascii="Neutraface 2 Text Book" w:hAnsi="Neutraface 2 Text Book" w:cs="Arial"/>
          <w:sz w:val="20"/>
          <w:szCs w:val="20"/>
        </w:rPr>
        <w:t>beliebtestes</w:t>
      </w:r>
      <w:r w:rsidR="00C40D0C" w:rsidRPr="004101F7">
        <w:rPr>
          <w:rFonts w:ascii="Neutraface 2 Text Book" w:hAnsi="Neutraface 2 Text Book" w:cs="Arial"/>
          <w:sz w:val="20"/>
          <w:szCs w:val="20"/>
        </w:rPr>
        <w:t xml:space="preserve"> </w:t>
      </w:r>
      <w:r w:rsidRPr="004101F7">
        <w:rPr>
          <w:rFonts w:ascii="Neutraface 2 Text Book" w:hAnsi="Neutraface 2 Text Book" w:cs="Arial"/>
          <w:sz w:val="20"/>
          <w:szCs w:val="20"/>
        </w:rPr>
        <w:t>Hochplateau umfass</w:t>
      </w:r>
      <w:r w:rsidR="003B1E36" w:rsidRPr="004101F7">
        <w:rPr>
          <w:rFonts w:ascii="Neutraface 2 Text Book" w:hAnsi="Neutraface 2 Text Book" w:cs="Arial"/>
          <w:sz w:val="20"/>
          <w:szCs w:val="20"/>
        </w:rPr>
        <w:t>t</w:t>
      </w:r>
      <w:r w:rsidRPr="004101F7">
        <w:rPr>
          <w:rFonts w:ascii="Neutraface 2 Text Book" w:hAnsi="Neutraface 2 Text Book" w:cs="Arial"/>
          <w:sz w:val="20"/>
          <w:szCs w:val="20"/>
        </w:rPr>
        <w:t xml:space="preserve">. Jeder Ort </w:t>
      </w:r>
      <w:r w:rsidR="00C40D0C" w:rsidRPr="004101F7">
        <w:rPr>
          <w:rFonts w:ascii="Neutraface 2 Text Book" w:hAnsi="Neutraface 2 Text Book" w:cs="Arial"/>
          <w:sz w:val="20"/>
          <w:szCs w:val="20"/>
        </w:rPr>
        <w:t xml:space="preserve">hat seinen Reiz, </w:t>
      </w:r>
      <w:r w:rsidRPr="004101F7">
        <w:rPr>
          <w:rFonts w:ascii="Neutraface 2 Text Book" w:hAnsi="Neutraface 2 Text Book" w:cs="Arial"/>
          <w:sz w:val="20"/>
          <w:szCs w:val="20"/>
        </w:rPr>
        <w:t xml:space="preserve">erzählt seine eigenen Geschichten, birgt besondere Erlebnisse und weiss mit vielfältigen </w:t>
      </w:r>
      <w:r w:rsidR="00C40D0C" w:rsidRPr="004101F7">
        <w:rPr>
          <w:rFonts w:ascii="Neutraface 2 Text Book" w:hAnsi="Neutraface 2 Text Book" w:cs="Arial"/>
          <w:sz w:val="20"/>
          <w:szCs w:val="20"/>
        </w:rPr>
        <w:t xml:space="preserve">Angeboten und </w:t>
      </w:r>
      <w:r w:rsidRPr="004101F7">
        <w:rPr>
          <w:rFonts w:ascii="Neutraface 2 Text Book" w:hAnsi="Neutraface 2 Text Book" w:cs="Arial"/>
          <w:sz w:val="20"/>
          <w:szCs w:val="20"/>
        </w:rPr>
        <w:t xml:space="preserve">Abenteuern zu begeistern. Gemeinsam bilden die fünf Orte </w:t>
      </w:r>
      <w:r w:rsidR="003B1E36" w:rsidRPr="004101F7">
        <w:rPr>
          <w:rFonts w:ascii="Neutraface 2 Text Book" w:hAnsi="Neutraface 2 Text Book" w:cs="Arial"/>
          <w:sz w:val="20"/>
          <w:szCs w:val="20"/>
        </w:rPr>
        <w:t xml:space="preserve">zwischen Wettersteingebirge und Karwendel </w:t>
      </w:r>
      <w:r w:rsidRPr="004101F7">
        <w:rPr>
          <w:rFonts w:ascii="Neutraface 2 Text Book" w:hAnsi="Neutraface 2 Text Book" w:cs="Arial"/>
          <w:sz w:val="20"/>
          <w:szCs w:val="20"/>
        </w:rPr>
        <w:t xml:space="preserve">ein eindrucksvolles </w:t>
      </w:r>
      <w:r w:rsidR="00740B5B" w:rsidRPr="004101F7">
        <w:rPr>
          <w:rFonts w:ascii="Neutraface 2 Text Book" w:hAnsi="Neutraface 2 Text Book" w:cs="Arial"/>
          <w:sz w:val="20"/>
          <w:szCs w:val="20"/>
        </w:rPr>
        <w:t>Ferien</w:t>
      </w:r>
      <w:r w:rsidRPr="004101F7">
        <w:rPr>
          <w:rFonts w:ascii="Neutraface 2 Text Book" w:hAnsi="Neutraface 2 Text Book" w:cs="Arial"/>
          <w:sz w:val="20"/>
          <w:szCs w:val="20"/>
        </w:rPr>
        <w:t xml:space="preserve">paradies in atemberaubender Naturlandschaft </w:t>
      </w:r>
      <w:r w:rsidR="003B1E36" w:rsidRPr="004101F7">
        <w:rPr>
          <w:rFonts w:ascii="Neutraface 2 Text Book" w:hAnsi="Neutraface 2 Text Book" w:cs="Arial"/>
          <w:sz w:val="20"/>
          <w:szCs w:val="20"/>
        </w:rPr>
        <w:t xml:space="preserve">und bieten ein </w:t>
      </w:r>
      <w:r w:rsidR="00940634" w:rsidRPr="004101F7">
        <w:rPr>
          <w:rFonts w:ascii="Neutraface 2 Text Book" w:hAnsi="Neutraface 2 Text Book" w:cs="Arial"/>
          <w:sz w:val="20"/>
          <w:szCs w:val="20"/>
        </w:rPr>
        <w:t xml:space="preserve">vielfältiges Gastronomie- und Hotellerie-Angebot. </w:t>
      </w:r>
      <w:r w:rsidR="00221DD4" w:rsidRPr="004101F7">
        <w:rPr>
          <w:rFonts w:ascii="Neutraface 2 Text Book" w:hAnsi="Neutraface 2 Text Book" w:cs="Arial"/>
          <w:sz w:val="20"/>
          <w:szCs w:val="20"/>
        </w:rPr>
        <w:t xml:space="preserve">Mit dem öffentlichen Verkehr </w:t>
      </w:r>
      <w:r w:rsidR="00B326C6" w:rsidRPr="004101F7">
        <w:rPr>
          <w:rFonts w:ascii="Neutraface 2 Text Book" w:hAnsi="Neutraface 2 Text Book" w:cs="Arial"/>
          <w:sz w:val="20"/>
          <w:szCs w:val="20"/>
        </w:rPr>
        <w:t xml:space="preserve">ist die Region Seefeld hervorragend erschlossen, und ab Zürich </w:t>
      </w:r>
      <w:r w:rsidR="00221DD4" w:rsidRPr="004101F7">
        <w:rPr>
          <w:rFonts w:ascii="Neutraface 2 Text Book" w:hAnsi="Neutraface 2 Text Book" w:cs="Arial"/>
          <w:sz w:val="20"/>
          <w:szCs w:val="20"/>
        </w:rPr>
        <w:t>erreicht man Seefeld in etwas mehr als viereinhalb Stunden.</w:t>
      </w:r>
    </w:p>
    <w:sectPr w:rsidR="00221DD4" w:rsidRPr="004101F7" w:rsidSect="00151622">
      <w:headerReference w:type="default" r:id="rId12"/>
      <w:pgSz w:w="11906" w:h="16838"/>
      <w:pgMar w:top="1417" w:right="1417" w:bottom="1134" w:left="1417" w:header="708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E423" w14:textId="77777777" w:rsidR="000C41BB" w:rsidRDefault="000C41BB" w:rsidP="002E4AD2">
      <w:r>
        <w:separator/>
      </w:r>
    </w:p>
  </w:endnote>
  <w:endnote w:type="continuationSeparator" w:id="0">
    <w:p w14:paraId="1EE891E6" w14:textId="77777777" w:rsidR="000C41BB" w:rsidRDefault="000C41BB" w:rsidP="002E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 2 Text Book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5AEE" w14:textId="77777777" w:rsidR="000C41BB" w:rsidRDefault="000C41BB" w:rsidP="002E4AD2">
      <w:r>
        <w:separator/>
      </w:r>
    </w:p>
  </w:footnote>
  <w:footnote w:type="continuationSeparator" w:id="0">
    <w:p w14:paraId="6A4A0743" w14:textId="77777777" w:rsidR="000C41BB" w:rsidRDefault="000C41BB" w:rsidP="002E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8C8F" w14:textId="077C2152" w:rsidR="00316CA4" w:rsidRDefault="00EE6772" w:rsidP="00EE6772">
    <w:pPr>
      <w:pStyle w:val="Kopfzeile"/>
      <w:jc w:val="center"/>
      <w:rPr>
        <w:noProof/>
        <w:lang w:eastAsia="de-CH"/>
      </w:rPr>
    </w:pPr>
    <w:r>
      <w:rPr>
        <w:noProof/>
        <w:lang w:eastAsia="de-CH"/>
      </w:rPr>
      <w:drawing>
        <wp:inline distT="0" distB="0" distL="0" distR="0" wp14:anchorId="149EB7C2" wp14:editId="2DAAAB58">
          <wp:extent cx="2533994" cy="15144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70" cy="1524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AB21E" w14:textId="77777777" w:rsidR="00316CA4" w:rsidRDefault="00316C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DB"/>
    <w:rsid w:val="0000613A"/>
    <w:rsid w:val="00006D06"/>
    <w:rsid w:val="000105B0"/>
    <w:rsid w:val="00011212"/>
    <w:rsid w:val="000120BD"/>
    <w:rsid w:val="00015AB6"/>
    <w:rsid w:val="00015B95"/>
    <w:rsid w:val="00025A5F"/>
    <w:rsid w:val="00031462"/>
    <w:rsid w:val="00046FBE"/>
    <w:rsid w:val="00051FC8"/>
    <w:rsid w:val="0005792C"/>
    <w:rsid w:val="00061637"/>
    <w:rsid w:val="000749A2"/>
    <w:rsid w:val="000B6302"/>
    <w:rsid w:val="000B674F"/>
    <w:rsid w:val="000C41BB"/>
    <w:rsid w:val="000C55E8"/>
    <w:rsid w:val="000E414B"/>
    <w:rsid w:val="000F04D0"/>
    <w:rsid w:val="000F0F1A"/>
    <w:rsid w:val="000F3A20"/>
    <w:rsid w:val="000F738E"/>
    <w:rsid w:val="00101726"/>
    <w:rsid w:val="0010513E"/>
    <w:rsid w:val="00106FE0"/>
    <w:rsid w:val="0013497D"/>
    <w:rsid w:val="00142708"/>
    <w:rsid w:val="00144E03"/>
    <w:rsid w:val="00150CE3"/>
    <w:rsid w:val="00151622"/>
    <w:rsid w:val="0015210C"/>
    <w:rsid w:val="00156D13"/>
    <w:rsid w:val="00165B0A"/>
    <w:rsid w:val="0017285F"/>
    <w:rsid w:val="0017668F"/>
    <w:rsid w:val="00197F9D"/>
    <w:rsid w:val="001B51C6"/>
    <w:rsid w:val="001B662F"/>
    <w:rsid w:val="001C319A"/>
    <w:rsid w:val="001D06B2"/>
    <w:rsid w:val="001D2E0E"/>
    <w:rsid w:val="001D4C09"/>
    <w:rsid w:val="001D569F"/>
    <w:rsid w:val="001D7A53"/>
    <w:rsid w:val="001E44C1"/>
    <w:rsid w:val="001F0969"/>
    <w:rsid w:val="00202A2B"/>
    <w:rsid w:val="0021061A"/>
    <w:rsid w:val="00221DD4"/>
    <w:rsid w:val="00222526"/>
    <w:rsid w:val="0026114A"/>
    <w:rsid w:val="002619AC"/>
    <w:rsid w:val="00274E4E"/>
    <w:rsid w:val="002939A1"/>
    <w:rsid w:val="002957D2"/>
    <w:rsid w:val="002A10DE"/>
    <w:rsid w:val="002A1B06"/>
    <w:rsid w:val="002B2A38"/>
    <w:rsid w:val="002B710F"/>
    <w:rsid w:val="002C15DF"/>
    <w:rsid w:val="002C4A6B"/>
    <w:rsid w:val="002E1E8D"/>
    <w:rsid w:val="002E4AD2"/>
    <w:rsid w:val="002F0049"/>
    <w:rsid w:val="00305273"/>
    <w:rsid w:val="003064F5"/>
    <w:rsid w:val="00306683"/>
    <w:rsid w:val="00311743"/>
    <w:rsid w:val="00315EC6"/>
    <w:rsid w:val="00316CA4"/>
    <w:rsid w:val="0032174F"/>
    <w:rsid w:val="003251BC"/>
    <w:rsid w:val="00340253"/>
    <w:rsid w:val="00344494"/>
    <w:rsid w:val="003555EC"/>
    <w:rsid w:val="00357854"/>
    <w:rsid w:val="0036461B"/>
    <w:rsid w:val="00370CD8"/>
    <w:rsid w:val="00374693"/>
    <w:rsid w:val="00383176"/>
    <w:rsid w:val="00394591"/>
    <w:rsid w:val="003A2D7D"/>
    <w:rsid w:val="003A3B0D"/>
    <w:rsid w:val="003A7692"/>
    <w:rsid w:val="003B005E"/>
    <w:rsid w:val="003B1E36"/>
    <w:rsid w:val="003B5606"/>
    <w:rsid w:val="003C008D"/>
    <w:rsid w:val="003C1DB1"/>
    <w:rsid w:val="003C7266"/>
    <w:rsid w:val="00400688"/>
    <w:rsid w:val="0040121E"/>
    <w:rsid w:val="0040132D"/>
    <w:rsid w:val="00401CFC"/>
    <w:rsid w:val="004101F7"/>
    <w:rsid w:val="00433E3E"/>
    <w:rsid w:val="004562B2"/>
    <w:rsid w:val="0046322B"/>
    <w:rsid w:val="00467646"/>
    <w:rsid w:val="004700A3"/>
    <w:rsid w:val="004704E6"/>
    <w:rsid w:val="004775A6"/>
    <w:rsid w:val="00477FF6"/>
    <w:rsid w:val="00481714"/>
    <w:rsid w:val="00484EFC"/>
    <w:rsid w:val="00494DCA"/>
    <w:rsid w:val="00494E6A"/>
    <w:rsid w:val="004B63A9"/>
    <w:rsid w:val="004B64B8"/>
    <w:rsid w:val="004B6F73"/>
    <w:rsid w:val="004C0A61"/>
    <w:rsid w:val="004C36E7"/>
    <w:rsid w:val="004D489F"/>
    <w:rsid w:val="004D624A"/>
    <w:rsid w:val="004E00AC"/>
    <w:rsid w:val="004E1923"/>
    <w:rsid w:val="0050651F"/>
    <w:rsid w:val="005143F0"/>
    <w:rsid w:val="00516131"/>
    <w:rsid w:val="00517B3E"/>
    <w:rsid w:val="0054576D"/>
    <w:rsid w:val="00553967"/>
    <w:rsid w:val="005574DB"/>
    <w:rsid w:val="00562D5D"/>
    <w:rsid w:val="00573378"/>
    <w:rsid w:val="005A1FEE"/>
    <w:rsid w:val="005C76B9"/>
    <w:rsid w:val="005C7AF6"/>
    <w:rsid w:val="005D438D"/>
    <w:rsid w:val="005E169C"/>
    <w:rsid w:val="005E2B9A"/>
    <w:rsid w:val="005E7853"/>
    <w:rsid w:val="005F3773"/>
    <w:rsid w:val="006029A2"/>
    <w:rsid w:val="00617CC1"/>
    <w:rsid w:val="0062448C"/>
    <w:rsid w:val="006301F0"/>
    <w:rsid w:val="00641B7C"/>
    <w:rsid w:val="00643A8D"/>
    <w:rsid w:val="00645989"/>
    <w:rsid w:val="006503BA"/>
    <w:rsid w:val="00655A91"/>
    <w:rsid w:val="0066503A"/>
    <w:rsid w:val="006670B7"/>
    <w:rsid w:val="00675552"/>
    <w:rsid w:val="006763A8"/>
    <w:rsid w:val="0069548B"/>
    <w:rsid w:val="006A164B"/>
    <w:rsid w:val="006B54A4"/>
    <w:rsid w:val="006B6609"/>
    <w:rsid w:val="006C0D67"/>
    <w:rsid w:val="006D4EE9"/>
    <w:rsid w:val="006D6CBB"/>
    <w:rsid w:val="006E3BA4"/>
    <w:rsid w:val="006E40E4"/>
    <w:rsid w:val="007002E1"/>
    <w:rsid w:val="00707C83"/>
    <w:rsid w:val="007352E8"/>
    <w:rsid w:val="00735BBB"/>
    <w:rsid w:val="00740B5B"/>
    <w:rsid w:val="007415E0"/>
    <w:rsid w:val="00742034"/>
    <w:rsid w:val="00745479"/>
    <w:rsid w:val="00747133"/>
    <w:rsid w:val="00747550"/>
    <w:rsid w:val="007611B3"/>
    <w:rsid w:val="00772B7A"/>
    <w:rsid w:val="00774150"/>
    <w:rsid w:val="00791E18"/>
    <w:rsid w:val="007929E1"/>
    <w:rsid w:val="007A2B74"/>
    <w:rsid w:val="007B2B53"/>
    <w:rsid w:val="007D0328"/>
    <w:rsid w:val="007D60FE"/>
    <w:rsid w:val="007D6A73"/>
    <w:rsid w:val="007D7754"/>
    <w:rsid w:val="007E0BEE"/>
    <w:rsid w:val="007F38E0"/>
    <w:rsid w:val="007F6B5A"/>
    <w:rsid w:val="00800627"/>
    <w:rsid w:val="0080216F"/>
    <w:rsid w:val="00811389"/>
    <w:rsid w:val="008144BA"/>
    <w:rsid w:val="008203C5"/>
    <w:rsid w:val="0082153E"/>
    <w:rsid w:val="008233D1"/>
    <w:rsid w:val="00847521"/>
    <w:rsid w:val="00852DDE"/>
    <w:rsid w:val="008542C8"/>
    <w:rsid w:val="00854D17"/>
    <w:rsid w:val="00855C93"/>
    <w:rsid w:val="00872967"/>
    <w:rsid w:val="008764C1"/>
    <w:rsid w:val="0089053E"/>
    <w:rsid w:val="008923AB"/>
    <w:rsid w:val="008967C7"/>
    <w:rsid w:val="008A3768"/>
    <w:rsid w:val="008D206F"/>
    <w:rsid w:val="008D5E07"/>
    <w:rsid w:val="008E65E0"/>
    <w:rsid w:val="008F0123"/>
    <w:rsid w:val="00913974"/>
    <w:rsid w:val="00913F32"/>
    <w:rsid w:val="00922AB9"/>
    <w:rsid w:val="00926B72"/>
    <w:rsid w:val="00940634"/>
    <w:rsid w:val="00946C18"/>
    <w:rsid w:val="009628CC"/>
    <w:rsid w:val="009725D0"/>
    <w:rsid w:val="009770ED"/>
    <w:rsid w:val="0097738A"/>
    <w:rsid w:val="0098289C"/>
    <w:rsid w:val="00984B7A"/>
    <w:rsid w:val="009921C9"/>
    <w:rsid w:val="00993C7E"/>
    <w:rsid w:val="009941DA"/>
    <w:rsid w:val="009C656F"/>
    <w:rsid w:val="009F5094"/>
    <w:rsid w:val="009F5AD3"/>
    <w:rsid w:val="009F7332"/>
    <w:rsid w:val="00A06744"/>
    <w:rsid w:val="00A11D30"/>
    <w:rsid w:val="00A1305D"/>
    <w:rsid w:val="00A179EF"/>
    <w:rsid w:val="00A20A2E"/>
    <w:rsid w:val="00A21929"/>
    <w:rsid w:val="00A27DD3"/>
    <w:rsid w:val="00A3141F"/>
    <w:rsid w:val="00A33C38"/>
    <w:rsid w:val="00A33F9E"/>
    <w:rsid w:val="00A37129"/>
    <w:rsid w:val="00A508F5"/>
    <w:rsid w:val="00A74AC6"/>
    <w:rsid w:val="00A76711"/>
    <w:rsid w:val="00A8062E"/>
    <w:rsid w:val="00A921EF"/>
    <w:rsid w:val="00AA18C8"/>
    <w:rsid w:val="00AA434A"/>
    <w:rsid w:val="00AA6A3A"/>
    <w:rsid w:val="00AB0B05"/>
    <w:rsid w:val="00AB0E03"/>
    <w:rsid w:val="00AC67DA"/>
    <w:rsid w:val="00AD12ED"/>
    <w:rsid w:val="00AD5508"/>
    <w:rsid w:val="00AE5F0A"/>
    <w:rsid w:val="00B05A28"/>
    <w:rsid w:val="00B13293"/>
    <w:rsid w:val="00B1649C"/>
    <w:rsid w:val="00B23744"/>
    <w:rsid w:val="00B250A5"/>
    <w:rsid w:val="00B326C6"/>
    <w:rsid w:val="00B340F6"/>
    <w:rsid w:val="00B50F94"/>
    <w:rsid w:val="00B548B9"/>
    <w:rsid w:val="00B73C25"/>
    <w:rsid w:val="00B81A0D"/>
    <w:rsid w:val="00BC2EA5"/>
    <w:rsid w:val="00BD2549"/>
    <w:rsid w:val="00BD2E22"/>
    <w:rsid w:val="00BD4865"/>
    <w:rsid w:val="00BE07AF"/>
    <w:rsid w:val="00BF304C"/>
    <w:rsid w:val="00C042DD"/>
    <w:rsid w:val="00C10B24"/>
    <w:rsid w:val="00C1115E"/>
    <w:rsid w:val="00C14109"/>
    <w:rsid w:val="00C307C1"/>
    <w:rsid w:val="00C32139"/>
    <w:rsid w:val="00C40D0C"/>
    <w:rsid w:val="00C45A00"/>
    <w:rsid w:val="00C54B9E"/>
    <w:rsid w:val="00C623DC"/>
    <w:rsid w:val="00C67865"/>
    <w:rsid w:val="00C70627"/>
    <w:rsid w:val="00C8197B"/>
    <w:rsid w:val="00C83D2B"/>
    <w:rsid w:val="00C87B90"/>
    <w:rsid w:val="00C948F1"/>
    <w:rsid w:val="00CB6C88"/>
    <w:rsid w:val="00CD2DE9"/>
    <w:rsid w:val="00CD589E"/>
    <w:rsid w:val="00CE40DC"/>
    <w:rsid w:val="00CF1F7E"/>
    <w:rsid w:val="00CF32E8"/>
    <w:rsid w:val="00CF6E4D"/>
    <w:rsid w:val="00D00C76"/>
    <w:rsid w:val="00D01E90"/>
    <w:rsid w:val="00D121CE"/>
    <w:rsid w:val="00D30254"/>
    <w:rsid w:val="00D342E6"/>
    <w:rsid w:val="00D41953"/>
    <w:rsid w:val="00D46A3E"/>
    <w:rsid w:val="00D50B26"/>
    <w:rsid w:val="00D55E8D"/>
    <w:rsid w:val="00D56E4C"/>
    <w:rsid w:val="00D60323"/>
    <w:rsid w:val="00D64229"/>
    <w:rsid w:val="00D8050D"/>
    <w:rsid w:val="00DA0B4B"/>
    <w:rsid w:val="00DA1EAB"/>
    <w:rsid w:val="00DC112A"/>
    <w:rsid w:val="00DC6F55"/>
    <w:rsid w:val="00DD0A59"/>
    <w:rsid w:val="00DD468A"/>
    <w:rsid w:val="00DE6809"/>
    <w:rsid w:val="00DF393E"/>
    <w:rsid w:val="00DF4909"/>
    <w:rsid w:val="00E00CCA"/>
    <w:rsid w:val="00E03916"/>
    <w:rsid w:val="00E1059E"/>
    <w:rsid w:val="00E3442C"/>
    <w:rsid w:val="00E37DC4"/>
    <w:rsid w:val="00E71A27"/>
    <w:rsid w:val="00E71B21"/>
    <w:rsid w:val="00E73CE0"/>
    <w:rsid w:val="00E73FE9"/>
    <w:rsid w:val="00E80C3C"/>
    <w:rsid w:val="00E84064"/>
    <w:rsid w:val="00E87232"/>
    <w:rsid w:val="00E972C5"/>
    <w:rsid w:val="00EA2C9B"/>
    <w:rsid w:val="00EA6A6C"/>
    <w:rsid w:val="00EB181D"/>
    <w:rsid w:val="00EB40AE"/>
    <w:rsid w:val="00EB5D26"/>
    <w:rsid w:val="00ED724D"/>
    <w:rsid w:val="00ED74BB"/>
    <w:rsid w:val="00EE07A5"/>
    <w:rsid w:val="00EE1AF2"/>
    <w:rsid w:val="00EE47E9"/>
    <w:rsid w:val="00EE6772"/>
    <w:rsid w:val="00EF32A5"/>
    <w:rsid w:val="00EF45F0"/>
    <w:rsid w:val="00F15A02"/>
    <w:rsid w:val="00F16B30"/>
    <w:rsid w:val="00F16F53"/>
    <w:rsid w:val="00F17ECB"/>
    <w:rsid w:val="00F23B68"/>
    <w:rsid w:val="00F35C15"/>
    <w:rsid w:val="00F37FE9"/>
    <w:rsid w:val="00F436F9"/>
    <w:rsid w:val="00F57647"/>
    <w:rsid w:val="00F828A5"/>
    <w:rsid w:val="00F83A57"/>
    <w:rsid w:val="00F9614C"/>
    <w:rsid w:val="00FA7900"/>
    <w:rsid w:val="00FB07F6"/>
    <w:rsid w:val="00FB0C2B"/>
    <w:rsid w:val="00FD54E3"/>
    <w:rsid w:val="00FE125E"/>
    <w:rsid w:val="00FE1337"/>
    <w:rsid w:val="00FE5682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106ED42"/>
  <w15:chartTrackingRefBased/>
  <w15:docId w15:val="{27BE4B2B-9CDC-4F35-AC58-B0413734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03C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0A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20A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20A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0A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0A2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A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A2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E4A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4AD2"/>
  </w:style>
  <w:style w:type="paragraph" w:styleId="Fuzeile">
    <w:name w:val="footer"/>
    <w:basedOn w:val="Standard"/>
    <w:link w:val="FuzeileZchn"/>
    <w:uiPriority w:val="99"/>
    <w:unhideWhenUsed/>
    <w:rsid w:val="002E4A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AD2"/>
  </w:style>
  <w:style w:type="character" w:styleId="NichtaufgelsteErwhnung">
    <w:name w:val="Unresolved Mention"/>
    <w:basedOn w:val="Absatz-Standardschriftart"/>
    <w:uiPriority w:val="99"/>
    <w:semiHidden/>
    <w:unhideWhenUsed/>
    <w:rsid w:val="007420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06683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D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feld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efeld.com/de/unterkunft-buchen.html?categories=7&amp;sort=6%2C0&amp;view=list&amp;interaction=tru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gretzcom.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.tl/t-KcMeZlOfM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efeld.com/de/leutascher-hofladen-rund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C0B1-5632-4210-ABA8-4306C478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 Cornelia (Gretz Communications AG)</dc:creator>
  <cp:keywords/>
  <dc:description/>
  <cp:lastModifiedBy>Jürg Krattiger (Gretz Communications AG)</cp:lastModifiedBy>
  <cp:revision>23</cp:revision>
  <cp:lastPrinted>2025-05-21T13:44:00Z</cp:lastPrinted>
  <dcterms:created xsi:type="dcterms:W3CDTF">2024-06-18T12:30:00Z</dcterms:created>
  <dcterms:modified xsi:type="dcterms:W3CDTF">2025-06-04T11:41:00Z</dcterms:modified>
</cp:coreProperties>
</file>