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3086C" w14:textId="03AB7C9F" w:rsidR="00344ED1" w:rsidRPr="00E56EB0" w:rsidRDefault="00123AC5" w:rsidP="00D37708">
      <w:pPr>
        <w:rPr>
          <w:b/>
          <w:bCs/>
          <w:sz w:val="24"/>
          <w:szCs w:val="24"/>
        </w:rPr>
      </w:pPr>
      <w:r w:rsidRPr="00E56EB0">
        <w:rPr>
          <w:b/>
          <w:bCs/>
          <w:sz w:val="24"/>
          <w:szCs w:val="24"/>
        </w:rPr>
        <w:t xml:space="preserve">Medienmitteilung </w:t>
      </w:r>
    </w:p>
    <w:p w14:paraId="3FA9405A" w14:textId="77777777" w:rsidR="00344ED1" w:rsidRPr="00E56EB0" w:rsidRDefault="00344ED1" w:rsidP="00D37708">
      <w:pPr>
        <w:rPr>
          <w:b/>
          <w:bCs/>
          <w:sz w:val="24"/>
          <w:szCs w:val="24"/>
        </w:rPr>
      </w:pPr>
    </w:p>
    <w:p w14:paraId="6C2D054F" w14:textId="467D8D9C" w:rsidR="00344ED1" w:rsidRPr="00E56EB0" w:rsidRDefault="00D72841" w:rsidP="00D37708">
      <w:pPr>
        <w:rPr>
          <w:b/>
          <w:bCs/>
          <w:sz w:val="32"/>
          <w:szCs w:val="32"/>
        </w:rPr>
      </w:pPr>
      <w:r w:rsidRPr="00E56EB0">
        <w:rPr>
          <w:b/>
          <w:bCs/>
          <w:sz w:val="32"/>
          <w:szCs w:val="32"/>
        </w:rPr>
        <w:t>Ein Sommer voller Feierlichkeiten und sportlicher Herausforderungen in Ovronnaz</w:t>
      </w:r>
    </w:p>
    <w:p w14:paraId="1216F6D9" w14:textId="77777777" w:rsidR="00D72841" w:rsidRPr="00E56EB0" w:rsidRDefault="00D72841" w:rsidP="00D37708"/>
    <w:p w14:paraId="1F4C5F24" w14:textId="7647EA6D" w:rsidR="00AF2314" w:rsidRPr="00E56EB0" w:rsidRDefault="00AF2314" w:rsidP="00D37708">
      <w:pPr>
        <w:jc w:val="both"/>
        <w:rPr>
          <w:rFonts w:cs="Arial"/>
          <w:b/>
          <w:bCs/>
        </w:rPr>
      </w:pPr>
      <w:r w:rsidRPr="00E56EB0">
        <w:rPr>
          <w:rFonts w:cs="Arial"/>
          <w:b/>
          <w:bCs/>
        </w:rPr>
        <w:t>Ovronnaz</w:t>
      </w:r>
      <w:r w:rsidR="0088736F" w:rsidRPr="00E56EB0">
        <w:rPr>
          <w:rFonts w:cs="Arial"/>
          <w:b/>
          <w:bCs/>
        </w:rPr>
        <w:t>/Bern,</w:t>
      </w:r>
      <w:r w:rsidR="000E7426" w:rsidRPr="00E56EB0">
        <w:rPr>
          <w:rFonts w:cs="Arial"/>
          <w:b/>
          <w:bCs/>
        </w:rPr>
        <w:t xml:space="preserve"> </w:t>
      </w:r>
      <w:r w:rsidR="00D72841" w:rsidRPr="00E56EB0">
        <w:rPr>
          <w:rFonts w:cs="Arial"/>
          <w:b/>
          <w:bCs/>
        </w:rPr>
        <w:t>5. Juni 2025. In diesem Juni läutet Ovronnaz eine aktive Sommersaison ein – ganz im Zeichen alpiner Festlichkeiten. Zwei bedeutende Jubiläen prägen den Sommer 2025: 130 Jahre Rambert-Hütte und 50 Jahre Ovronnaz-Rambert-Lauf. Zwischen Gedenkanlässen, Outdoor-Erlebnissen und kulinarischen Highlights verspricht das Walliser Bergdorf einen Sommer voller Emotionen und Entdeckungen.</w:t>
      </w:r>
    </w:p>
    <w:p w14:paraId="23034FC6" w14:textId="77777777" w:rsidR="0097751B" w:rsidRPr="00E56EB0" w:rsidRDefault="0097751B" w:rsidP="00D37708">
      <w:pPr>
        <w:jc w:val="both"/>
        <w:rPr>
          <w:rFonts w:cs="Arial"/>
        </w:rPr>
      </w:pPr>
    </w:p>
    <w:p w14:paraId="3BD69FC1" w14:textId="2F7D1349" w:rsidR="0080669B" w:rsidRPr="00E56EB0" w:rsidRDefault="00D72841" w:rsidP="00D37708">
      <w:pPr>
        <w:jc w:val="both"/>
        <w:rPr>
          <w:rFonts w:cs="Arial"/>
        </w:rPr>
      </w:pPr>
      <w:r w:rsidRPr="00E56EB0">
        <w:rPr>
          <w:rFonts w:cs="Arial"/>
        </w:rPr>
        <w:t>Die Sonne scheint, die Temperaturen steigen, und die Natur zeigt sich von ihrer prächtigsten Seite. In Ovronnaz fällt der Sommerbeginn mit der Wiedereröffnung des Sessellifts</w:t>
      </w:r>
      <w:r w:rsidR="00E420BF">
        <w:rPr>
          <w:rFonts w:cs="Arial"/>
        </w:rPr>
        <w:t xml:space="preserve"> O</w:t>
      </w:r>
      <w:r w:rsidR="00E420BF" w:rsidRPr="00E420BF">
        <w:rPr>
          <w:rFonts w:cs="Arial"/>
        </w:rPr>
        <w:t>vronnaz-Jorasse</w:t>
      </w:r>
      <w:r w:rsidRPr="00E56EB0">
        <w:rPr>
          <w:rFonts w:cs="Arial"/>
        </w:rPr>
        <w:t xml:space="preserve"> Mitte Juni zusammen – und damit mit dem Zugang zu einem weitläufigen Netz an Wanderwegen und Mountainbike-Strecken, auf das die Destination besonders stolz ist. Ein erlebnisreicher Sommer 2025 steht bevor, geprägt von den Jubiläen der wohl bekanntesten Berghütte der Region und ihres legendären Trails – und natürlich vom beliebten </w:t>
      </w:r>
      <w:r w:rsidRPr="00E56EB0">
        <w:rPr>
          <w:rFonts w:cs="Arial"/>
          <w:i/>
          <w:iCs/>
        </w:rPr>
        <w:t>Raclette-Festival</w:t>
      </w:r>
      <w:r w:rsidRPr="00E56EB0">
        <w:rPr>
          <w:rFonts w:cs="Arial"/>
        </w:rPr>
        <w:t>.</w:t>
      </w:r>
    </w:p>
    <w:p w14:paraId="170351A6" w14:textId="77777777" w:rsidR="00D72841" w:rsidRPr="00E56EB0" w:rsidRDefault="00D72841" w:rsidP="00D37708">
      <w:pPr>
        <w:jc w:val="both"/>
        <w:rPr>
          <w:rFonts w:cs="Arial"/>
          <w:b/>
          <w:bCs/>
        </w:rPr>
      </w:pPr>
    </w:p>
    <w:p w14:paraId="0F41D138" w14:textId="77777777" w:rsidR="00D72841" w:rsidRPr="00E56EB0" w:rsidRDefault="00D72841" w:rsidP="00D37708">
      <w:pPr>
        <w:jc w:val="both"/>
        <w:rPr>
          <w:rFonts w:cs="Arial"/>
          <w:b/>
          <w:bCs/>
        </w:rPr>
      </w:pPr>
      <w:r w:rsidRPr="00E56EB0">
        <w:rPr>
          <w:rFonts w:cs="Arial"/>
          <w:b/>
          <w:bCs/>
        </w:rPr>
        <w:t>Die Rambert-Hütte: 130 Jahre Geschichte auf 2580 Metern Höhe</w:t>
      </w:r>
    </w:p>
    <w:p w14:paraId="51EF03A6" w14:textId="75AF1FBD" w:rsidR="0080669B" w:rsidRPr="00E56EB0" w:rsidRDefault="00D72841" w:rsidP="00D37708">
      <w:pPr>
        <w:jc w:val="both"/>
        <w:rPr>
          <w:rFonts w:cs="Arial"/>
        </w:rPr>
      </w:pPr>
      <w:r w:rsidRPr="00E56EB0">
        <w:rPr>
          <w:rFonts w:cs="Arial"/>
        </w:rPr>
        <w:t xml:space="preserve">Ein Muss für alle Alpenliebhaberinnen und Wanderfreunde: Die Rambert-Hütte, echtes Aushängeschild der Region, feiert ihr 130-jähriges Bestehen. Zur Feier des Jubiläums findet am 20. Juli 2025 ein symbolischer Aufstieg von Ovronnaz zur Hütte statt – ganz im Geist des Baujahrs 1895. Maultiertreiber und Lasttiere begleiten die Teilnehmenden und lassen die logistischen Meisterleistungen von einst in einem eindrücklichen, historischen Aufstieg wieder aufleben. Ein einzigartiges Erlebnis – zum Mitwandern oder Zuschauen – </w:t>
      </w:r>
      <w:r w:rsidR="00E56EB0">
        <w:rPr>
          <w:rFonts w:cs="Arial"/>
        </w:rPr>
        <w:t>welches</w:t>
      </w:r>
      <w:r w:rsidRPr="00E56EB0">
        <w:rPr>
          <w:rFonts w:cs="Arial"/>
        </w:rPr>
        <w:t xml:space="preserve"> Natur, Geschichte und Emotionen vereint, eingebettet in eine atemberaubende Bergkulisse.</w:t>
      </w:r>
    </w:p>
    <w:p w14:paraId="771092A1" w14:textId="77777777" w:rsidR="00D72841" w:rsidRPr="00E56EB0" w:rsidRDefault="00D72841" w:rsidP="00D37708">
      <w:pPr>
        <w:jc w:val="both"/>
        <w:rPr>
          <w:rFonts w:cs="Arial"/>
        </w:rPr>
      </w:pPr>
    </w:p>
    <w:p w14:paraId="60B2B354" w14:textId="77777777" w:rsidR="00D72841" w:rsidRPr="00E56EB0" w:rsidRDefault="00D72841" w:rsidP="00D72841">
      <w:pPr>
        <w:ind w:right="-144"/>
        <w:jc w:val="both"/>
        <w:rPr>
          <w:rFonts w:cs="Arial"/>
          <w:b/>
          <w:bCs/>
        </w:rPr>
      </w:pPr>
      <w:r w:rsidRPr="00E56EB0">
        <w:rPr>
          <w:rFonts w:cs="Arial"/>
          <w:b/>
          <w:bCs/>
        </w:rPr>
        <w:t>Die Rückkehr der Défi des Muverans</w:t>
      </w:r>
    </w:p>
    <w:p w14:paraId="77ACEF77" w14:textId="252729E9" w:rsidR="004640D1" w:rsidRPr="00E56EB0" w:rsidRDefault="00D72841" w:rsidP="00D72841">
      <w:pPr>
        <w:ind w:right="-144"/>
        <w:jc w:val="both"/>
      </w:pPr>
      <w:r w:rsidRPr="00E56EB0">
        <w:t xml:space="preserve">Ein weiteres Highlight ist das 50-jährige Jubiläum des Laufs Ovronnaz–Rambert, das mit der Wiederbelebung eines historischen Rennens gefeiert wird: dem Défi des Muverans. Die klassische </w:t>
      </w:r>
      <w:hyperlink r:id="rId11" w:history="1">
        <w:r w:rsidRPr="00E56EB0">
          <w:rPr>
            <w:rStyle w:val="Hyperlink"/>
          </w:rPr>
          <w:t>Tour des Muverans</w:t>
        </w:r>
      </w:hyperlink>
      <w:r w:rsidRPr="00E56EB0">
        <w:t xml:space="preserve"> ist eine spektakuläre 54 km lange Mehrtageswanderung durch die Walliser und Waadtländer Alpen. Zum Jubiläum hat ein lokales Komitee beschlossen, den legendären Défi des Muverans als Trailrun neu aufleben zu lassen. Am 6. September 2025 nehmen Läuferinnen und Läufer die 60 Kilometer lange Strecke rund um die Muverans in Angriff. Zusätzlich stehen ein Staffellauf im Zweierteam sowie eine kürzere 9-km-Strecke von Ovronnaz zur Cabane Rambert zur Auswahl. Eine sportliche Herausforderung mit Kultpotenzial – und vielleicht die Chance, sich selbst einen Platz in der Geschichte des Rennens zu sichern. Die Anmeldung ist bereits möglich und </w:t>
      </w:r>
      <w:hyperlink r:id="rId12" w:history="1">
        <w:r w:rsidRPr="00E56EB0">
          <w:rPr>
            <w:rStyle w:val="Hyperlink"/>
          </w:rPr>
          <w:t>hier verfügbar</w:t>
        </w:r>
      </w:hyperlink>
      <w:r w:rsidRPr="00E56EB0">
        <w:t>.</w:t>
      </w:r>
    </w:p>
    <w:p w14:paraId="7B4F32FC" w14:textId="77777777" w:rsidR="00B075C7" w:rsidRPr="00E56EB0" w:rsidRDefault="00B075C7" w:rsidP="00D72841">
      <w:pPr>
        <w:ind w:right="-144"/>
        <w:jc w:val="both"/>
      </w:pPr>
    </w:p>
    <w:p w14:paraId="6E134A2F" w14:textId="7511E5B5" w:rsidR="005B58C1" w:rsidRPr="00E56EB0" w:rsidRDefault="005B58C1" w:rsidP="00D37708">
      <w:pPr>
        <w:ind w:right="-142"/>
        <w:jc w:val="both"/>
        <w:rPr>
          <w:b/>
          <w:bCs/>
        </w:rPr>
      </w:pPr>
      <w:r w:rsidRPr="00E56EB0">
        <w:rPr>
          <w:b/>
          <w:bCs/>
        </w:rPr>
        <w:t>Sommeraktivitäten für jeden Geschmack</w:t>
      </w:r>
    </w:p>
    <w:p w14:paraId="39C1567F" w14:textId="502A20DB" w:rsidR="005B58C1" w:rsidRPr="00E56EB0" w:rsidRDefault="005B58C1" w:rsidP="00D37708">
      <w:pPr>
        <w:ind w:right="-142"/>
        <w:jc w:val="both"/>
      </w:pPr>
      <w:r w:rsidRPr="00E56EB0">
        <w:t xml:space="preserve">Neben den grossen Feierlichkeiten und sportlichen Events bietet Ovronnaz auch in diesem Sommer ein breites Spektrum an Outdoor-Aktivitäten für alle Altersklassen. Natur- und Bergliebhaberinnen finden zahlreiche </w:t>
      </w:r>
      <w:hyperlink r:id="rId13" w:history="1">
        <w:r w:rsidRPr="0029701A">
          <w:rPr>
            <w:rStyle w:val="Hyperlink"/>
          </w:rPr>
          <w:t>Wanderwege</w:t>
        </w:r>
      </w:hyperlink>
      <w:r w:rsidRPr="00E56EB0">
        <w:t xml:space="preserve"> für jedes Niveau: von der erfrischenden Runde entlang des Tour de la Saille und der gemütlichen Wanderung zur Alp Odonne bis hin zum idyllischen botanischen Tour de la Seya. Der </w:t>
      </w:r>
      <w:hyperlink r:id="rId14" w:history="1">
        <w:r w:rsidRPr="00E56EB0">
          <w:rPr>
            <w:rStyle w:val="Hyperlink"/>
          </w:rPr>
          <w:t>Sessellift</w:t>
        </w:r>
      </w:hyperlink>
      <w:r w:rsidRPr="00E56EB0">
        <w:t xml:space="preserve"> – idealer Ausgangspunkt für viele Touren – öffnet erstmals am Wochenende vom 14. und 15. Juni 2025, bevor er ab dem 19. Juni täglich bis in den Herbst hinein in Betrieb ist.</w:t>
      </w:r>
    </w:p>
    <w:p w14:paraId="7C00E1FE" w14:textId="77777777" w:rsidR="00963970" w:rsidRPr="00E56EB0" w:rsidRDefault="00963970" w:rsidP="00D37708">
      <w:pPr>
        <w:ind w:right="-144"/>
        <w:jc w:val="both"/>
      </w:pPr>
    </w:p>
    <w:p w14:paraId="43EDF686" w14:textId="77777777" w:rsidR="00E420BF" w:rsidRDefault="00E420BF">
      <w:pPr>
        <w:rPr>
          <w:b/>
          <w:bCs/>
        </w:rPr>
      </w:pPr>
      <w:r>
        <w:rPr>
          <w:b/>
          <w:bCs/>
        </w:rPr>
        <w:br w:type="page"/>
      </w:r>
    </w:p>
    <w:p w14:paraId="15232E63" w14:textId="6C599675" w:rsidR="00220E4C" w:rsidRPr="00E56EB0" w:rsidRDefault="00220E4C" w:rsidP="00D37708">
      <w:pPr>
        <w:ind w:right="-142"/>
        <w:jc w:val="both"/>
        <w:rPr>
          <w:b/>
          <w:bCs/>
        </w:rPr>
      </w:pPr>
      <w:r w:rsidRPr="00E56EB0">
        <w:rPr>
          <w:b/>
          <w:bCs/>
        </w:rPr>
        <w:lastRenderedPageBreak/>
        <w:t xml:space="preserve">Käse und Gipfel, das jährliche Treffen der Feinschmecker  </w:t>
      </w:r>
    </w:p>
    <w:p w14:paraId="6EB61BF6" w14:textId="4EB1B55F" w:rsidR="00220E4C" w:rsidRPr="00E56EB0" w:rsidRDefault="00220E4C" w:rsidP="00D37708">
      <w:pPr>
        <w:ind w:right="-142"/>
        <w:jc w:val="both"/>
      </w:pPr>
      <w:r w:rsidRPr="00E56EB0">
        <w:t>Im Wallis gehör</w:t>
      </w:r>
      <w:r w:rsidR="00E56EB0">
        <w:t>en</w:t>
      </w:r>
      <w:r w:rsidRPr="00E56EB0">
        <w:t xml:space="preserve"> alpine Lebensart und kulinarische</w:t>
      </w:r>
      <w:r w:rsidR="00E56EB0">
        <w:t>r</w:t>
      </w:r>
      <w:r w:rsidRPr="00E56EB0">
        <w:t xml:space="preserve"> Gen</w:t>
      </w:r>
      <w:r w:rsidR="00E56EB0">
        <w:t>u</w:t>
      </w:r>
      <w:r w:rsidRPr="00E56EB0">
        <w:t xml:space="preserve">ss untrennbar zusammen – und Ovronnaz ist ein Hotspot für Raclette-Liebhaberinnen und -Liebhaber: Am 21. September 2025 findet die 19. Ausgabe des Festivals </w:t>
      </w:r>
      <w:hyperlink r:id="rId15" w:history="1">
        <w:r w:rsidRPr="00E56EB0">
          <w:rPr>
            <w:rStyle w:val="Hyperlink"/>
            <w:i/>
            <w:iCs/>
          </w:rPr>
          <w:t>Fromage &amp; Cimes</w:t>
        </w:r>
      </w:hyperlink>
      <w:r w:rsidRPr="00E56EB0">
        <w:t xml:space="preserve"> statt. Rund 15 lokale Käserinnen, Käser und Alpenbetriebe stellen ihre besten Produkte im Rahmen eines Wettbewerbs vor. Eine Jury um den bekannten Affineur Claude Luisier kürt die besten Raclette-Käse der Saison. Das Festival ist öffentlich – Besucherinnen und Besucher haben die Möglichkeit, zahlreiche Wettbewerbsprodukte sowie weitere regionale Spezialitäten zu verkosten. Ein authentischer Genussmoment </w:t>
      </w:r>
      <w:r w:rsidR="0029701A">
        <w:t>mit einem</w:t>
      </w:r>
      <w:r w:rsidRPr="00E56EB0">
        <w:t xml:space="preserve"> Bergpanorama, das seinesgleichen sucht.</w:t>
      </w:r>
    </w:p>
    <w:p w14:paraId="5CB521C8" w14:textId="77777777" w:rsidR="00220E4C" w:rsidRPr="00E56EB0" w:rsidRDefault="00220E4C" w:rsidP="00D37708">
      <w:pPr>
        <w:ind w:right="-142"/>
        <w:jc w:val="both"/>
      </w:pPr>
    </w:p>
    <w:p w14:paraId="797E845F" w14:textId="6DEC2F4D" w:rsidR="00BA5F96" w:rsidRPr="00E56EB0" w:rsidRDefault="00220E4C" w:rsidP="00D37708">
      <w:pPr>
        <w:ind w:right="-144"/>
        <w:jc w:val="both"/>
      </w:pPr>
      <w:r w:rsidRPr="00E56EB0">
        <w:t xml:space="preserve">Weitere Informationen und Fotos mit Copyright finden Sie </w:t>
      </w:r>
      <w:hyperlink r:id="rId16" w:history="1">
        <w:r w:rsidRPr="00E56EB0">
          <w:rPr>
            <w:rStyle w:val="Hyperlink"/>
          </w:rPr>
          <w:t>hier</w:t>
        </w:r>
      </w:hyperlink>
      <w:r w:rsidRPr="00E56EB0">
        <w:t>.</w:t>
      </w:r>
    </w:p>
    <w:p w14:paraId="22D175D1" w14:textId="77777777" w:rsidR="009B4908" w:rsidRPr="00E56EB0" w:rsidRDefault="009B4908" w:rsidP="00D37708">
      <w:pPr>
        <w:ind w:right="-144"/>
        <w:jc w:val="both"/>
        <w:rPr>
          <w:rFonts w:cs="Arial"/>
        </w:rPr>
      </w:pPr>
    </w:p>
    <w:p w14:paraId="272A5AD7" w14:textId="77777777" w:rsidR="002347E4" w:rsidRPr="002347E4" w:rsidRDefault="002347E4" w:rsidP="00D37708">
      <w:pPr>
        <w:pBdr>
          <w:top w:val="single" w:sz="4" w:space="1" w:color="000000"/>
          <w:left w:val="single" w:sz="4" w:space="4" w:color="000000"/>
          <w:bottom w:val="single" w:sz="4" w:space="1" w:color="000000"/>
          <w:right w:val="single" w:sz="4" w:space="4" w:color="000000"/>
          <w:between w:val="nil"/>
        </w:pBdr>
        <w:ind w:right="-144"/>
        <w:jc w:val="both"/>
        <w:rPr>
          <w:rFonts w:cs="Arial"/>
          <w:b/>
          <w:bCs/>
          <w:sz w:val="18"/>
          <w:szCs w:val="18"/>
        </w:rPr>
      </w:pPr>
      <w:r w:rsidRPr="002347E4">
        <w:rPr>
          <w:rFonts w:cs="Arial"/>
          <w:b/>
          <w:bCs/>
          <w:sz w:val="18"/>
          <w:szCs w:val="18"/>
        </w:rPr>
        <w:t>Für weitere Informationen (Medien):</w:t>
      </w:r>
    </w:p>
    <w:p w14:paraId="60583F8C" w14:textId="73DDF815" w:rsidR="00D23DCA" w:rsidRPr="002347E4" w:rsidRDefault="0008692E" w:rsidP="00D37708">
      <w:pPr>
        <w:pBdr>
          <w:top w:val="single" w:sz="4" w:space="1" w:color="000000"/>
          <w:left w:val="single" w:sz="4" w:space="4" w:color="000000"/>
          <w:bottom w:val="single" w:sz="4" w:space="1" w:color="000000"/>
          <w:right w:val="single" w:sz="4" w:space="4" w:color="000000"/>
          <w:between w:val="nil"/>
        </w:pBdr>
        <w:ind w:right="-144"/>
        <w:jc w:val="both"/>
        <w:rPr>
          <w:rFonts w:cs="Arial"/>
          <w:sz w:val="18"/>
          <w:szCs w:val="18"/>
        </w:rPr>
      </w:pPr>
      <w:r w:rsidRPr="002347E4">
        <w:rPr>
          <w:rFonts w:cs="Arial"/>
          <w:sz w:val="18"/>
          <w:szCs w:val="18"/>
        </w:rPr>
        <w:t>Benjamin Ponce</w:t>
      </w:r>
      <w:r w:rsidR="003504EA" w:rsidRPr="002347E4">
        <w:rPr>
          <w:rFonts w:cs="Arial"/>
          <w:sz w:val="18"/>
          <w:szCs w:val="18"/>
        </w:rPr>
        <w:t xml:space="preserve"> &amp; </w:t>
      </w:r>
      <w:r w:rsidR="0088736F" w:rsidRPr="002347E4">
        <w:rPr>
          <w:rFonts w:cs="Arial"/>
          <w:sz w:val="18"/>
          <w:szCs w:val="18"/>
        </w:rPr>
        <w:t>Gere Gretz,</w:t>
      </w:r>
      <w:r w:rsidR="00D9153D" w:rsidRPr="002347E4">
        <w:rPr>
          <w:rFonts w:cs="Arial"/>
          <w:sz w:val="18"/>
          <w:szCs w:val="18"/>
        </w:rPr>
        <w:t xml:space="preserve"> </w:t>
      </w:r>
      <w:r w:rsidR="002347E4" w:rsidRPr="002347E4">
        <w:rPr>
          <w:rFonts w:cs="Arial"/>
          <w:sz w:val="18"/>
          <w:szCs w:val="18"/>
        </w:rPr>
        <w:t>Projektkoordination</w:t>
      </w:r>
      <w:r w:rsidR="002347E4" w:rsidRPr="002347E4">
        <w:rPr>
          <w:rFonts w:cs="Arial"/>
          <w:sz w:val="18"/>
          <w:szCs w:val="18"/>
        </w:rPr>
        <w:t xml:space="preserve"> </w:t>
      </w:r>
      <w:r w:rsidR="00D23DCA" w:rsidRPr="002347E4">
        <w:rPr>
          <w:rFonts w:cs="Arial"/>
          <w:sz w:val="18"/>
          <w:szCs w:val="18"/>
        </w:rPr>
        <w:t xml:space="preserve">Ovronnaz Tourisme </w:t>
      </w:r>
    </w:p>
    <w:p w14:paraId="1EEB739E" w14:textId="7273D250" w:rsidR="001315A1" w:rsidRPr="00E56EB0" w:rsidRDefault="0088736F" w:rsidP="00D37708">
      <w:pPr>
        <w:pBdr>
          <w:top w:val="single" w:sz="4" w:space="1" w:color="000000"/>
          <w:left w:val="single" w:sz="4" w:space="4" w:color="000000"/>
          <w:bottom w:val="single" w:sz="4" w:space="1" w:color="000000"/>
          <w:right w:val="single" w:sz="4" w:space="4" w:color="000000"/>
          <w:between w:val="nil"/>
        </w:pBdr>
        <w:ind w:right="-144"/>
        <w:jc w:val="both"/>
        <w:rPr>
          <w:rFonts w:cs="Arial"/>
          <w:sz w:val="18"/>
          <w:szCs w:val="18"/>
        </w:rPr>
      </w:pPr>
      <w:r w:rsidRPr="00E56EB0">
        <w:rPr>
          <w:rFonts w:cs="Arial"/>
          <w:sz w:val="18"/>
          <w:szCs w:val="18"/>
        </w:rPr>
        <w:t>c/o Gretz Communications AG</w:t>
      </w:r>
      <w:r w:rsidR="001315A1" w:rsidRPr="00E56EB0">
        <w:rPr>
          <w:rFonts w:cs="Arial"/>
          <w:sz w:val="18"/>
          <w:szCs w:val="18"/>
        </w:rPr>
        <w:t xml:space="preserve">, </w:t>
      </w:r>
      <w:r w:rsidRPr="00E56EB0">
        <w:rPr>
          <w:rFonts w:cs="Arial"/>
          <w:sz w:val="18"/>
          <w:szCs w:val="18"/>
        </w:rPr>
        <w:t>Zähringerstrasse 16, 3012 Bern</w:t>
      </w:r>
      <w:r w:rsidR="00A26ECD" w:rsidRPr="00E56EB0">
        <w:rPr>
          <w:rFonts w:cs="Arial"/>
          <w:sz w:val="18"/>
          <w:szCs w:val="18"/>
        </w:rPr>
        <w:t>e</w:t>
      </w:r>
    </w:p>
    <w:p w14:paraId="00161D5E" w14:textId="2E6CBFDD" w:rsidR="009B4908" w:rsidRPr="001A66E5" w:rsidRDefault="001A66E5" w:rsidP="00D37708">
      <w:pPr>
        <w:pBdr>
          <w:top w:val="single" w:sz="4" w:space="1" w:color="000000"/>
          <w:left w:val="single" w:sz="4" w:space="4" w:color="000000"/>
          <w:bottom w:val="single" w:sz="4" w:space="1" w:color="000000"/>
          <w:right w:val="single" w:sz="4" w:space="4" w:color="000000"/>
          <w:between w:val="nil"/>
        </w:pBdr>
        <w:ind w:right="-144"/>
        <w:jc w:val="both"/>
        <w:rPr>
          <w:rFonts w:cs="Arial"/>
          <w:sz w:val="18"/>
          <w:szCs w:val="18"/>
        </w:rPr>
      </w:pPr>
      <w:r w:rsidRPr="001A66E5">
        <w:rPr>
          <w:rFonts w:cs="Arial"/>
          <w:sz w:val="18"/>
          <w:szCs w:val="18"/>
        </w:rPr>
        <w:t>Te</w:t>
      </w:r>
      <w:r>
        <w:rPr>
          <w:rFonts w:cs="Arial"/>
          <w:sz w:val="18"/>
          <w:szCs w:val="18"/>
        </w:rPr>
        <w:t>lefon</w:t>
      </w:r>
      <w:r w:rsidR="00A26ECD" w:rsidRPr="001A66E5">
        <w:rPr>
          <w:rFonts w:cs="Arial"/>
          <w:sz w:val="18"/>
          <w:szCs w:val="18"/>
        </w:rPr>
        <w:t xml:space="preserve"> 031 300 30 70</w:t>
      </w:r>
      <w:r w:rsidR="00A80542" w:rsidRPr="001A66E5">
        <w:rPr>
          <w:rFonts w:cs="Arial"/>
          <w:sz w:val="18"/>
          <w:szCs w:val="18"/>
        </w:rPr>
        <w:t>;</w:t>
      </w:r>
      <w:r w:rsidR="00A26ECD" w:rsidRPr="001A66E5">
        <w:rPr>
          <w:rFonts w:cs="Arial"/>
          <w:sz w:val="18"/>
          <w:szCs w:val="18"/>
        </w:rPr>
        <w:t xml:space="preserve"> E-Mail: </w:t>
      </w:r>
      <w:hyperlink r:id="rId17" w:history="1">
        <w:r w:rsidR="00A26ECD" w:rsidRPr="001A66E5">
          <w:rPr>
            <w:rStyle w:val="Hyperlink"/>
            <w:rFonts w:cs="Arial"/>
            <w:color w:val="auto"/>
            <w:sz w:val="18"/>
            <w:szCs w:val="18"/>
          </w:rPr>
          <w:t>info@gretzcom.ch</w:t>
        </w:r>
      </w:hyperlink>
    </w:p>
    <w:p w14:paraId="210A5702" w14:textId="77777777" w:rsidR="00300951" w:rsidRPr="001A66E5" w:rsidRDefault="00300951" w:rsidP="00D37708">
      <w:pPr>
        <w:ind w:right="-144"/>
        <w:jc w:val="both"/>
        <w:rPr>
          <w:rFonts w:cs="Arial"/>
        </w:rPr>
      </w:pPr>
      <w:bookmarkStart w:id="0" w:name="_Hlk98852052"/>
    </w:p>
    <w:p w14:paraId="5832AB65" w14:textId="1287EFC8" w:rsidR="005A6C56" w:rsidRPr="00E56EB0" w:rsidRDefault="00D3128A" w:rsidP="00D37708">
      <w:pPr>
        <w:jc w:val="both"/>
        <w:rPr>
          <w:rFonts w:cs="Arial"/>
          <w:sz w:val="18"/>
          <w:szCs w:val="18"/>
        </w:rPr>
      </w:pPr>
      <w:r w:rsidRPr="00E56EB0">
        <w:rPr>
          <w:rFonts w:cs="Arial"/>
          <w:b/>
          <w:bCs/>
          <w:sz w:val="18"/>
          <w:szCs w:val="18"/>
        </w:rPr>
        <w:t>Über Ovronnaz</w:t>
      </w:r>
      <w:r w:rsidR="00A26ECD" w:rsidRPr="00E56EB0">
        <w:rPr>
          <w:rFonts w:cs="Arial"/>
          <w:b/>
          <w:bCs/>
          <w:sz w:val="18"/>
          <w:szCs w:val="18"/>
        </w:rPr>
        <w:t xml:space="preserve">: </w:t>
      </w:r>
      <w:bookmarkEnd w:id="0"/>
      <w:r w:rsidR="00123AC5" w:rsidRPr="00E56EB0">
        <w:rPr>
          <w:rFonts w:cs="Arial"/>
          <w:sz w:val="18"/>
          <w:szCs w:val="18"/>
        </w:rPr>
        <w:t>liegt im Herzen des französischsprachigen Wallis und ist sowohl ein Ferien- als auch ein Wellnessziel. Die Destination liegt auf einem sonnigen, nach Süden ausgerichteten Plateau. Die Thermalbäder von Ovronnaz, die aus zwei Aussenpools und einem hochwertigen Indoor-Spa-Bereich bestehen, geniessen einen ausgezeichneten Ruf. Ob im Sommer oder im Winter, die Besuchenden werden stets von dem gebotenen Panoramablick auf das Rhonetal und den zahlreichen Aktivitäten, die im Ferienort angeboten werden, begeistert sein.</w:t>
      </w:r>
    </w:p>
    <w:sectPr w:rsidR="005A6C56" w:rsidRPr="00E56EB0">
      <w:headerReference w:type="default" r:id="rId18"/>
      <w:endnotePr>
        <w:numFmt w:val="decimal"/>
      </w:endnotePr>
      <w:pgSz w:w="11906" w:h="16838"/>
      <w:pgMar w:top="2722" w:right="1418" w:bottom="1134" w:left="1418"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D330D" w14:textId="77777777" w:rsidR="0020084D" w:rsidRDefault="0020084D">
      <w:r>
        <w:separator/>
      </w:r>
    </w:p>
  </w:endnote>
  <w:endnote w:type="continuationSeparator" w:id="0">
    <w:p w14:paraId="6188BE96" w14:textId="77777777" w:rsidR="0020084D" w:rsidRDefault="00200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22A9E" w14:textId="77777777" w:rsidR="0020084D" w:rsidRDefault="0020084D">
      <w:r>
        <w:separator/>
      </w:r>
    </w:p>
  </w:footnote>
  <w:footnote w:type="continuationSeparator" w:id="0">
    <w:p w14:paraId="75150E7D" w14:textId="77777777" w:rsidR="0020084D" w:rsidRDefault="00200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87B4F" w14:textId="6CC61A5E" w:rsidR="009B4908" w:rsidRDefault="00C52A3B">
    <w:pPr>
      <w:pStyle w:val="Kopfzeile"/>
      <w:tabs>
        <w:tab w:val="left" w:pos="2694"/>
      </w:tabs>
    </w:pPr>
    <w:r>
      <w:rPr>
        <w:noProof/>
        <w:lang w:val="fr-CH" w:eastAsia="fr-CH"/>
      </w:rPr>
      <w:drawing>
        <wp:anchor distT="0" distB="0" distL="114300" distR="114300" simplePos="0" relativeHeight="251659264" behindDoc="0" locked="0" layoutInCell="1" allowOverlap="1" wp14:anchorId="06EE85BB" wp14:editId="4F7E7B11">
          <wp:simplePos x="0" y="0"/>
          <wp:positionH relativeFrom="column">
            <wp:posOffset>4624070</wp:posOffset>
          </wp:positionH>
          <wp:positionV relativeFrom="paragraph">
            <wp:posOffset>-107315</wp:posOffset>
          </wp:positionV>
          <wp:extent cx="1493394" cy="1103074"/>
          <wp:effectExtent l="0" t="0" r="0" b="0"/>
          <wp:wrapNone/>
          <wp:docPr id="60170366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703664" name="Grafik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3394" cy="110307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1" w15:restartNumberingAfterBreak="0">
    <w:nsid w:val="77D8766F"/>
    <w:multiLevelType w:val="hybridMultilevel"/>
    <w:tmpl w:val="9A4E16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1419669347">
    <w:abstractNumId w:val="0"/>
  </w:num>
  <w:num w:numId="2" w16cid:durableId="780338775">
    <w:abstractNumId w:val="2"/>
  </w:num>
  <w:num w:numId="3" w16cid:durableId="22945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283"/>
  <w:drawingGridVerticalSpacing w:val="283"/>
  <w:characterSpacingControl w:val="doNotCompress"/>
  <w:hdrShapeDefaults>
    <o:shapedefaults v:ext="edit" spidmax="921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47C8"/>
    <w:rsid w:val="00006CD5"/>
    <w:rsid w:val="00006FA4"/>
    <w:rsid w:val="0001165A"/>
    <w:rsid w:val="00014E73"/>
    <w:rsid w:val="0002142C"/>
    <w:rsid w:val="00033B33"/>
    <w:rsid w:val="000370EF"/>
    <w:rsid w:val="0004062C"/>
    <w:rsid w:val="00044260"/>
    <w:rsid w:val="00051490"/>
    <w:rsid w:val="000527DC"/>
    <w:rsid w:val="00056900"/>
    <w:rsid w:val="000648ED"/>
    <w:rsid w:val="00067980"/>
    <w:rsid w:val="0007142A"/>
    <w:rsid w:val="000730A0"/>
    <w:rsid w:val="00074B64"/>
    <w:rsid w:val="0007763A"/>
    <w:rsid w:val="00082281"/>
    <w:rsid w:val="00084D6F"/>
    <w:rsid w:val="0008692E"/>
    <w:rsid w:val="000869B2"/>
    <w:rsid w:val="0008752F"/>
    <w:rsid w:val="000915AB"/>
    <w:rsid w:val="0009325A"/>
    <w:rsid w:val="000A026C"/>
    <w:rsid w:val="000C2FAD"/>
    <w:rsid w:val="000C4860"/>
    <w:rsid w:val="000C5DD5"/>
    <w:rsid w:val="000D673C"/>
    <w:rsid w:val="000D7352"/>
    <w:rsid w:val="000D7654"/>
    <w:rsid w:val="000E191B"/>
    <w:rsid w:val="000E2B6B"/>
    <w:rsid w:val="000E2F16"/>
    <w:rsid w:val="000E65AB"/>
    <w:rsid w:val="000E7426"/>
    <w:rsid w:val="000F0637"/>
    <w:rsid w:val="000F4485"/>
    <w:rsid w:val="000F5318"/>
    <w:rsid w:val="000F667D"/>
    <w:rsid w:val="0010168B"/>
    <w:rsid w:val="001046BB"/>
    <w:rsid w:val="00111BC6"/>
    <w:rsid w:val="00112AA1"/>
    <w:rsid w:val="00114084"/>
    <w:rsid w:val="00123AC5"/>
    <w:rsid w:val="001315A1"/>
    <w:rsid w:val="00133196"/>
    <w:rsid w:val="00133F31"/>
    <w:rsid w:val="001344A9"/>
    <w:rsid w:val="00136DCA"/>
    <w:rsid w:val="001557DD"/>
    <w:rsid w:val="00167163"/>
    <w:rsid w:val="0017293E"/>
    <w:rsid w:val="00173AC4"/>
    <w:rsid w:val="00176C7D"/>
    <w:rsid w:val="00184E77"/>
    <w:rsid w:val="00194CF6"/>
    <w:rsid w:val="001A37E3"/>
    <w:rsid w:val="001A6587"/>
    <w:rsid w:val="001A66E5"/>
    <w:rsid w:val="001C09E9"/>
    <w:rsid w:val="001D43B4"/>
    <w:rsid w:val="001D77BB"/>
    <w:rsid w:val="001E5559"/>
    <w:rsid w:val="001E5928"/>
    <w:rsid w:val="001E7906"/>
    <w:rsid w:val="001F016D"/>
    <w:rsid w:val="0020084D"/>
    <w:rsid w:val="00202F3D"/>
    <w:rsid w:val="00202FC2"/>
    <w:rsid w:val="002040B3"/>
    <w:rsid w:val="00210604"/>
    <w:rsid w:val="002121F6"/>
    <w:rsid w:val="00220E4C"/>
    <w:rsid w:val="0023220F"/>
    <w:rsid w:val="002347E4"/>
    <w:rsid w:val="00251C5C"/>
    <w:rsid w:val="00255369"/>
    <w:rsid w:val="002563A8"/>
    <w:rsid w:val="002640C1"/>
    <w:rsid w:val="002738B1"/>
    <w:rsid w:val="00277261"/>
    <w:rsid w:val="00277A7C"/>
    <w:rsid w:val="00282B99"/>
    <w:rsid w:val="00287411"/>
    <w:rsid w:val="00287A29"/>
    <w:rsid w:val="00287C6A"/>
    <w:rsid w:val="00294E25"/>
    <w:rsid w:val="002958B0"/>
    <w:rsid w:val="002966A4"/>
    <w:rsid w:val="0029701A"/>
    <w:rsid w:val="002A10AE"/>
    <w:rsid w:val="002A5169"/>
    <w:rsid w:val="002C4CC0"/>
    <w:rsid w:val="002D155D"/>
    <w:rsid w:val="002D196E"/>
    <w:rsid w:val="002D3005"/>
    <w:rsid w:val="002E3DBB"/>
    <w:rsid w:val="002F137B"/>
    <w:rsid w:val="002F6CF7"/>
    <w:rsid w:val="00300951"/>
    <w:rsid w:val="00310319"/>
    <w:rsid w:val="00312FF7"/>
    <w:rsid w:val="003141AB"/>
    <w:rsid w:val="003161F0"/>
    <w:rsid w:val="00323F4D"/>
    <w:rsid w:val="00327AF6"/>
    <w:rsid w:val="00333179"/>
    <w:rsid w:val="003407F0"/>
    <w:rsid w:val="003412EE"/>
    <w:rsid w:val="00344ED1"/>
    <w:rsid w:val="003504EA"/>
    <w:rsid w:val="00353AB3"/>
    <w:rsid w:val="00354713"/>
    <w:rsid w:val="00355CE9"/>
    <w:rsid w:val="00355CF6"/>
    <w:rsid w:val="00370242"/>
    <w:rsid w:val="00375939"/>
    <w:rsid w:val="00376D9C"/>
    <w:rsid w:val="003875A4"/>
    <w:rsid w:val="00387D11"/>
    <w:rsid w:val="003A0D0A"/>
    <w:rsid w:val="003A3341"/>
    <w:rsid w:val="003C62D5"/>
    <w:rsid w:val="003C6918"/>
    <w:rsid w:val="003D3F11"/>
    <w:rsid w:val="003E00C9"/>
    <w:rsid w:val="003E1849"/>
    <w:rsid w:val="003E318A"/>
    <w:rsid w:val="003E44C4"/>
    <w:rsid w:val="003E6523"/>
    <w:rsid w:val="00404B9D"/>
    <w:rsid w:val="00423D09"/>
    <w:rsid w:val="00437390"/>
    <w:rsid w:val="00440B9E"/>
    <w:rsid w:val="004440F8"/>
    <w:rsid w:val="00445FA4"/>
    <w:rsid w:val="0045632D"/>
    <w:rsid w:val="00461C6B"/>
    <w:rsid w:val="00462452"/>
    <w:rsid w:val="004640D1"/>
    <w:rsid w:val="00477EB0"/>
    <w:rsid w:val="0048092B"/>
    <w:rsid w:val="00485A85"/>
    <w:rsid w:val="004A0E0F"/>
    <w:rsid w:val="004B2B86"/>
    <w:rsid w:val="004B5F3D"/>
    <w:rsid w:val="004D1C44"/>
    <w:rsid w:val="004D1EFE"/>
    <w:rsid w:val="004E36C2"/>
    <w:rsid w:val="004F0AF7"/>
    <w:rsid w:val="004F4038"/>
    <w:rsid w:val="004F63E9"/>
    <w:rsid w:val="00500BF2"/>
    <w:rsid w:val="00502E1E"/>
    <w:rsid w:val="005031A5"/>
    <w:rsid w:val="00521818"/>
    <w:rsid w:val="005344CF"/>
    <w:rsid w:val="005400AE"/>
    <w:rsid w:val="00546C6D"/>
    <w:rsid w:val="00552480"/>
    <w:rsid w:val="00560CCD"/>
    <w:rsid w:val="005611DD"/>
    <w:rsid w:val="0056208D"/>
    <w:rsid w:val="0056327C"/>
    <w:rsid w:val="00567F6B"/>
    <w:rsid w:val="00573C2C"/>
    <w:rsid w:val="0057459C"/>
    <w:rsid w:val="00575382"/>
    <w:rsid w:val="005755C4"/>
    <w:rsid w:val="0057606E"/>
    <w:rsid w:val="00576559"/>
    <w:rsid w:val="00576C43"/>
    <w:rsid w:val="00586B20"/>
    <w:rsid w:val="005A2857"/>
    <w:rsid w:val="005A2DB6"/>
    <w:rsid w:val="005A6C56"/>
    <w:rsid w:val="005B2A19"/>
    <w:rsid w:val="005B3F44"/>
    <w:rsid w:val="005B4F0A"/>
    <w:rsid w:val="005B58C1"/>
    <w:rsid w:val="005D42CE"/>
    <w:rsid w:val="005D573C"/>
    <w:rsid w:val="005E6749"/>
    <w:rsid w:val="005F0D0C"/>
    <w:rsid w:val="00612E2D"/>
    <w:rsid w:val="00615BD3"/>
    <w:rsid w:val="00625563"/>
    <w:rsid w:val="00645E2E"/>
    <w:rsid w:val="00656EF9"/>
    <w:rsid w:val="00657E6C"/>
    <w:rsid w:val="00670448"/>
    <w:rsid w:val="00680648"/>
    <w:rsid w:val="00684972"/>
    <w:rsid w:val="00685ACC"/>
    <w:rsid w:val="00691C37"/>
    <w:rsid w:val="00694881"/>
    <w:rsid w:val="006A19B7"/>
    <w:rsid w:val="006A68DE"/>
    <w:rsid w:val="006B2899"/>
    <w:rsid w:val="006B5D15"/>
    <w:rsid w:val="006C188D"/>
    <w:rsid w:val="006C59B7"/>
    <w:rsid w:val="006C6064"/>
    <w:rsid w:val="006C77A9"/>
    <w:rsid w:val="006D1D92"/>
    <w:rsid w:val="006D2383"/>
    <w:rsid w:val="006E3041"/>
    <w:rsid w:val="006E5F1E"/>
    <w:rsid w:val="006F0F3C"/>
    <w:rsid w:val="006F276F"/>
    <w:rsid w:val="006F63F9"/>
    <w:rsid w:val="0070159A"/>
    <w:rsid w:val="00710FFB"/>
    <w:rsid w:val="00713BEF"/>
    <w:rsid w:val="00715257"/>
    <w:rsid w:val="00715684"/>
    <w:rsid w:val="00720185"/>
    <w:rsid w:val="00723B68"/>
    <w:rsid w:val="00730678"/>
    <w:rsid w:val="0073513F"/>
    <w:rsid w:val="00735311"/>
    <w:rsid w:val="00746133"/>
    <w:rsid w:val="00766E1F"/>
    <w:rsid w:val="00777552"/>
    <w:rsid w:val="007805FE"/>
    <w:rsid w:val="00780F76"/>
    <w:rsid w:val="00783835"/>
    <w:rsid w:val="00784E13"/>
    <w:rsid w:val="00787D33"/>
    <w:rsid w:val="007A14DA"/>
    <w:rsid w:val="007B2C1E"/>
    <w:rsid w:val="007B7372"/>
    <w:rsid w:val="007C7D67"/>
    <w:rsid w:val="007D3116"/>
    <w:rsid w:val="007D6245"/>
    <w:rsid w:val="007E0301"/>
    <w:rsid w:val="007E48AF"/>
    <w:rsid w:val="007F3DEA"/>
    <w:rsid w:val="007F5EBD"/>
    <w:rsid w:val="00800F07"/>
    <w:rsid w:val="0080669B"/>
    <w:rsid w:val="00807409"/>
    <w:rsid w:val="00834544"/>
    <w:rsid w:val="0084792E"/>
    <w:rsid w:val="00850DA3"/>
    <w:rsid w:val="0086047D"/>
    <w:rsid w:val="00867093"/>
    <w:rsid w:val="008700A3"/>
    <w:rsid w:val="0087035C"/>
    <w:rsid w:val="00870998"/>
    <w:rsid w:val="00877480"/>
    <w:rsid w:val="00881DB2"/>
    <w:rsid w:val="008833FB"/>
    <w:rsid w:val="0088736F"/>
    <w:rsid w:val="008B173A"/>
    <w:rsid w:val="008C3ABA"/>
    <w:rsid w:val="008C41A7"/>
    <w:rsid w:val="008D5E6C"/>
    <w:rsid w:val="008E2ACF"/>
    <w:rsid w:val="00905C17"/>
    <w:rsid w:val="0091132D"/>
    <w:rsid w:val="009116EB"/>
    <w:rsid w:val="00914F87"/>
    <w:rsid w:val="0092501C"/>
    <w:rsid w:val="009349D6"/>
    <w:rsid w:val="00934E1B"/>
    <w:rsid w:val="00947522"/>
    <w:rsid w:val="00957BAE"/>
    <w:rsid w:val="00960E0D"/>
    <w:rsid w:val="00961FE7"/>
    <w:rsid w:val="009637A7"/>
    <w:rsid w:val="00963970"/>
    <w:rsid w:val="00963AD7"/>
    <w:rsid w:val="0097009D"/>
    <w:rsid w:val="0097751B"/>
    <w:rsid w:val="009830CC"/>
    <w:rsid w:val="0098393A"/>
    <w:rsid w:val="00992116"/>
    <w:rsid w:val="00995B4B"/>
    <w:rsid w:val="00997A58"/>
    <w:rsid w:val="009A2D08"/>
    <w:rsid w:val="009A562A"/>
    <w:rsid w:val="009B1C75"/>
    <w:rsid w:val="009B4908"/>
    <w:rsid w:val="009C53B9"/>
    <w:rsid w:val="009D1B46"/>
    <w:rsid w:val="009D2651"/>
    <w:rsid w:val="009D4236"/>
    <w:rsid w:val="009E1392"/>
    <w:rsid w:val="009E6350"/>
    <w:rsid w:val="009F02E9"/>
    <w:rsid w:val="009F1847"/>
    <w:rsid w:val="009F6655"/>
    <w:rsid w:val="009F7DA1"/>
    <w:rsid w:val="00A00245"/>
    <w:rsid w:val="00A004AF"/>
    <w:rsid w:val="00A06143"/>
    <w:rsid w:val="00A12AFB"/>
    <w:rsid w:val="00A13841"/>
    <w:rsid w:val="00A15DE4"/>
    <w:rsid w:val="00A17269"/>
    <w:rsid w:val="00A26ECD"/>
    <w:rsid w:val="00A30196"/>
    <w:rsid w:val="00A32A44"/>
    <w:rsid w:val="00A411C4"/>
    <w:rsid w:val="00A41243"/>
    <w:rsid w:val="00A423DA"/>
    <w:rsid w:val="00A460BC"/>
    <w:rsid w:val="00A51AD3"/>
    <w:rsid w:val="00A52E11"/>
    <w:rsid w:val="00A53575"/>
    <w:rsid w:val="00A539E7"/>
    <w:rsid w:val="00A558F8"/>
    <w:rsid w:val="00A65436"/>
    <w:rsid w:val="00A73B87"/>
    <w:rsid w:val="00A75AB4"/>
    <w:rsid w:val="00A80542"/>
    <w:rsid w:val="00A90FA8"/>
    <w:rsid w:val="00A9339F"/>
    <w:rsid w:val="00A97219"/>
    <w:rsid w:val="00AA1BF8"/>
    <w:rsid w:val="00AA4F79"/>
    <w:rsid w:val="00AB7F72"/>
    <w:rsid w:val="00AC2154"/>
    <w:rsid w:val="00AC5177"/>
    <w:rsid w:val="00AC7F29"/>
    <w:rsid w:val="00AD21E8"/>
    <w:rsid w:val="00AD4FC6"/>
    <w:rsid w:val="00AE3DF3"/>
    <w:rsid w:val="00AE6466"/>
    <w:rsid w:val="00AF189D"/>
    <w:rsid w:val="00AF2314"/>
    <w:rsid w:val="00B02D78"/>
    <w:rsid w:val="00B075C7"/>
    <w:rsid w:val="00B0771D"/>
    <w:rsid w:val="00B114E6"/>
    <w:rsid w:val="00B17C16"/>
    <w:rsid w:val="00B17DA7"/>
    <w:rsid w:val="00B266B5"/>
    <w:rsid w:val="00B30216"/>
    <w:rsid w:val="00B403B6"/>
    <w:rsid w:val="00B40D1F"/>
    <w:rsid w:val="00B475AA"/>
    <w:rsid w:val="00B521CC"/>
    <w:rsid w:val="00B54A6C"/>
    <w:rsid w:val="00B60D8D"/>
    <w:rsid w:val="00B62561"/>
    <w:rsid w:val="00B64C1E"/>
    <w:rsid w:val="00B727A4"/>
    <w:rsid w:val="00B805D2"/>
    <w:rsid w:val="00B82E83"/>
    <w:rsid w:val="00B86C66"/>
    <w:rsid w:val="00B87D00"/>
    <w:rsid w:val="00B9467E"/>
    <w:rsid w:val="00B94A5F"/>
    <w:rsid w:val="00B95F6C"/>
    <w:rsid w:val="00BA311F"/>
    <w:rsid w:val="00BA5F96"/>
    <w:rsid w:val="00BB3A29"/>
    <w:rsid w:val="00BC4540"/>
    <w:rsid w:val="00BD0582"/>
    <w:rsid w:val="00BD5592"/>
    <w:rsid w:val="00BD733D"/>
    <w:rsid w:val="00BE17FA"/>
    <w:rsid w:val="00BE52BF"/>
    <w:rsid w:val="00BE7DFF"/>
    <w:rsid w:val="00BF0CF4"/>
    <w:rsid w:val="00BF278B"/>
    <w:rsid w:val="00BF593E"/>
    <w:rsid w:val="00BF5EAA"/>
    <w:rsid w:val="00C0517A"/>
    <w:rsid w:val="00C05840"/>
    <w:rsid w:val="00C07CEC"/>
    <w:rsid w:val="00C20699"/>
    <w:rsid w:val="00C31B31"/>
    <w:rsid w:val="00C35725"/>
    <w:rsid w:val="00C35B3F"/>
    <w:rsid w:val="00C424F2"/>
    <w:rsid w:val="00C424F4"/>
    <w:rsid w:val="00C45E06"/>
    <w:rsid w:val="00C51BE7"/>
    <w:rsid w:val="00C52A3B"/>
    <w:rsid w:val="00C53EF9"/>
    <w:rsid w:val="00C54BF5"/>
    <w:rsid w:val="00C60950"/>
    <w:rsid w:val="00C650C6"/>
    <w:rsid w:val="00C65650"/>
    <w:rsid w:val="00C74EB4"/>
    <w:rsid w:val="00C814A3"/>
    <w:rsid w:val="00C8340B"/>
    <w:rsid w:val="00C849DD"/>
    <w:rsid w:val="00C86F31"/>
    <w:rsid w:val="00C91D74"/>
    <w:rsid w:val="00CB1B5A"/>
    <w:rsid w:val="00CB33A9"/>
    <w:rsid w:val="00CB47DD"/>
    <w:rsid w:val="00CB4BA3"/>
    <w:rsid w:val="00CB664F"/>
    <w:rsid w:val="00CB68C1"/>
    <w:rsid w:val="00CD2A38"/>
    <w:rsid w:val="00CE1DB5"/>
    <w:rsid w:val="00CE5AED"/>
    <w:rsid w:val="00CF3A8E"/>
    <w:rsid w:val="00CF68BE"/>
    <w:rsid w:val="00D02462"/>
    <w:rsid w:val="00D04B5F"/>
    <w:rsid w:val="00D10C45"/>
    <w:rsid w:val="00D14D7A"/>
    <w:rsid w:val="00D23DCA"/>
    <w:rsid w:val="00D3128A"/>
    <w:rsid w:val="00D36F8A"/>
    <w:rsid w:val="00D37708"/>
    <w:rsid w:val="00D44C4C"/>
    <w:rsid w:val="00D70381"/>
    <w:rsid w:val="00D72380"/>
    <w:rsid w:val="00D72841"/>
    <w:rsid w:val="00D72EBB"/>
    <w:rsid w:val="00D74031"/>
    <w:rsid w:val="00D804CA"/>
    <w:rsid w:val="00D8279B"/>
    <w:rsid w:val="00D862E3"/>
    <w:rsid w:val="00D9153D"/>
    <w:rsid w:val="00D9705E"/>
    <w:rsid w:val="00DB4466"/>
    <w:rsid w:val="00DB44DB"/>
    <w:rsid w:val="00DB4FAA"/>
    <w:rsid w:val="00DB5636"/>
    <w:rsid w:val="00DB67B3"/>
    <w:rsid w:val="00DC1C90"/>
    <w:rsid w:val="00DD0F04"/>
    <w:rsid w:val="00DD79AE"/>
    <w:rsid w:val="00DD7C2B"/>
    <w:rsid w:val="00DE3756"/>
    <w:rsid w:val="00DE4DC9"/>
    <w:rsid w:val="00DE5D77"/>
    <w:rsid w:val="00DE636F"/>
    <w:rsid w:val="00DE6B80"/>
    <w:rsid w:val="00DF48F5"/>
    <w:rsid w:val="00DF59B0"/>
    <w:rsid w:val="00E039DF"/>
    <w:rsid w:val="00E13381"/>
    <w:rsid w:val="00E14C6C"/>
    <w:rsid w:val="00E34249"/>
    <w:rsid w:val="00E420BF"/>
    <w:rsid w:val="00E42684"/>
    <w:rsid w:val="00E4420D"/>
    <w:rsid w:val="00E47205"/>
    <w:rsid w:val="00E54451"/>
    <w:rsid w:val="00E56EB0"/>
    <w:rsid w:val="00E658BD"/>
    <w:rsid w:val="00E668DD"/>
    <w:rsid w:val="00E70A50"/>
    <w:rsid w:val="00E719F9"/>
    <w:rsid w:val="00E75C9E"/>
    <w:rsid w:val="00E91819"/>
    <w:rsid w:val="00E93520"/>
    <w:rsid w:val="00E97E22"/>
    <w:rsid w:val="00EA053D"/>
    <w:rsid w:val="00EB5F86"/>
    <w:rsid w:val="00EB6F1D"/>
    <w:rsid w:val="00EC4CB8"/>
    <w:rsid w:val="00EC5975"/>
    <w:rsid w:val="00EE7D90"/>
    <w:rsid w:val="00EF519E"/>
    <w:rsid w:val="00F0199C"/>
    <w:rsid w:val="00F0336C"/>
    <w:rsid w:val="00F06D61"/>
    <w:rsid w:val="00F111B4"/>
    <w:rsid w:val="00F13B39"/>
    <w:rsid w:val="00F245D3"/>
    <w:rsid w:val="00F36BC6"/>
    <w:rsid w:val="00F50359"/>
    <w:rsid w:val="00F60438"/>
    <w:rsid w:val="00F61F0A"/>
    <w:rsid w:val="00F80383"/>
    <w:rsid w:val="00F80E96"/>
    <w:rsid w:val="00F85126"/>
    <w:rsid w:val="00F95A4C"/>
    <w:rsid w:val="00F96C39"/>
    <w:rsid w:val="00F97875"/>
    <w:rsid w:val="00FA3F35"/>
    <w:rsid w:val="00FA7FAB"/>
    <w:rsid w:val="00FC5B90"/>
    <w:rsid w:val="00FE3803"/>
    <w:rsid w:val="00FE38B1"/>
    <w:rsid w:val="00FE4F78"/>
    <w:rsid w:val="00FF3D4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1BC6"/>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customStyle="1" w:styleId="NichtaufgelsteErwhnung5">
    <w:name w:val="Nicht aufgelöste Erwähnung5"/>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 w:type="character" w:styleId="NichtaufgelsteErwhnung">
    <w:name w:val="Unresolved Mention"/>
    <w:basedOn w:val="Absatz-Standardschriftart"/>
    <w:uiPriority w:val="99"/>
    <w:semiHidden/>
    <w:unhideWhenUsed/>
    <w:rsid w:val="00D72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1182936462">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714383854">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vronnaz.ch/de/randonnee/"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vronnaz.ch/de/" TargetMode="External"/><Relationship Id="rId17" Type="http://schemas.openxmlformats.org/officeDocument/2006/relationships/hyperlink" Target="mailto:info@gretzcom.ch" TargetMode="External"/><Relationship Id="rId2" Type="http://schemas.openxmlformats.org/officeDocument/2006/relationships/customXml" Target="../customXml/item2.xml"/><Relationship Id="rId16" Type="http://schemas.openxmlformats.org/officeDocument/2006/relationships/hyperlink" Target="https://we.tl/t-8RngavFR1q"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vronnaz.ch/de/event/tour-des-muverans/" TargetMode="External"/><Relationship Id="rId5" Type="http://schemas.openxmlformats.org/officeDocument/2006/relationships/numbering" Target="numbering.xml"/><Relationship Id="rId15" Type="http://schemas.openxmlformats.org/officeDocument/2006/relationships/hyperlink" Target="https://www.ovronnaz.ch/de/events/fromage-cime-19eme-edi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vronnaz.ch/de/horaires-tarifs-e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20140D32E1D984B9A1E07B25CFD2C56" ma:contentTypeVersion="18" ma:contentTypeDescription="Crée un document." ma:contentTypeScope="" ma:versionID="2da8de58155ae2c46ae4700db0699ad5">
  <xsd:schema xmlns:xsd="http://www.w3.org/2001/XMLSchema" xmlns:xs="http://www.w3.org/2001/XMLSchema" xmlns:p="http://schemas.microsoft.com/office/2006/metadata/properties" xmlns:ns2="d9bf2b47-0cd7-4a7e-babe-7bc21a332ce0" xmlns:ns3="495d04c2-0257-4524-99c8-73029e879014" targetNamespace="http://schemas.microsoft.com/office/2006/metadata/properties" ma:root="true" ma:fieldsID="2b5669d5542d3c9ab53df9294b1b3472" ns2:_="" ns3:_="">
    <xsd:import namespace="d9bf2b47-0cd7-4a7e-babe-7bc21a332ce0"/>
    <xsd:import namespace="495d04c2-0257-4524-99c8-73029e8790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f2b47-0cd7-4a7e-babe-7bc21a332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98ee94d7-654c-4168-ae4b-8c99cb5db7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5d04c2-0257-4524-99c8-73029e879014"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01f83099-cf12-4a3c-bd69-3be616ae7c77}" ma:internalName="TaxCatchAll" ma:showField="CatchAllData" ma:web="495d04c2-0257-4524-99c8-73029e8790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9bf2b47-0cd7-4a7e-babe-7bc21a332ce0">
      <Terms xmlns="http://schemas.microsoft.com/office/infopath/2007/PartnerControls"/>
    </lcf76f155ced4ddcb4097134ff3c332f>
    <TaxCatchAll xmlns="495d04c2-0257-4524-99c8-73029e879014" xsi:nil="true"/>
  </documentManagement>
</p:properties>
</file>

<file path=customXml/itemProps1.xml><?xml version="1.0" encoding="utf-8"?>
<ds:datastoreItem xmlns:ds="http://schemas.openxmlformats.org/officeDocument/2006/customXml" ds:itemID="{02A08B88-53F8-4F76-8DF2-9576EBC84A05}">
  <ds:schemaRefs>
    <ds:schemaRef ds:uri="http://schemas.microsoft.com/sharepoint/v3/contenttype/forms"/>
  </ds:schemaRefs>
</ds:datastoreItem>
</file>

<file path=customXml/itemProps2.xml><?xml version="1.0" encoding="utf-8"?>
<ds:datastoreItem xmlns:ds="http://schemas.openxmlformats.org/officeDocument/2006/customXml" ds:itemID="{B5795145-AFB9-48F1-96B8-C12B31DD9BC7}">
  <ds:schemaRefs>
    <ds:schemaRef ds:uri="http://schemas.openxmlformats.org/officeDocument/2006/bibliography"/>
  </ds:schemaRefs>
</ds:datastoreItem>
</file>

<file path=customXml/itemProps3.xml><?xml version="1.0" encoding="utf-8"?>
<ds:datastoreItem xmlns:ds="http://schemas.openxmlformats.org/officeDocument/2006/customXml" ds:itemID="{396C0897-3D84-4E27-9E21-FDF03C4B1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f2b47-0cd7-4a7e-babe-7bc21a332ce0"/>
    <ds:schemaRef ds:uri="495d04c2-0257-4524-99c8-73029e879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80DA69-93F0-4E29-ADC4-6632552B178D}">
  <ds:schemaRefs>
    <ds:schemaRef ds:uri="d9bf2b47-0cd7-4a7e-babe-7bc21a332ce0"/>
    <ds:schemaRef ds:uri="http://schemas.microsoft.com/office/infopath/2007/PartnerControls"/>
    <ds:schemaRef ds:uri="http://purl.org/dc/terms/"/>
    <ds:schemaRef ds:uri="http://purl.org/dc/dcmitype/"/>
    <ds:schemaRef ds:uri="495d04c2-0257-4524-99c8-73029e879014"/>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4472</Characters>
  <Application>Microsoft Office Word</Application>
  <DocSecurity>0</DocSecurity>
  <Lines>37</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Krebs Ursula (Gretz Communications AG)</dc:creator>
  <cp:keywords/>
  <dc:description/>
  <cp:lastModifiedBy>Benjamin Ponce (Gretz Communications AG)</cp:lastModifiedBy>
  <cp:revision>21</cp:revision>
  <cp:lastPrinted>2025-06-04T12:08:00Z</cp:lastPrinted>
  <dcterms:created xsi:type="dcterms:W3CDTF">2025-06-02T12:15:00Z</dcterms:created>
  <dcterms:modified xsi:type="dcterms:W3CDTF">2025-06-05T06:34:00Z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0x010100B20140D32E1D984B9A1E07B25CFD2C56</vt:lpwstr>
  </property>
</Properties>
</file>