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2F354" w14:textId="7F06BEFB" w:rsidR="00113CF5" w:rsidRPr="00113CF5" w:rsidRDefault="00113CF5" w:rsidP="00113CF5">
      <w:pPr>
        <w:spacing w:after="240"/>
        <w:rPr>
          <w:rFonts w:ascii="Takeoff A1090" w:hAnsi="Takeoff A1090"/>
          <w:b/>
          <w:bCs/>
          <w:sz w:val="22"/>
          <w:szCs w:val="24"/>
        </w:rPr>
      </w:pPr>
      <w:r w:rsidRPr="00113CF5">
        <w:rPr>
          <w:rFonts w:ascii="Takeoff A1090" w:hAnsi="Takeoff A1090"/>
          <w:b/>
          <w:bCs/>
          <w:sz w:val="22"/>
          <w:szCs w:val="24"/>
        </w:rPr>
        <w:t>Medienmitteilung</w:t>
      </w:r>
    </w:p>
    <w:p w14:paraId="043B0242" w14:textId="31265226" w:rsidR="00C947D7" w:rsidRDefault="004C27E4" w:rsidP="004C27E4">
      <w:pPr>
        <w:spacing w:after="240"/>
        <w:rPr>
          <w:rFonts w:ascii="Takeoff A1090" w:eastAsiaTheme="majorEastAsia" w:hAnsi="Takeoff A1090" w:cstheme="majorBidi"/>
          <w:spacing w:val="-10"/>
          <w:kern w:val="28"/>
          <w:sz w:val="30"/>
          <w:szCs w:val="56"/>
        </w:rPr>
      </w:pPr>
      <w:r>
        <w:rPr>
          <w:rFonts w:ascii="Takeoff A1090" w:eastAsiaTheme="majorEastAsia" w:hAnsi="Takeoff A1090" w:cstheme="majorBidi"/>
          <w:spacing w:val="-10"/>
          <w:kern w:val="28"/>
          <w:sz w:val="30"/>
          <w:szCs w:val="56"/>
        </w:rPr>
        <w:t xml:space="preserve">Fussball, Fans und Festlaune: </w:t>
      </w:r>
      <w:proofErr w:type="spellStart"/>
      <w:r>
        <w:rPr>
          <w:rFonts w:ascii="Takeoff A1090" w:eastAsiaTheme="majorEastAsia" w:hAnsi="Takeoff A1090" w:cstheme="majorBidi"/>
          <w:spacing w:val="-10"/>
          <w:kern w:val="28"/>
          <w:sz w:val="30"/>
          <w:szCs w:val="56"/>
        </w:rPr>
        <w:t>St.Gallen</w:t>
      </w:r>
      <w:proofErr w:type="spellEnd"/>
      <w:r>
        <w:rPr>
          <w:rFonts w:ascii="Takeoff A1090" w:eastAsiaTheme="majorEastAsia" w:hAnsi="Takeoff A1090" w:cstheme="majorBidi"/>
          <w:spacing w:val="-10"/>
          <w:kern w:val="28"/>
          <w:sz w:val="30"/>
          <w:szCs w:val="56"/>
        </w:rPr>
        <w:t xml:space="preserve"> im EM-Fieber</w:t>
      </w:r>
    </w:p>
    <w:p w14:paraId="207F162B" w14:textId="623F1ED8" w:rsidR="00667643" w:rsidRDefault="006E5D2D" w:rsidP="009425F4">
      <w:pPr>
        <w:spacing w:after="240"/>
        <w:rPr>
          <w:b/>
          <w:bCs/>
        </w:rPr>
      </w:pPr>
      <w:proofErr w:type="spellStart"/>
      <w:r w:rsidRPr="006E5D2D">
        <w:rPr>
          <w:b/>
          <w:bCs/>
        </w:rPr>
        <w:t>St.Gallen</w:t>
      </w:r>
      <w:proofErr w:type="spellEnd"/>
      <w:r w:rsidRPr="006E5D2D">
        <w:rPr>
          <w:b/>
          <w:bCs/>
        </w:rPr>
        <w:t>,</w:t>
      </w:r>
      <w:r w:rsidR="00294DDC">
        <w:rPr>
          <w:b/>
          <w:bCs/>
        </w:rPr>
        <w:t xml:space="preserve"> </w:t>
      </w:r>
      <w:r w:rsidR="003263EC">
        <w:rPr>
          <w:b/>
          <w:bCs/>
        </w:rPr>
        <w:t>Juni</w:t>
      </w:r>
      <w:r w:rsidR="00552E4E">
        <w:rPr>
          <w:b/>
          <w:bCs/>
        </w:rPr>
        <w:t xml:space="preserve"> </w:t>
      </w:r>
      <w:r w:rsidR="00A53488">
        <w:rPr>
          <w:b/>
          <w:bCs/>
        </w:rPr>
        <w:t>2025</w:t>
      </w:r>
      <w:r w:rsidRPr="006E5D2D">
        <w:rPr>
          <w:b/>
          <w:bCs/>
        </w:rPr>
        <w:t xml:space="preserve">. </w:t>
      </w:r>
      <w:r w:rsidR="00C947D7" w:rsidRPr="00C947D7">
        <w:rPr>
          <w:b/>
          <w:bCs/>
        </w:rPr>
        <w:t xml:space="preserve">Die Vorfreude in </w:t>
      </w:r>
      <w:r w:rsidR="00C947D7">
        <w:rPr>
          <w:b/>
          <w:bCs/>
        </w:rPr>
        <w:t xml:space="preserve">der Host City </w:t>
      </w:r>
      <w:proofErr w:type="spellStart"/>
      <w:r w:rsidR="00C947D7" w:rsidRPr="00C947D7">
        <w:rPr>
          <w:b/>
          <w:bCs/>
        </w:rPr>
        <w:t>St.Gallen</w:t>
      </w:r>
      <w:proofErr w:type="spellEnd"/>
      <w:r w:rsidR="0066626D" w:rsidRPr="0066626D">
        <w:rPr>
          <w:b/>
          <w:bCs/>
        </w:rPr>
        <w:t xml:space="preserve"> </w:t>
      </w:r>
      <w:r w:rsidR="0066626D" w:rsidRPr="00C947D7">
        <w:rPr>
          <w:b/>
          <w:bCs/>
        </w:rPr>
        <w:t>steigt</w:t>
      </w:r>
      <w:r w:rsidR="00946CCD">
        <w:rPr>
          <w:b/>
          <w:bCs/>
        </w:rPr>
        <w:t>.</w:t>
      </w:r>
      <w:r w:rsidR="00C947D7" w:rsidRPr="00C947D7">
        <w:rPr>
          <w:b/>
          <w:bCs/>
        </w:rPr>
        <w:t xml:space="preserve"> Während sich die Stadt auf die Ankunft der UEFA Women’s EURO 2025 vorbereitet, rück</w:t>
      </w:r>
      <w:r w:rsidR="0066626D">
        <w:rPr>
          <w:b/>
          <w:bCs/>
        </w:rPr>
        <w:t>en</w:t>
      </w:r>
      <w:r w:rsidR="00C947D7" w:rsidRPr="00C947D7">
        <w:rPr>
          <w:b/>
          <w:bCs/>
        </w:rPr>
        <w:t xml:space="preserve"> die zahlreichen Fan-Highlights in den Mittelpunkt</w:t>
      </w:r>
      <w:r w:rsidR="0066626D">
        <w:rPr>
          <w:b/>
          <w:bCs/>
        </w:rPr>
        <w:t>: von Stadtführung bis Fan</w:t>
      </w:r>
      <w:r w:rsidR="000A3B98">
        <w:rPr>
          <w:b/>
          <w:bCs/>
        </w:rPr>
        <w:t xml:space="preserve"> </w:t>
      </w:r>
      <w:r w:rsidR="0066626D">
        <w:rPr>
          <w:b/>
          <w:bCs/>
        </w:rPr>
        <w:t>Zone und Sonderausstellung</w:t>
      </w:r>
      <w:r w:rsidR="00946CCD">
        <w:rPr>
          <w:b/>
          <w:bCs/>
        </w:rPr>
        <w:t>.</w:t>
      </w:r>
      <w:r w:rsidR="0066626D">
        <w:rPr>
          <w:b/>
          <w:bCs/>
        </w:rPr>
        <w:t xml:space="preserve"> So wird d</w:t>
      </w:r>
      <w:r w:rsidR="00C947D7" w:rsidRPr="00C947D7">
        <w:rPr>
          <w:b/>
          <w:bCs/>
        </w:rPr>
        <w:t>as Turnier</w:t>
      </w:r>
      <w:r w:rsidR="00C62F8B">
        <w:rPr>
          <w:b/>
          <w:bCs/>
        </w:rPr>
        <w:t xml:space="preserve"> im Juli</w:t>
      </w:r>
      <w:r w:rsidR="00C947D7" w:rsidRPr="00C947D7">
        <w:rPr>
          <w:b/>
          <w:bCs/>
        </w:rPr>
        <w:t xml:space="preserve"> zum unvergesslichen Erlebnis</w:t>
      </w:r>
      <w:r w:rsidR="0066626D">
        <w:rPr>
          <w:b/>
          <w:bCs/>
        </w:rPr>
        <w:t xml:space="preserve"> </w:t>
      </w:r>
      <w:r w:rsidR="00C947D7" w:rsidRPr="00C947D7">
        <w:rPr>
          <w:b/>
          <w:bCs/>
        </w:rPr>
        <w:t xml:space="preserve">– weit über die packenden Spiele hinaus. </w:t>
      </w:r>
    </w:p>
    <w:p w14:paraId="15917DD4" w14:textId="73C44EE2" w:rsidR="00187F15" w:rsidRDefault="00946CCD" w:rsidP="009425F4">
      <w:pPr>
        <w:spacing w:after="240"/>
      </w:pPr>
      <w:r>
        <w:t>Während der</w:t>
      </w:r>
      <w:r w:rsidRPr="00946CCD">
        <w:t xml:space="preserve"> UEFA Women’s EURO</w:t>
      </w:r>
      <w:r w:rsidRPr="00946CCD">
        <w:rPr>
          <w:rFonts w:ascii="Arial" w:hAnsi="Arial" w:cs="Arial"/>
        </w:rPr>
        <w:t> </w:t>
      </w:r>
      <w:r w:rsidRPr="00946CCD">
        <w:t>2025</w:t>
      </w:r>
      <w:r w:rsidR="00FF5EFA">
        <w:t xml:space="preserve"> </w:t>
      </w:r>
      <w:proofErr w:type="gramStart"/>
      <w:r>
        <w:t>wird</w:t>
      </w:r>
      <w:proofErr w:type="gramEnd"/>
      <w:r w:rsidRPr="00946CCD">
        <w:t xml:space="preserve"> </w:t>
      </w:r>
      <w:r w:rsidR="00D241E7">
        <w:t>die Ostschweizer Metropole</w:t>
      </w:r>
      <w:r w:rsidRPr="00946CCD">
        <w:t xml:space="preserve"> zur internationalen B</w:t>
      </w:r>
      <w:r w:rsidRPr="00946CCD">
        <w:rPr>
          <w:rFonts w:cs="Indivisible"/>
        </w:rPr>
        <w:t>ü</w:t>
      </w:r>
      <w:r w:rsidRPr="00946CCD">
        <w:t>hne des Frauenfu</w:t>
      </w:r>
      <w:r>
        <w:t>ss</w:t>
      </w:r>
      <w:r w:rsidRPr="00946CCD">
        <w:t>balls</w:t>
      </w:r>
      <w:r w:rsidR="001E4D19">
        <w:t>. D</w:t>
      </w:r>
      <w:r w:rsidRPr="00946CCD">
        <w:t>och das sportliche Gro</w:t>
      </w:r>
      <w:r>
        <w:t>ss</w:t>
      </w:r>
      <w:r w:rsidRPr="00946CCD">
        <w:t xml:space="preserve">ereignis ist weit mehr als nur drei mit Spannung erwartete Spiele. </w:t>
      </w:r>
      <w:r>
        <w:t xml:space="preserve">In der Stadt </w:t>
      </w:r>
      <w:r w:rsidRPr="00946CCD">
        <w:t>entfaltet sich ein Festival der Begegnungen, Emotionen und Entdeckungen</w:t>
      </w:r>
      <w:r w:rsidR="009D62A1">
        <w:t xml:space="preserve"> </w:t>
      </w:r>
      <w:r w:rsidRPr="00946CCD">
        <w:t xml:space="preserve">– </w:t>
      </w:r>
      <w:proofErr w:type="spellStart"/>
      <w:r w:rsidRPr="00946CCD">
        <w:t>St.Gallen</w:t>
      </w:r>
      <w:proofErr w:type="spellEnd"/>
      <w:r w:rsidRPr="00946CCD">
        <w:t xml:space="preserve"> lädt </w:t>
      </w:r>
      <w:r w:rsidR="00AB265B">
        <w:t xml:space="preserve">Einheimische und </w:t>
      </w:r>
      <w:r w:rsidRPr="00946CCD">
        <w:t xml:space="preserve">Fans </w:t>
      </w:r>
      <w:r w:rsidR="00AB265B">
        <w:t xml:space="preserve">aus aller Welt </w:t>
      </w:r>
      <w:r w:rsidRPr="00946CCD">
        <w:t>zum Mitfeiern ein.</w:t>
      </w:r>
      <w:r w:rsidR="008F6B43">
        <w:t xml:space="preserve"> </w:t>
      </w:r>
    </w:p>
    <w:p w14:paraId="0C610CC0" w14:textId="614071EC" w:rsidR="003263EC" w:rsidRDefault="00C947D7" w:rsidP="009669CB">
      <w:pPr>
        <w:spacing w:after="240"/>
        <w:ind w:right="-144"/>
        <w:rPr>
          <w:rFonts w:ascii="Takeoff A1090" w:hAnsi="Takeoff A1090"/>
          <w:b/>
          <w:bCs/>
        </w:rPr>
      </w:pPr>
      <w:r w:rsidRPr="00C947D7">
        <w:rPr>
          <w:rFonts w:ascii="Takeoff A1090" w:hAnsi="Takeoff A1090"/>
          <w:b/>
          <w:bCs/>
        </w:rPr>
        <w:t>D</w:t>
      </w:r>
      <w:r w:rsidR="00C219EB">
        <w:rPr>
          <w:rFonts w:ascii="Takeoff A1090" w:hAnsi="Takeoff A1090"/>
          <w:b/>
          <w:bCs/>
        </w:rPr>
        <w:t>re</w:t>
      </w:r>
      <w:r w:rsidRPr="00C947D7">
        <w:rPr>
          <w:rFonts w:ascii="Takeoff A1090" w:hAnsi="Takeoff A1090"/>
          <w:b/>
          <w:bCs/>
        </w:rPr>
        <w:t xml:space="preserve">i Spiele in </w:t>
      </w:r>
      <w:proofErr w:type="spellStart"/>
      <w:r w:rsidRPr="00C947D7">
        <w:rPr>
          <w:rFonts w:ascii="Takeoff A1090" w:hAnsi="Takeoff A1090"/>
          <w:b/>
          <w:bCs/>
        </w:rPr>
        <w:t>St.Gallen</w:t>
      </w:r>
      <w:proofErr w:type="spellEnd"/>
      <w:r w:rsidRPr="00C947D7">
        <w:rPr>
          <w:rFonts w:ascii="Takeoff A1090" w:hAnsi="Takeoff A1090"/>
          <w:b/>
          <w:bCs/>
        </w:rPr>
        <w:t>: Spannung auf dem Rasen</w:t>
      </w:r>
    </w:p>
    <w:p w14:paraId="06C9A996" w14:textId="227FEDE6" w:rsidR="00BB594B" w:rsidRDefault="00C947D7" w:rsidP="00F31D85">
      <w:pPr>
        <w:spacing w:after="240"/>
      </w:pPr>
      <w:proofErr w:type="spellStart"/>
      <w:r w:rsidRPr="00C947D7">
        <w:t>St.Gallen</w:t>
      </w:r>
      <w:proofErr w:type="spellEnd"/>
      <w:r w:rsidRPr="00C947D7">
        <w:t xml:space="preserve"> ist stolz darauf, drei Gruppenspiele der UEFA Women</w:t>
      </w:r>
      <w:r w:rsidR="00617ECE">
        <w:t>’</w:t>
      </w:r>
      <w:r w:rsidRPr="00C947D7">
        <w:t xml:space="preserve">s EURO 2025 auszurichten. </w:t>
      </w:r>
      <w:r w:rsidR="00C219EB" w:rsidRPr="00C219EB">
        <w:t xml:space="preserve">Während die Begegnungen Deutschland – Polen </w:t>
      </w:r>
      <w:r w:rsidR="00EE10CE">
        <w:t xml:space="preserve">am 4. Juli </w:t>
      </w:r>
      <w:r w:rsidR="00C219EB" w:rsidRPr="00C219EB">
        <w:t xml:space="preserve">und England – Wales </w:t>
      </w:r>
      <w:r w:rsidR="00EE10CE">
        <w:t xml:space="preserve">am 13. Juli </w:t>
      </w:r>
      <w:r w:rsidR="000213CD">
        <w:t xml:space="preserve">bereits </w:t>
      </w:r>
      <w:r w:rsidR="00C219EB" w:rsidRPr="00C219EB">
        <w:t>ausverkauft sind, gibt es noch Tickets für das Spiel Frankreich – Wales</w:t>
      </w:r>
      <w:r w:rsidR="00EE10CE">
        <w:t xml:space="preserve"> am 9. Juli</w:t>
      </w:r>
      <w:r w:rsidR="00C219EB" w:rsidRPr="00C219EB">
        <w:t xml:space="preserve">. </w:t>
      </w:r>
      <w:hyperlink r:id="rId11" w:history="1">
        <w:r w:rsidR="00BB594B">
          <w:rPr>
            <w:rStyle w:val="Hyperlink"/>
          </w:rPr>
          <w:t>Informationen</w:t>
        </w:r>
      </w:hyperlink>
    </w:p>
    <w:p w14:paraId="4E81A98C" w14:textId="38F369DC" w:rsidR="00C947D7" w:rsidRDefault="00D03909" w:rsidP="00456896">
      <w:pPr>
        <w:spacing w:after="240"/>
        <w:rPr>
          <w:rFonts w:ascii="Takeoff A1090" w:hAnsi="Takeoff A1090"/>
          <w:b/>
          <w:bCs/>
        </w:rPr>
      </w:pPr>
      <w:r>
        <w:rPr>
          <w:rFonts w:ascii="Takeoff A1090" w:hAnsi="Takeoff A1090"/>
          <w:b/>
          <w:bCs/>
        </w:rPr>
        <w:t>Neue Entdeckungstour</w:t>
      </w:r>
      <w:r w:rsidR="00C947D7" w:rsidRPr="00C947D7">
        <w:rPr>
          <w:rFonts w:ascii="Takeoff A1090" w:hAnsi="Takeoff A1090"/>
          <w:b/>
          <w:bCs/>
        </w:rPr>
        <w:t>: «</w:t>
      </w:r>
      <w:proofErr w:type="spellStart"/>
      <w:r w:rsidR="00C947D7" w:rsidRPr="00C947D7">
        <w:rPr>
          <w:rFonts w:ascii="Takeoff A1090" w:hAnsi="Takeoff A1090"/>
          <w:b/>
          <w:bCs/>
        </w:rPr>
        <w:t>St.Galler</w:t>
      </w:r>
      <w:proofErr w:type="spellEnd"/>
      <w:r w:rsidR="00C947D7" w:rsidRPr="00C947D7">
        <w:rPr>
          <w:rFonts w:ascii="Takeoff A1090" w:hAnsi="Takeoff A1090"/>
          <w:b/>
          <w:bCs/>
        </w:rPr>
        <w:t xml:space="preserve"> Zeitreise mit Ballgefühl»</w:t>
      </w:r>
    </w:p>
    <w:p w14:paraId="6C3FC2FD" w14:textId="624A397C" w:rsidR="00C947D7" w:rsidRDefault="00A327AC" w:rsidP="00971A1A">
      <w:pPr>
        <w:spacing w:after="240"/>
      </w:pPr>
      <w:r>
        <w:t>Bei</w:t>
      </w:r>
      <w:r w:rsidR="00474E61">
        <w:t xml:space="preserve"> </w:t>
      </w:r>
      <w:r w:rsidR="00F66A51">
        <w:t>der</w:t>
      </w:r>
      <w:r w:rsidR="00C219EB" w:rsidRPr="00C219EB">
        <w:t xml:space="preserve"> </w:t>
      </w:r>
      <w:r w:rsidR="00BB1D01">
        <w:t>neu lancierte</w:t>
      </w:r>
      <w:r w:rsidR="00616810">
        <w:t>n</w:t>
      </w:r>
      <w:r w:rsidR="00BB1D01">
        <w:t xml:space="preserve"> </w:t>
      </w:r>
      <w:r w:rsidR="00C219EB" w:rsidRPr="00C219EB">
        <w:t>Stadtführung «</w:t>
      </w:r>
      <w:proofErr w:type="spellStart"/>
      <w:r w:rsidR="00C219EB" w:rsidRPr="00C219EB">
        <w:t>St.Galler</w:t>
      </w:r>
      <w:proofErr w:type="spellEnd"/>
      <w:r w:rsidR="00C219EB" w:rsidRPr="00C219EB">
        <w:t xml:space="preserve"> Zeitreise mit Ballgefühl» </w:t>
      </w:r>
      <w:r w:rsidR="00D9024E">
        <w:t>erlebt man</w:t>
      </w:r>
      <w:r w:rsidR="00C219EB">
        <w:t xml:space="preserve">, </w:t>
      </w:r>
      <w:r w:rsidR="00C219EB" w:rsidRPr="00C219EB">
        <w:t xml:space="preserve">wie Sport und Stadtgeschichte in </w:t>
      </w:r>
      <w:proofErr w:type="spellStart"/>
      <w:r w:rsidR="00C219EB" w:rsidRPr="00C219EB">
        <w:t>St.Gallen</w:t>
      </w:r>
      <w:proofErr w:type="spellEnd"/>
      <w:r w:rsidR="00C219EB" w:rsidRPr="00C219EB">
        <w:t xml:space="preserve"> verschmelzen.</w:t>
      </w:r>
      <w:r w:rsidR="00C219EB">
        <w:t xml:space="preserve"> </w:t>
      </w:r>
      <w:r w:rsidR="00971A1A">
        <w:t xml:space="preserve">Die Tour ist perfekt für Fussballfans, Kulturinteressierte und alle, die </w:t>
      </w:r>
      <w:proofErr w:type="spellStart"/>
      <w:r w:rsidR="00971A1A">
        <w:t>St.Gallen</w:t>
      </w:r>
      <w:proofErr w:type="spellEnd"/>
      <w:r w:rsidR="00971A1A">
        <w:t xml:space="preserve"> einmal anders entdecken möchten. Sie wird auf Deutsch und Englisch angeboten und bleibt auch nach dem Turnier bestehen.</w:t>
      </w:r>
      <w:r w:rsidR="00810691">
        <w:t xml:space="preserve"> </w:t>
      </w:r>
      <w:hyperlink r:id="rId12" w:history="1">
        <w:r w:rsidR="00810691" w:rsidRPr="00810691">
          <w:rPr>
            <w:rStyle w:val="Hyperlink"/>
          </w:rPr>
          <w:t>Stadtführung</w:t>
        </w:r>
      </w:hyperlink>
    </w:p>
    <w:p w14:paraId="0369264C" w14:textId="6DB509DB" w:rsidR="00D51C26" w:rsidRDefault="00FE59CA" w:rsidP="00085F09">
      <w:pPr>
        <w:spacing w:after="240"/>
        <w:rPr>
          <w:rFonts w:ascii="Takeoff A1090" w:hAnsi="Takeoff A1090"/>
          <w:b/>
          <w:bCs/>
        </w:rPr>
      </w:pPr>
      <w:r w:rsidRPr="00FE59CA">
        <w:rPr>
          <w:rFonts w:ascii="Takeoff A1090" w:hAnsi="Takeoff A1090"/>
          <w:b/>
          <w:bCs/>
        </w:rPr>
        <w:t xml:space="preserve">Fan Experience: </w:t>
      </w:r>
      <w:r w:rsidR="005E04AC">
        <w:rPr>
          <w:rFonts w:ascii="Takeoff A1090" w:hAnsi="Takeoff A1090"/>
          <w:b/>
          <w:bCs/>
        </w:rPr>
        <w:t xml:space="preserve">Am </w:t>
      </w:r>
      <w:r w:rsidR="00BB1D01">
        <w:rPr>
          <w:rFonts w:ascii="Takeoff A1090" w:hAnsi="Takeoff A1090"/>
          <w:b/>
          <w:bCs/>
        </w:rPr>
        <w:t xml:space="preserve">Puls </w:t>
      </w:r>
      <w:r w:rsidRPr="00FE59CA">
        <w:rPr>
          <w:rFonts w:ascii="Takeoff A1090" w:hAnsi="Takeoff A1090"/>
          <w:b/>
          <w:bCs/>
        </w:rPr>
        <w:t>der Stadt</w:t>
      </w:r>
    </w:p>
    <w:p w14:paraId="64EFE961" w14:textId="4CEA8C1F" w:rsidR="00C219EB" w:rsidRDefault="00533995" w:rsidP="00D51C26">
      <w:pPr>
        <w:spacing w:after="240"/>
      </w:pPr>
      <w:r>
        <w:t xml:space="preserve">Das </w:t>
      </w:r>
      <w:r w:rsidR="00FE59CA" w:rsidRPr="00FE59CA">
        <w:t>Herzstück bildet die lebendige Fan Zone an der Marktgasse</w:t>
      </w:r>
      <w:r w:rsidR="007049C8">
        <w:t xml:space="preserve"> vom 2. bis 13. Juli</w:t>
      </w:r>
      <w:r w:rsidR="00DA1AB7">
        <w:t>:</w:t>
      </w:r>
      <w:r w:rsidR="00FE59CA" w:rsidRPr="00FE59CA">
        <w:t xml:space="preserve"> Hier wird die Stadt zum Treffpunkt für </w:t>
      </w:r>
      <w:r w:rsidR="009A684E">
        <w:t xml:space="preserve">Einheimische und </w:t>
      </w:r>
      <w:r w:rsidR="00FE59CA" w:rsidRPr="00FE59CA">
        <w:t xml:space="preserve">Fans aus aller Welt, </w:t>
      </w:r>
      <w:r w:rsidR="009A684E">
        <w:t>die</w:t>
      </w:r>
      <w:r w:rsidR="00FE59CA" w:rsidRPr="00FE59CA">
        <w:t xml:space="preserve"> gemeinsam feiern</w:t>
      </w:r>
      <w:r w:rsidR="00D0324F">
        <w:t xml:space="preserve"> </w:t>
      </w:r>
      <w:r w:rsidR="00FE59CA" w:rsidRPr="00FE59CA">
        <w:t>und</w:t>
      </w:r>
      <w:r w:rsidR="00305B38">
        <w:t xml:space="preserve"> die</w:t>
      </w:r>
      <w:r w:rsidR="00FE59CA" w:rsidRPr="00FE59CA">
        <w:t xml:space="preserve"> einzigartige Atmosphäre geniessen. </w:t>
      </w:r>
      <w:r w:rsidR="00DA1AB7">
        <w:t>Es warte</w:t>
      </w:r>
      <w:r w:rsidR="000F3D31">
        <w:t>n</w:t>
      </w:r>
      <w:r w:rsidR="00DA1AB7">
        <w:t xml:space="preserve"> </w:t>
      </w:r>
      <w:r w:rsidR="00DA1AB7" w:rsidRPr="00AA0C40">
        <w:t>Live-</w:t>
      </w:r>
      <w:r w:rsidR="00E8288B">
        <w:t>Musik</w:t>
      </w:r>
      <w:r w:rsidR="00DA1AB7" w:rsidRPr="00AA0C40">
        <w:t xml:space="preserve">, </w:t>
      </w:r>
      <w:r w:rsidR="00DA1AB7">
        <w:t>Talk</w:t>
      </w:r>
      <w:r w:rsidR="001907C2">
        <w:t>runden</w:t>
      </w:r>
      <w:r w:rsidR="0044020E">
        <w:t xml:space="preserve">, </w:t>
      </w:r>
      <w:r w:rsidR="00DA1AB7" w:rsidRPr="00AA0C40">
        <w:t>Food-Stände</w:t>
      </w:r>
      <w:r w:rsidR="00DA1AB7">
        <w:t xml:space="preserve"> und </w:t>
      </w:r>
      <w:r w:rsidR="004E1786">
        <w:t xml:space="preserve">ein </w:t>
      </w:r>
      <w:proofErr w:type="spellStart"/>
      <w:r w:rsidR="00DA1AB7">
        <w:t>Streetsoccer</w:t>
      </w:r>
      <w:proofErr w:type="spellEnd"/>
      <w:r w:rsidR="00DA1AB7">
        <w:t xml:space="preserve">-Cage. </w:t>
      </w:r>
      <w:r w:rsidR="00A40393">
        <w:t>Während de</w:t>
      </w:r>
      <w:r w:rsidR="00385B9D">
        <w:t>r</w:t>
      </w:r>
      <w:r w:rsidR="00A40393">
        <w:t xml:space="preserve"> Spieltage wird das Angebot durch </w:t>
      </w:r>
      <w:r w:rsidR="00125029">
        <w:t xml:space="preserve">Fan Matches und </w:t>
      </w:r>
      <w:r w:rsidR="00FE59CA" w:rsidRPr="00FE59CA">
        <w:t xml:space="preserve">Fan </w:t>
      </w:r>
      <w:proofErr w:type="spellStart"/>
      <w:r w:rsidR="00FE59CA" w:rsidRPr="00FE59CA">
        <w:t>Walks</w:t>
      </w:r>
      <w:proofErr w:type="spellEnd"/>
      <w:r w:rsidR="00810691">
        <w:t xml:space="preserve"> </w:t>
      </w:r>
      <w:r w:rsidR="00385B9D">
        <w:t>ergänzt</w:t>
      </w:r>
      <w:r w:rsidR="00125029">
        <w:t>. Letztere führen vom B</w:t>
      </w:r>
      <w:r w:rsidR="00810691">
        <w:t xml:space="preserve">ahnhof </w:t>
      </w:r>
      <w:proofErr w:type="spellStart"/>
      <w:r w:rsidR="00810691">
        <w:t>St.Gallen</w:t>
      </w:r>
      <w:proofErr w:type="spellEnd"/>
      <w:r w:rsidR="00810691">
        <w:t xml:space="preserve"> Winkeln zur Arena </w:t>
      </w:r>
      <w:proofErr w:type="spellStart"/>
      <w:r w:rsidR="00810691">
        <w:t>St.Gallen</w:t>
      </w:r>
      <w:proofErr w:type="spellEnd"/>
      <w:r w:rsidR="00C219EB" w:rsidRPr="00C219EB">
        <w:t>.</w:t>
      </w:r>
      <w:r w:rsidR="00C219EB">
        <w:t xml:space="preserve"> </w:t>
      </w:r>
      <w:hyperlink r:id="rId13" w:history="1">
        <w:r w:rsidR="00BB1D01">
          <w:rPr>
            <w:rStyle w:val="Hyperlink"/>
          </w:rPr>
          <w:t>Fan Experience</w:t>
        </w:r>
      </w:hyperlink>
    </w:p>
    <w:p w14:paraId="17F1C177" w14:textId="308B2884" w:rsidR="00FE59CA" w:rsidRPr="005E04AC" w:rsidRDefault="00DB5A05" w:rsidP="00D51C26">
      <w:pPr>
        <w:spacing w:after="240"/>
        <w:rPr>
          <w:rFonts w:ascii="Takeoff A1090" w:hAnsi="Takeoff A1090"/>
        </w:rPr>
      </w:pPr>
      <w:r>
        <w:rPr>
          <w:rFonts w:ascii="Takeoff A1090" w:hAnsi="Takeoff A1090"/>
          <w:b/>
          <w:bCs/>
        </w:rPr>
        <w:t xml:space="preserve">Mit Matchticket: </w:t>
      </w:r>
      <w:r w:rsidR="00FE59CA" w:rsidRPr="005E04AC">
        <w:rPr>
          <w:rFonts w:ascii="Takeoff A1090" w:hAnsi="Takeoff A1090"/>
          <w:b/>
          <w:bCs/>
        </w:rPr>
        <w:t>Exklusive Fan</w:t>
      </w:r>
      <w:r>
        <w:rPr>
          <w:rFonts w:ascii="Takeoff A1090" w:hAnsi="Takeoff A1090"/>
          <w:b/>
          <w:bCs/>
        </w:rPr>
        <w:t xml:space="preserve"> </w:t>
      </w:r>
      <w:r w:rsidR="00FE59CA" w:rsidRPr="005E04AC">
        <w:rPr>
          <w:rFonts w:ascii="Takeoff A1090" w:hAnsi="Takeoff A1090"/>
          <w:b/>
          <w:bCs/>
        </w:rPr>
        <w:t xml:space="preserve">Vorteile in der </w:t>
      </w:r>
      <w:r w:rsidR="00AA0C40" w:rsidRPr="005E04AC">
        <w:rPr>
          <w:rFonts w:ascii="Takeoff A1090" w:hAnsi="Takeoff A1090"/>
          <w:b/>
          <w:bCs/>
        </w:rPr>
        <w:t>ganzen</w:t>
      </w:r>
      <w:r w:rsidR="00FE59CA" w:rsidRPr="005E04AC">
        <w:rPr>
          <w:rFonts w:ascii="Takeoff A1090" w:hAnsi="Takeoff A1090"/>
          <w:b/>
          <w:bCs/>
        </w:rPr>
        <w:t xml:space="preserve"> Region</w:t>
      </w:r>
      <w:r w:rsidR="00FE59CA" w:rsidRPr="005E04AC">
        <w:rPr>
          <w:rFonts w:ascii="Takeoff A1090" w:hAnsi="Takeoff A1090"/>
        </w:rPr>
        <w:t xml:space="preserve"> </w:t>
      </w:r>
    </w:p>
    <w:p w14:paraId="2F8B0D17" w14:textId="4181620F" w:rsidR="00181A3A" w:rsidRDefault="00FB1E9A" w:rsidP="00D51C26">
      <w:pPr>
        <w:spacing w:after="240"/>
      </w:pPr>
      <w:r w:rsidRPr="00FB1E9A">
        <w:t xml:space="preserve">Wer im Besitz eines Matchtickets ist, profitiert von speziellen Vorteilen in der Region </w:t>
      </w:r>
      <w:proofErr w:type="spellStart"/>
      <w:r w:rsidRPr="00FB1E9A">
        <w:t>St.Gallen</w:t>
      </w:r>
      <w:proofErr w:type="spellEnd"/>
      <w:r w:rsidRPr="00FB1E9A">
        <w:t xml:space="preserve">-Bodensee. So gewährt etwa das </w:t>
      </w:r>
      <w:proofErr w:type="spellStart"/>
      <w:r w:rsidRPr="00FB1E9A">
        <w:t>Chocolarium</w:t>
      </w:r>
      <w:proofErr w:type="spellEnd"/>
      <w:r w:rsidRPr="00FB1E9A">
        <w:t xml:space="preserve"> in Flawil vergünstigten Eintritt zur individuellen </w:t>
      </w:r>
      <w:proofErr w:type="spellStart"/>
      <w:r w:rsidRPr="00FB1E9A">
        <w:t>Chocolarium</w:t>
      </w:r>
      <w:proofErr w:type="spellEnd"/>
      <w:r w:rsidRPr="00FB1E9A">
        <w:t xml:space="preserve"> Tour und die Appenzeller Schaukäserei lockt mit dem «</w:t>
      </w:r>
      <w:proofErr w:type="spellStart"/>
      <w:r w:rsidRPr="00FB1E9A">
        <w:t>Schauchäsi</w:t>
      </w:r>
      <w:proofErr w:type="spellEnd"/>
      <w:r w:rsidRPr="00FB1E9A">
        <w:t xml:space="preserve">-WEURO Hit». Säntis </w:t>
      </w:r>
      <w:r w:rsidR="00EC08A4">
        <w:t xml:space="preserve">– der </w:t>
      </w:r>
      <w:r w:rsidRPr="00FB1E9A">
        <w:t>Berg bietet einen Spezialtarif für die Berg- und Talfahrt, die Schweizerische Bodensee-Schifffahrt AG gewährt</w:t>
      </w:r>
      <w:r w:rsidR="00D04E6D">
        <w:t xml:space="preserve"> an den Spieltagen</w:t>
      </w:r>
      <w:r w:rsidRPr="00FB1E9A">
        <w:t xml:space="preserve"> einen kostenlosen Zutritt an Bord und im Swiss Casino </w:t>
      </w:r>
      <w:proofErr w:type="spellStart"/>
      <w:r w:rsidRPr="00FB1E9A">
        <w:t>St.Gallen</w:t>
      </w:r>
      <w:proofErr w:type="spellEnd"/>
      <w:r w:rsidRPr="00FB1E9A">
        <w:t xml:space="preserve"> erhält man Spielguthaben. </w:t>
      </w:r>
      <w:r w:rsidR="005C517E">
        <w:t>Zudem gewähren</w:t>
      </w:r>
      <w:r w:rsidR="001E60F5">
        <w:t xml:space="preserve"> unter anderem diverse Hotels und Museen </w:t>
      </w:r>
      <w:r w:rsidR="00B14727">
        <w:t xml:space="preserve">weitere Rabatte. </w:t>
      </w:r>
      <w:hyperlink r:id="rId14" w:history="1">
        <w:r w:rsidR="00B14727">
          <w:rPr>
            <w:rStyle w:val="Hyperlink"/>
          </w:rPr>
          <w:t xml:space="preserve">Fan </w:t>
        </w:r>
        <w:r w:rsidR="007A7D97" w:rsidRPr="007A7D97">
          <w:rPr>
            <w:rStyle w:val="Hyperlink"/>
          </w:rPr>
          <w:t>Vorteile</w:t>
        </w:r>
      </w:hyperlink>
    </w:p>
    <w:p w14:paraId="0FC161C5" w14:textId="4D804DB3" w:rsidR="00FE59CA" w:rsidRPr="00D02E1B" w:rsidRDefault="00FE59CA" w:rsidP="00D51C26">
      <w:pPr>
        <w:spacing w:after="240"/>
        <w:rPr>
          <w:rFonts w:ascii="Takeoff A1090" w:hAnsi="Takeoff A1090"/>
        </w:rPr>
      </w:pPr>
      <w:r w:rsidRPr="00D02E1B">
        <w:rPr>
          <w:rFonts w:ascii="Takeoff A1090" w:hAnsi="Takeoff A1090"/>
          <w:b/>
          <w:bCs/>
        </w:rPr>
        <w:t>Sonder</w:t>
      </w:r>
      <w:r w:rsidR="0083577C">
        <w:rPr>
          <w:rFonts w:ascii="Takeoff A1090" w:hAnsi="Takeoff A1090"/>
          <w:b/>
          <w:bCs/>
        </w:rPr>
        <w:t>ausstellung</w:t>
      </w:r>
      <w:r w:rsidRPr="00D02E1B">
        <w:rPr>
          <w:rFonts w:ascii="Takeoff A1090" w:hAnsi="Takeoff A1090"/>
          <w:b/>
          <w:bCs/>
        </w:rPr>
        <w:t xml:space="preserve"> im Textilmuseum: «</w:t>
      </w:r>
      <w:proofErr w:type="spellStart"/>
      <w:r w:rsidRPr="00D02E1B">
        <w:rPr>
          <w:rFonts w:ascii="Takeoff A1090" w:hAnsi="Takeoff A1090"/>
          <w:b/>
          <w:bCs/>
        </w:rPr>
        <w:t>Dressed</w:t>
      </w:r>
      <w:proofErr w:type="spellEnd"/>
      <w:r w:rsidRPr="00D02E1B">
        <w:rPr>
          <w:rFonts w:ascii="Takeoff A1090" w:hAnsi="Takeoff A1090"/>
          <w:b/>
          <w:bCs/>
        </w:rPr>
        <w:t xml:space="preserve"> </w:t>
      </w:r>
      <w:proofErr w:type="spellStart"/>
      <w:r w:rsidRPr="00D02E1B">
        <w:rPr>
          <w:rFonts w:ascii="Takeoff A1090" w:hAnsi="Takeoff A1090"/>
          <w:b/>
          <w:bCs/>
        </w:rPr>
        <w:t>to</w:t>
      </w:r>
      <w:proofErr w:type="spellEnd"/>
      <w:r w:rsidRPr="00D02E1B">
        <w:rPr>
          <w:rFonts w:ascii="Takeoff A1090" w:hAnsi="Takeoff A1090"/>
          <w:b/>
          <w:bCs/>
        </w:rPr>
        <w:t xml:space="preserve"> </w:t>
      </w:r>
      <w:proofErr w:type="spellStart"/>
      <w:r w:rsidRPr="00D02E1B">
        <w:rPr>
          <w:rFonts w:ascii="Takeoff A1090" w:hAnsi="Takeoff A1090"/>
          <w:b/>
          <w:bCs/>
        </w:rPr>
        <w:t>Win</w:t>
      </w:r>
      <w:proofErr w:type="spellEnd"/>
      <w:r w:rsidRPr="00D02E1B">
        <w:rPr>
          <w:rFonts w:ascii="Takeoff A1090" w:hAnsi="Takeoff A1090"/>
          <w:b/>
          <w:bCs/>
        </w:rPr>
        <w:t>. Women, Football &amp; Textiles»</w:t>
      </w:r>
      <w:r w:rsidRPr="00D02E1B">
        <w:rPr>
          <w:rFonts w:ascii="Takeoff A1090" w:hAnsi="Takeoff A1090"/>
        </w:rPr>
        <w:t xml:space="preserve"> </w:t>
      </w:r>
    </w:p>
    <w:p w14:paraId="448644E2" w14:textId="0237E422" w:rsidR="00FE59CA" w:rsidRDefault="007A7D97" w:rsidP="00D51C26">
      <w:pPr>
        <w:spacing w:after="240"/>
      </w:pPr>
      <w:r>
        <w:t>P</w:t>
      </w:r>
      <w:r w:rsidR="00FE59CA" w:rsidRPr="00FE59CA">
        <w:t xml:space="preserve">assend zum Anlass </w:t>
      </w:r>
      <w:r>
        <w:t>widmet sich das</w:t>
      </w:r>
      <w:r w:rsidRPr="007A7D97">
        <w:t xml:space="preserve"> Textilmuseum St.</w:t>
      </w:r>
      <w:r w:rsidRPr="007A7D97">
        <w:rPr>
          <w:rFonts w:ascii="Arial" w:hAnsi="Arial" w:cs="Arial"/>
        </w:rPr>
        <w:t> </w:t>
      </w:r>
      <w:r w:rsidRPr="007A7D97">
        <w:t xml:space="preserve">Gallen mit der Ausstellung </w:t>
      </w:r>
      <w:r w:rsidRPr="007A7D97">
        <w:rPr>
          <w:rFonts w:cs="Indivisible"/>
        </w:rPr>
        <w:t>«</w:t>
      </w:r>
      <w:proofErr w:type="spellStart"/>
      <w:r w:rsidRPr="007A7D97">
        <w:t>Dressed</w:t>
      </w:r>
      <w:proofErr w:type="spellEnd"/>
      <w:r w:rsidRPr="007A7D97">
        <w:t xml:space="preserve"> </w:t>
      </w:r>
      <w:proofErr w:type="spellStart"/>
      <w:r w:rsidRPr="007A7D97">
        <w:t>to</w:t>
      </w:r>
      <w:proofErr w:type="spellEnd"/>
      <w:r w:rsidRPr="007A7D97">
        <w:t xml:space="preserve"> </w:t>
      </w:r>
      <w:proofErr w:type="spellStart"/>
      <w:r w:rsidRPr="007A7D97">
        <w:t>Win</w:t>
      </w:r>
      <w:proofErr w:type="spellEnd"/>
      <w:r w:rsidRPr="007A7D97">
        <w:t xml:space="preserve">. Women, Football &amp; Textiles» dem Mix aus Empowerment, Sport und Kultur. </w:t>
      </w:r>
      <w:r>
        <w:t>D</w:t>
      </w:r>
      <w:r w:rsidR="00FE59CA" w:rsidRPr="00FE59CA">
        <w:t>ie</w:t>
      </w:r>
      <w:r w:rsidR="00F51B08">
        <w:t xml:space="preserve"> </w:t>
      </w:r>
      <w:r w:rsidR="00D8695F">
        <w:t>S</w:t>
      </w:r>
      <w:r w:rsidR="0083577C">
        <w:t>onderausstellung</w:t>
      </w:r>
      <w:r w:rsidR="00F51B08">
        <w:t xml:space="preserve"> </w:t>
      </w:r>
      <w:r w:rsidR="00C27DBE">
        <w:t xml:space="preserve">vom 2. bis 27. Juli </w:t>
      </w:r>
      <w:r w:rsidR="00F51B08">
        <w:t>beleuchtet die</w:t>
      </w:r>
      <w:r w:rsidR="00FE59CA" w:rsidRPr="00FE59CA">
        <w:t xml:space="preserve"> faszinierende Verbindung zwischen Frauenfussball und </w:t>
      </w:r>
      <w:r w:rsidR="00FE59CA" w:rsidRPr="00FE59CA">
        <w:lastRenderedPageBreak/>
        <w:t xml:space="preserve">Textilien und bietet einzigartige Einblicke in die Geschichte und Entwicklung des Sports. </w:t>
      </w:r>
      <w:r>
        <w:t xml:space="preserve">Mit </w:t>
      </w:r>
      <w:r w:rsidR="003D3042">
        <w:t xml:space="preserve">einem </w:t>
      </w:r>
      <w:r w:rsidR="00FE59CA" w:rsidRPr="00FE59CA">
        <w:t>Matchticket erh</w:t>
      </w:r>
      <w:r w:rsidR="00F51B08">
        <w:t>ält man auch</w:t>
      </w:r>
      <w:r w:rsidR="00BD22AB">
        <w:t xml:space="preserve"> hier</w:t>
      </w:r>
      <w:r w:rsidR="00F51B08">
        <w:t xml:space="preserve"> </w:t>
      </w:r>
      <w:r w:rsidR="00FE59CA" w:rsidRPr="00FE59CA">
        <w:t>vergünstigten Eintritt.</w:t>
      </w:r>
      <w:r w:rsidR="00F51B08">
        <w:t xml:space="preserve"> </w:t>
      </w:r>
      <w:hyperlink r:id="rId15" w:history="1">
        <w:r w:rsidR="00F51B08" w:rsidRPr="00F51B08">
          <w:rPr>
            <w:rStyle w:val="Hyperlink"/>
          </w:rPr>
          <w:t>Sonderausstellung</w:t>
        </w:r>
      </w:hyperlink>
    </w:p>
    <w:p w14:paraId="5173B841" w14:textId="0B28C547" w:rsidR="00FE59CA" w:rsidRPr="003D3042" w:rsidRDefault="00BD22AB" w:rsidP="00D51C26">
      <w:pPr>
        <w:spacing w:after="240"/>
        <w:rPr>
          <w:rFonts w:ascii="Takeoff A1090" w:hAnsi="Takeoff A1090"/>
        </w:rPr>
      </w:pPr>
      <w:r w:rsidRPr="003D3042">
        <w:rPr>
          <w:rFonts w:ascii="Takeoff A1090" w:hAnsi="Takeoff A1090"/>
          <w:b/>
          <w:bCs/>
        </w:rPr>
        <w:t>City Dressing</w:t>
      </w:r>
      <w:r w:rsidR="00FE59CA" w:rsidRPr="003D3042">
        <w:rPr>
          <w:rFonts w:ascii="Takeoff A1090" w:hAnsi="Takeoff A1090"/>
          <w:b/>
          <w:bCs/>
        </w:rPr>
        <w:t>: Ein Meer aus Farben und Begeisterung</w:t>
      </w:r>
      <w:r w:rsidR="00FE59CA" w:rsidRPr="003D3042">
        <w:rPr>
          <w:rFonts w:ascii="Takeoff A1090" w:hAnsi="Takeoff A1090"/>
        </w:rPr>
        <w:t xml:space="preserve"> </w:t>
      </w:r>
    </w:p>
    <w:p w14:paraId="43B16E9D" w14:textId="1FB15156" w:rsidR="00FE59CA" w:rsidRDefault="00BD22AB" w:rsidP="00D51C26">
      <w:pPr>
        <w:spacing w:after="240"/>
      </w:pPr>
      <w:r w:rsidRPr="00BD22AB">
        <w:t xml:space="preserve">Die gesamte Stadt </w:t>
      </w:r>
      <w:r w:rsidR="00F070C9">
        <w:t>ist vom</w:t>
      </w:r>
      <w:r w:rsidRPr="00BD22AB">
        <w:t xml:space="preserve"> Fu</w:t>
      </w:r>
      <w:r>
        <w:t>ss</w:t>
      </w:r>
      <w:r w:rsidRPr="00BD22AB">
        <w:t xml:space="preserve">ballfieber </w:t>
      </w:r>
      <w:r w:rsidR="00F070C9">
        <w:t>erfasst</w:t>
      </w:r>
      <w:r w:rsidRPr="00BD22AB">
        <w:t xml:space="preserve">: </w:t>
      </w:r>
      <w:r w:rsidR="00766BED">
        <w:t xml:space="preserve">Passend zur UEFA Women’s EURO 2025 schmücken sich </w:t>
      </w:r>
      <w:r w:rsidRPr="00BD22AB">
        <w:t>Hotels, Restaurants</w:t>
      </w:r>
      <w:r w:rsidR="00F070C9">
        <w:t xml:space="preserve"> und</w:t>
      </w:r>
      <w:r w:rsidRPr="00BD22AB">
        <w:t xml:space="preserve"> Geschäfte </w:t>
      </w:r>
      <w:r w:rsidR="00766BED">
        <w:t>und</w:t>
      </w:r>
      <w:r w:rsidRPr="00BD22AB">
        <w:t xml:space="preserve"> </w:t>
      </w:r>
      <w:r w:rsidR="007432CA">
        <w:t xml:space="preserve">zeigen sich </w:t>
      </w:r>
      <w:r w:rsidRPr="00BD22AB">
        <w:t>stolz im EM-Kleid</w:t>
      </w:r>
      <w:r w:rsidR="00C4548D">
        <w:t>. Sie</w:t>
      </w:r>
      <w:r w:rsidRPr="00BD22AB">
        <w:t xml:space="preserve"> sorgen für eine unübersehbare, einladende </w:t>
      </w:r>
      <w:r w:rsidR="007432CA">
        <w:t>S</w:t>
      </w:r>
      <w:r w:rsidRPr="00BD22AB">
        <w:t xml:space="preserve">timmung. </w:t>
      </w:r>
      <w:r w:rsidR="00FE59CA" w:rsidRPr="00FE59CA">
        <w:t xml:space="preserve">Die Vision ist es, die tiefe Verankerung der Fussballbegeisterung </w:t>
      </w:r>
      <w:r w:rsidR="00BB594B">
        <w:t>von</w:t>
      </w:r>
      <w:r w:rsidR="00FE59CA" w:rsidRPr="00FE59CA">
        <w:t xml:space="preserve"> </w:t>
      </w:r>
      <w:proofErr w:type="spellStart"/>
      <w:r w:rsidR="00FE59CA" w:rsidRPr="00FE59CA">
        <w:t>St.Gallerinnen</w:t>
      </w:r>
      <w:proofErr w:type="spellEnd"/>
      <w:r w:rsidR="00FE59CA" w:rsidRPr="00FE59CA">
        <w:t xml:space="preserve"> und </w:t>
      </w:r>
      <w:proofErr w:type="spellStart"/>
      <w:r w:rsidR="00FE59CA" w:rsidRPr="00FE59CA">
        <w:t>St.Galler</w:t>
      </w:r>
      <w:r w:rsidR="00BB594B">
        <w:t>n</w:t>
      </w:r>
      <w:proofErr w:type="spellEnd"/>
      <w:r w:rsidR="00FE59CA" w:rsidRPr="00FE59CA">
        <w:t xml:space="preserve"> spürbar zu machen und </w:t>
      </w:r>
      <w:r w:rsidR="00BB594B">
        <w:t>die</w:t>
      </w:r>
      <w:r w:rsidR="00FE59CA" w:rsidRPr="00FE59CA">
        <w:t xml:space="preserve"> Begeisterung für den Frauenfussball in der gesamten Gemeinschaft zu wecken.</w:t>
      </w:r>
    </w:p>
    <w:p w14:paraId="17C775E4" w14:textId="1749AEC5" w:rsidR="004846CD" w:rsidRPr="00181A3A" w:rsidRDefault="00FE59CA" w:rsidP="004846CD">
      <w:pPr>
        <w:numPr>
          <w:ilvl w:val="0"/>
          <w:numId w:val="30"/>
        </w:numPr>
        <w:spacing w:after="240"/>
      </w:pPr>
      <w:r>
        <w:t>P</w:t>
      </w:r>
      <w:r w:rsidR="00181A3A" w:rsidRPr="00181A3A">
        <w:t>assende Bild</w:t>
      </w:r>
      <w:r>
        <w:t>er</w:t>
      </w:r>
      <w:r w:rsidR="00DA6E2E">
        <w:t xml:space="preserve"> und Videos</w:t>
      </w:r>
      <w:r w:rsidR="00181A3A" w:rsidRPr="00181A3A">
        <w:t xml:space="preserve"> finden Sie </w:t>
      </w:r>
      <w:hyperlink r:id="rId16" w:history="1">
        <w:r w:rsidR="00181A3A" w:rsidRPr="00DA6E2E">
          <w:rPr>
            <w:rStyle w:val="Hyperlink"/>
          </w:rPr>
          <w:t>hier</w:t>
        </w:r>
      </w:hyperlink>
      <w:r w:rsidR="00181A3A" w:rsidRPr="00181A3A">
        <w:t>.</w:t>
      </w:r>
      <w:r w:rsidR="004846CD">
        <w:br/>
      </w:r>
    </w:p>
    <w:p w14:paraId="7ED0A4ED" w14:textId="77777777" w:rsidR="009425F4" w:rsidRPr="009425F4" w:rsidRDefault="009425F4" w:rsidP="009425F4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jc w:val="both"/>
        <w:rPr>
          <w:rFonts w:eastAsia="Times New Roman" w:cs="Arial"/>
          <w:b/>
          <w:sz w:val="18"/>
          <w:szCs w:val="18"/>
          <w:lang w:eastAsia="de-DE"/>
        </w:rPr>
      </w:pPr>
      <w:r w:rsidRPr="009425F4">
        <w:rPr>
          <w:rFonts w:eastAsia="Times New Roman" w:cs="Arial"/>
          <w:b/>
          <w:sz w:val="18"/>
          <w:szCs w:val="18"/>
          <w:lang w:eastAsia="de-DE"/>
        </w:rPr>
        <w:t>Für weitere Informationen und Bildmaterial (Medien):</w:t>
      </w:r>
    </w:p>
    <w:p w14:paraId="2928BC19" w14:textId="77777777" w:rsidR="005605C2" w:rsidRPr="004846CD" w:rsidRDefault="005605C2" w:rsidP="005605C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rPr>
          <w:rFonts w:cs="Arial"/>
          <w:sz w:val="18"/>
          <w:szCs w:val="18"/>
        </w:rPr>
      </w:pPr>
      <w:proofErr w:type="spellStart"/>
      <w:r w:rsidRPr="004846CD">
        <w:rPr>
          <w:rFonts w:cs="Arial"/>
          <w:sz w:val="18"/>
          <w:szCs w:val="18"/>
        </w:rPr>
        <w:t>St.Gallen</w:t>
      </w:r>
      <w:proofErr w:type="spellEnd"/>
      <w:r w:rsidRPr="004846CD">
        <w:rPr>
          <w:rFonts w:cs="Arial"/>
          <w:sz w:val="18"/>
          <w:szCs w:val="18"/>
        </w:rPr>
        <w:t xml:space="preserve">-Bodensee Tourismus </w:t>
      </w:r>
      <w:r w:rsidRPr="004846CD">
        <w:rPr>
          <w:rFonts w:cs="Arial"/>
          <w:sz w:val="18"/>
          <w:szCs w:val="18"/>
        </w:rPr>
        <w:br/>
        <w:t>Ladina Heijers</w:t>
      </w:r>
    </w:p>
    <w:p w14:paraId="1AC4C0E2" w14:textId="77777777" w:rsidR="005605C2" w:rsidRPr="004846CD" w:rsidRDefault="005605C2" w:rsidP="005605C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rPr>
          <w:rFonts w:cs="Arial"/>
          <w:sz w:val="18"/>
          <w:szCs w:val="18"/>
        </w:rPr>
      </w:pPr>
      <w:r w:rsidRPr="004846CD">
        <w:rPr>
          <w:rFonts w:cs="Arial"/>
          <w:sz w:val="18"/>
          <w:szCs w:val="18"/>
        </w:rPr>
        <w:t>Projektleiterin PR &amp; Kommunikation</w:t>
      </w:r>
    </w:p>
    <w:p w14:paraId="0928619E" w14:textId="77777777" w:rsidR="005605C2" w:rsidRPr="004846CD" w:rsidRDefault="005605C2" w:rsidP="005605C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jc w:val="both"/>
        <w:rPr>
          <w:rFonts w:cs="Arial"/>
          <w:sz w:val="18"/>
          <w:szCs w:val="18"/>
        </w:rPr>
      </w:pPr>
      <w:r w:rsidRPr="004846CD">
        <w:rPr>
          <w:rFonts w:cs="Arial"/>
          <w:sz w:val="18"/>
          <w:szCs w:val="18"/>
        </w:rPr>
        <w:t>Tel. +41 (0)71 227 37 39</w:t>
      </w:r>
    </w:p>
    <w:p w14:paraId="6D3590C2" w14:textId="77777777" w:rsidR="005605C2" w:rsidRPr="004846CD" w:rsidRDefault="005605C2" w:rsidP="005605C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rPr>
          <w:sz w:val="18"/>
          <w:szCs w:val="18"/>
        </w:rPr>
      </w:pPr>
      <w:hyperlink r:id="rId17" w:history="1">
        <w:r w:rsidRPr="004846CD">
          <w:rPr>
            <w:rStyle w:val="Hyperlink"/>
            <w:sz w:val="18"/>
            <w:szCs w:val="18"/>
          </w:rPr>
          <w:t>ladina.heijers@st.gallen-bodensee.ch</w:t>
        </w:r>
      </w:hyperlink>
    </w:p>
    <w:p w14:paraId="26040DA0" w14:textId="77777777" w:rsidR="00B056E3" w:rsidRPr="004846CD" w:rsidRDefault="00B056E3" w:rsidP="009425F4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rPr>
          <w:rFonts w:cs="Arial"/>
          <w:sz w:val="18"/>
          <w:szCs w:val="18"/>
        </w:rPr>
      </w:pPr>
    </w:p>
    <w:p w14:paraId="0F6785E4" w14:textId="77777777" w:rsidR="009425F4" w:rsidRPr="004846CD" w:rsidRDefault="009425F4" w:rsidP="009425F4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rPr>
          <w:rFonts w:cs="Arial"/>
          <w:sz w:val="18"/>
          <w:szCs w:val="18"/>
        </w:rPr>
      </w:pPr>
      <w:r w:rsidRPr="004846CD">
        <w:rPr>
          <w:rFonts w:cs="Arial"/>
          <w:sz w:val="18"/>
          <w:szCs w:val="18"/>
        </w:rPr>
        <w:t>Gretz Communications AG</w:t>
      </w:r>
    </w:p>
    <w:p w14:paraId="11883800" w14:textId="77777777" w:rsidR="009425F4" w:rsidRPr="004846CD" w:rsidRDefault="009425F4" w:rsidP="009425F4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rPr>
          <w:rFonts w:cs="Arial"/>
          <w:sz w:val="18"/>
          <w:szCs w:val="18"/>
        </w:rPr>
      </w:pPr>
      <w:r w:rsidRPr="004846CD">
        <w:rPr>
          <w:rFonts w:cs="Arial"/>
          <w:sz w:val="18"/>
          <w:szCs w:val="18"/>
        </w:rPr>
        <w:t>Ursula Krebs, Gere Gretz</w:t>
      </w:r>
    </w:p>
    <w:p w14:paraId="31D90602" w14:textId="77777777" w:rsidR="009425F4" w:rsidRPr="004846CD" w:rsidRDefault="009425F4" w:rsidP="009425F4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rPr>
          <w:rFonts w:cs="Arial"/>
          <w:sz w:val="18"/>
          <w:szCs w:val="18"/>
        </w:rPr>
      </w:pPr>
      <w:r w:rsidRPr="004846CD">
        <w:rPr>
          <w:rFonts w:cs="Arial"/>
          <w:sz w:val="18"/>
          <w:szCs w:val="18"/>
        </w:rPr>
        <w:t>Zähringerstrasse 16, 3012 Bern</w:t>
      </w:r>
    </w:p>
    <w:p w14:paraId="6DC8426E" w14:textId="77777777" w:rsidR="009425F4" w:rsidRPr="004846CD" w:rsidRDefault="009425F4" w:rsidP="009425F4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rPr>
          <w:rFonts w:cs="Arial"/>
          <w:sz w:val="18"/>
          <w:szCs w:val="18"/>
        </w:rPr>
      </w:pPr>
      <w:r w:rsidRPr="004846CD">
        <w:rPr>
          <w:rFonts w:cs="Arial"/>
          <w:sz w:val="18"/>
          <w:szCs w:val="18"/>
        </w:rPr>
        <w:t>Tel. +41 (0)31 300 30 70</w:t>
      </w:r>
    </w:p>
    <w:p w14:paraId="36A96FA5" w14:textId="77777777" w:rsidR="009425F4" w:rsidRPr="004846CD" w:rsidRDefault="009425F4" w:rsidP="009425F4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rPr>
          <w:rFonts w:eastAsia="Times New Roman" w:cs="Arial"/>
          <w:bCs/>
          <w:sz w:val="18"/>
          <w:szCs w:val="18"/>
          <w:lang w:eastAsia="de-DE"/>
        </w:rPr>
      </w:pPr>
      <w:hyperlink r:id="rId18" w:history="1">
        <w:r w:rsidRPr="004846CD">
          <w:rPr>
            <w:rStyle w:val="Hyperlink"/>
            <w:rFonts w:cs="Arial"/>
            <w:sz w:val="18"/>
            <w:szCs w:val="18"/>
          </w:rPr>
          <w:t>info@gretzcom.ch</w:t>
        </w:r>
      </w:hyperlink>
      <w:r w:rsidRPr="004846CD">
        <w:rPr>
          <w:rFonts w:cs="Arial"/>
          <w:sz w:val="18"/>
          <w:szCs w:val="18"/>
        </w:rPr>
        <w:t xml:space="preserve"> </w:t>
      </w:r>
    </w:p>
    <w:p w14:paraId="1D2CE62F" w14:textId="77777777" w:rsidR="009425F4" w:rsidRPr="00BC1C32" w:rsidRDefault="009425F4" w:rsidP="009425F4">
      <w:pPr>
        <w:tabs>
          <w:tab w:val="left" w:pos="4820"/>
        </w:tabs>
        <w:spacing w:line="240" w:lineRule="auto"/>
        <w:jc w:val="both"/>
        <w:rPr>
          <w:rFonts w:cs="Arial"/>
          <w:sz w:val="16"/>
          <w:szCs w:val="16"/>
          <w:u w:val="single"/>
        </w:rPr>
      </w:pPr>
    </w:p>
    <w:p w14:paraId="33C9C2F3" w14:textId="0711018C" w:rsidR="009425F4" w:rsidRPr="009425F4" w:rsidRDefault="009425F4" w:rsidP="00027CF0">
      <w:pPr>
        <w:tabs>
          <w:tab w:val="left" w:pos="4820"/>
        </w:tabs>
        <w:spacing w:line="240" w:lineRule="auto"/>
        <w:jc w:val="both"/>
      </w:pPr>
      <w:r w:rsidRPr="00BC1C32">
        <w:rPr>
          <w:rFonts w:cs="Arial"/>
          <w:sz w:val="16"/>
          <w:szCs w:val="16"/>
          <w:u w:val="single"/>
        </w:rPr>
        <w:t xml:space="preserve">Über </w:t>
      </w:r>
      <w:proofErr w:type="spellStart"/>
      <w:r w:rsidRPr="00BC1C32">
        <w:rPr>
          <w:rFonts w:cs="Arial"/>
          <w:sz w:val="16"/>
          <w:szCs w:val="16"/>
          <w:u w:val="single"/>
        </w:rPr>
        <w:t>St.Gallen</w:t>
      </w:r>
      <w:proofErr w:type="spellEnd"/>
      <w:r w:rsidRPr="00BC1C32">
        <w:rPr>
          <w:rFonts w:cs="Arial"/>
          <w:sz w:val="16"/>
          <w:szCs w:val="16"/>
          <w:u w:val="single"/>
        </w:rPr>
        <w:t>-Bodensee Tourismus</w:t>
      </w:r>
      <w:r w:rsidRPr="00BC1C32">
        <w:rPr>
          <w:rFonts w:cs="Arial"/>
          <w:sz w:val="16"/>
          <w:szCs w:val="16"/>
        </w:rPr>
        <w:t xml:space="preserve">: </w:t>
      </w:r>
      <w:r w:rsidR="00F45FC3" w:rsidRPr="00F45FC3">
        <w:rPr>
          <w:rFonts w:cs="Arial"/>
          <w:sz w:val="16"/>
          <w:szCs w:val="16"/>
        </w:rPr>
        <w:t xml:space="preserve">In der Ostschweiz wartet die Region </w:t>
      </w:r>
      <w:proofErr w:type="spellStart"/>
      <w:r w:rsidR="00F45FC3" w:rsidRPr="00F45FC3">
        <w:rPr>
          <w:rFonts w:cs="Arial"/>
          <w:sz w:val="16"/>
          <w:szCs w:val="16"/>
        </w:rPr>
        <w:t>St.Gallen</w:t>
      </w:r>
      <w:proofErr w:type="spellEnd"/>
      <w:r w:rsidR="00F45FC3" w:rsidRPr="00F45FC3">
        <w:rPr>
          <w:rFonts w:cs="Arial"/>
          <w:sz w:val="16"/>
          <w:szCs w:val="16"/>
        </w:rPr>
        <w:t>-Bodensee, wo Genuss, Kultur und Natur aufeinandertreffen</w:t>
      </w:r>
      <w:r w:rsidR="00F45FC3">
        <w:rPr>
          <w:rFonts w:cs="Arial"/>
          <w:sz w:val="16"/>
          <w:szCs w:val="16"/>
        </w:rPr>
        <w:t>.</w:t>
      </w:r>
      <w:r w:rsidR="00F45FC3" w:rsidRPr="00F45FC3">
        <w:rPr>
          <w:rFonts w:cs="Arial"/>
          <w:sz w:val="16"/>
          <w:szCs w:val="16"/>
        </w:rPr>
        <w:t xml:space="preserve"> Entdecke die pulsierende Kulturmetropole </w:t>
      </w:r>
      <w:proofErr w:type="spellStart"/>
      <w:r w:rsidR="00F45FC3" w:rsidRPr="00F45FC3">
        <w:rPr>
          <w:rFonts w:cs="Arial"/>
          <w:sz w:val="16"/>
          <w:szCs w:val="16"/>
        </w:rPr>
        <w:t>St.Gallen</w:t>
      </w:r>
      <w:proofErr w:type="spellEnd"/>
      <w:r w:rsidR="00F45FC3" w:rsidRPr="00F45FC3">
        <w:rPr>
          <w:rFonts w:cs="Arial"/>
          <w:sz w:val="16"/>
          <w:szCs w:val="16"/>
        </w:rPr>
        <w:t xml:space="preserve"> mit ihrem UNESCO-Weltkulturerbe Stiftsbezirk, das als Herzstück der Stadt glänzt. Lass dich von der reichen Textilgeschichte inspirieren – </w:t>
      </w:r>
      <w:proofErr w:type="spellStart"/>
      <w:r w:rsidR="00F45FC3" w:rsidRPr="00F45FC3">
        <w:rPr>
          <w:rFonts w:cs="Arial"/>
          <w:sz w:val="16"/>
          <w:szCs w:val="16"/>
        </w:rPr>
        <w:t>St.Gallen</w:t>
      </w:r>
      <w:proofErr w:type="spellEnd"/>
      <w:r w:rsidR="00F45FC3" w:rsidRPr="00F45FC3">
        <w:rPr>
          <w:rFonts w:cs="Arial"/>
          <w:sz w:val="16"/>
          <w:szCs w:val="16"/>
        </w:rPr>
        <w:t xml:space="preserve"> steht seit jeher für exklusive Haute Couture, feinste Stoffe und Spitzen, die weltweit auf den grossen Laufstegen begeistern. Natur pur erwartet dich: ob Stand-</w:t>
      </w:r>
      <w:proofErr w:type="spellStart"/>
      <w:r w:rsidR="00F45FC3" w:rsidRPr="00F45FC3">
        <w:rPr>
          <w:rFonts w:cs="Arial"/>
          <w:sz w:val="16"/>
          <w:szCs w:val="16"/>
        </w:rPr>
        <w:t>up</w:t>
      </w:r>
      <w:proofErr w:type="spellEnd"/>
      <w:r w:rsidR="00F45FC3" w:rsidRPr="00F45FC3">
        <w:rPr>
          <w:rFonts w:cs="Arial"/>
          <w:sz w:val="16"/>
          <w:szCs w:val="16"/>
        </w:rPr>
        <w:t>-Paddeln oder Velotouren – hier, zwischen den sanften Hügeln des Rheintals und dem glitzernden Bodensee, erlebst du die perfekte Mischung aus Erholung und Abenteuer.</w:t>
      </w:r>
    </w:p>
    <w:sectPr w:rsidR="009425F4" w:rsidRPr="009425F4" w:rsidSect="00113CF5">
      <w:headerReference w:type="default" r:id="rId19"/>
      <w:pgSz w:w="11906" w:h="16838"/>
      <w:pgMar w:top="1701" w:right="1418" w:bottom="1134" w:left="1418" w:header="709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3E737" w14:textId="77777777" w:rsidR="00614A78" w:rsidRDefault="00614A78" w:rsidP="00C41580">
      <w:pPr>
        <w:spacing w:line="240" w:lineRule="auto"/>
      </w:pPr>
      <w:r>
        <w:separator/>
      </w:r>
    </w:p>
  </w:endnote>
  <w:endnote w:type="continuationSeparator" w:id="0">
    <w:p w14:paraId="6AC036C4" w14:textId="77777777" w:rsidR="00614A78" w:rsidRDefault="00614A78" w:rsidP="00C41580">
      <w:pPr>
        <w:spacing w:line="240" w:lineRule="auto"/>
      </w:pPr>
      <w:r>
        <w:continuationSeparator/>
      </w:r>
    </w:p>
  </w:endnote>
  <w:endnote w:type="continuationNotice" w:id="1">
    <w:p w14:paraId="46914E62" w14:textId="77777777" w:rsidR="00614A78" w:rsidRDefault="00614A7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c Alena Light">
    <w:charset w:val="00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ndivisible">
    <w:panose1 w:val="020B0503000000020004"/>
    <w:charset w:val="00"/>
    <w:family w:val="swiss"/>
    <w:notTrueType/>
    <w:pitch w:val="variable"/>
    <w:sig w:usb0="00000007" w:usb1="00000000" w:usb2="00000000" w:usb3="00000000" w:csb0="00000093" w:csb1="00000000"/>
  </w:font>
  <w:font w:name="Takeoff A1090">
    <w:panose1 w:val="020B0504040000000004"/>
    <w:charset w:val="00"/>
    <w:family w:val="swiss"/>
    <w:notTrueType/>
    <w:pitch w:val="variable"/>
    <w:sig w:usb0="A10000FF" w:usb1="1200E4FB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ECF14" w14:textId="77777777" w:rsidR="00614A78" w:rsidRDefault="00614A78" w:rsidP="00C41580">
      <w:pPr>
        <w:spacing w:line="240" w:lineRule="auto"/>
      </w:pPr>
      <w:r>
        <w:separator/>
      </w:r>
    </w:p>
  </w:footnote>
  <w:footnote w:type="continuationSeparator" w:id="0">
    <w:p w14:paraId="483B5147" w14:textId="77777777" w:rsidR="00614A78" w:rsidRDefault="00614A78" w:rsidP="00C41580">
      <w:pPr>
        <w:spacing w:line="240" w:lineRule="auto"/>
      </w:pPr>
      <w:r>
        <w:continuationSeparator/>
      </w:r>
    </w:p>
  </w:footnote>
  <w:footnote w:type="continuationNotice" w:id="1">
    <w:p w14:paraId="5E30EAD1" w14:textId="77777777" w:rsidR="00614A78" w:rsidRDefault="00614A7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03A9B" w14:textId="77777777" w:rsidR="00582250" w:rsidRDefault="00B52C68">
    <w:r>
      <w:rPr>
        <w:noProof/>
      </w:rPr>
      <w:drawing>
        <wp:anchor distT="0" distB="0" distL="114300" distR="114300" simplePos="0" relativeHeight="251658240" behindDoc="0" locked="0" layoutInCell="1" allowOverlap="1" wp14:anchorId="0343D5CE" wp14:editId="5C6DFF4C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3325" cy="1065530"/>
          <wp:effectExtent l="0" t="0" r="0" b="0"/>
          <wp:wrapSquare wrapText="bothSides"/>
          <wp:docPr id="676425132" name="Grafik 1" descr="Ein Bild, das Screenshot, Schwarz, Dunkelhei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6425132" name="Grafik 1" descr="Ein Bild, das Screenshot, Schwarz, Dunkelhei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5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65D42"/>
    <w:multiLevelType w:val="hybridMultilevel"/>
    <w:tmpl w:val="DC227E0E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BF0987"/>
    <w:multiLevelType w:val="hybridMultilevel"/>
    <w:tmpl w:val="DDF0C686"/>
    <w:lvl w:ilvl="0" w:tplc="5A500BD2">
      <w:start w:val="2"/>
      <w:numFmt w:val="bullet"/>
      <w:lvlText w:val="-"/>
      <w:lvlJc w:val="left"/>
      <w:pPr>
        <w:ind w:left="717" w:hanging="360"/>
      </w:pPr>
      <w:rPr>
        <w:rFonts w:ascii="abc Alena Light" w:eastAsiaTheme="minorHAnsi" w:hAnsi="abc Alena Light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6E9116D"/>
    <w:multiLevelType w:val="hybridMultilevel"/>
    <w:tmpl w:val="37C4AFF8"/>
    <w:lvl w:ilvl="0" w:tplc="5906A5C6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27F8E"/>
    <w:multiLevelType w:val="hybridMultilevel"/>
    <w:tmpl w:val="34F4C3B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62573"/>
    <w:multiLevelType w:val="hybridMultilevel"/>
    <w:tmpl w:val="ABC4F8D2"/>
    <w:lvl w:ilvl="0" w:tplc="0D84D5C6">
      <w:numFmt w:val="bullet"/>
      <w:lvlText w:val="-"/>
      <w:lvlJc w:val="left"/>
      <w:pPr>
        <w:ind w:left="360" w:hanging="360"/>
      </w:pPr>
      <w:rPr>
        <w:rFonts w:ascii="Arial" w:eastAsia="Aptos" w:hAnsi="Arial" w:cs="Aria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217521"/>
    <w:multiLevelType w:val="hybridMultilevel"/>
    <w:tmpl w:val="AC0CC808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4D39F7"/>
    <w:multiLevelType w:val="hybridMultilevel"/>
    <w:tmpl w:val="84703068"/>
    <w:lvl w:ilvl="0" w:tplc="0807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F5DFA"/>
    <w:multiLevelType w:val="hybridMultilevel"/>
    <w:tmpl w:val="45E838C6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C764D"/>
    <w:multiLevelType w:val="hybridMultilevel"/>
    <w:tmpl w:val="5F06BE3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C1D5C"/>
    <w:multiLevelType w:val="hybridMultilevel"/>
    <w:tmpl w:val="64020DE2"/>
    <w:lvl w:ilvl="0" w:tplc="DBAABC3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C73AE"/>
    <w:multiLevelType w:val="hybridMultilevel"/>
    <w:tmpl w:val="34ECD24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C0F4A"/>
    <w:multiLevelType w:val="multilevel"/>
    <w:tmpl w:val="A2C260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7D5428A"/>
    <w:multiLevelType w:val="hybridMultilevel"/>
    <w:tmpl w:val="AD2AC53E"/>
    <w:lvl w:ilvl="0" w:tplc="8048B0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410FF4"/>
    <w:multiLevelType w:val="hybridMultilevel"/>
    <w:tmpl w:val="1A70B934"/>
    <w:lvl w:ilvl="0" w:tplc="2E84C66E">
      <w:numFmt w:val="bullet"/>
      <w:lvlText w:val="-"/>
      <w:lvlJc w:val="left"/>
      <w:pPr>
        <w:ind w:left="360" w:hanging="360"/>
      </w:pPr>
      <w:rPr>
        <w:rFonts w:ascii="Arial" w:eastAsia="Aptos" w:hAnsi="Arial" w:cs="Aria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5E1455"/>
    <w:multiLevelType w:val="hybridMultilevel"/>
    <w:tmpl w:val="8F702CF4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3F56BFC"/>
    <w:multiLevelType w:val="hybridMultilevel"/>
    <w:tmpl w:val="F4700EFA"/>
    <w:lvl w:ilvl="0" w:tplc="145ECA92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45516E"/>
    <w:multiLevelType w:val="hybridMultilevel"/>
    <w:tmpl w:val="0C08CD0C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A35A67"/>
    <w:multiLevelType w:val="multilevel"/>
    <w:tmpl w:val="07940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92B5E8E"/>
    <w:multiLevelType w:val="hybridMultilevel"/>
    <w:tmpl w:val="A132731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632774"/>
    <w:multiLevelType w:val="hybridMultilevel"/>
    <w:tmpl w:val="A0FA1EC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170069"/>
    <w:multiLevelType w:val="hybridMultilevel"/>
    <w:tmpl w:val="ED9284E0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897E32"/>
    <w:multiLevelType w:val="hybridMultilevel"/>
    <w:tmpl w:val="39BE77A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2E3CFC"/>
    <w:multiLevelType w:val="hybridMultilevel"/>
    <w:tmpl w:val="51EAE63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36447B"/>
    <w:multiLevelType w:val="multilevel"/>
    <w:tmpl w:val="C2F6140E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7D323364"/>
    <w:multiLevelType w:val="hybridMultilevel"/>
    <w:tmpl w:val="8EFA7F4A"/>
    <w:lvl w:ilvl="0" w:tplc="8FB82302">
      <w:numFmt w:val="bullet"/>
      <w:lvlText w:val="-"/>
      <w:lvlJc w:val="left"/>
      <w:pPr>
        <w:ind w:left="720" w:hanging="360"/>
      </w:pPr>
      <w:rPr>
        <w:rFonts w:ascii="abc Alena Light" w:eastAsiaTheme="minorHAnsi" w:hAnsi="abc Alena Light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9F5B10"/>
    <w:multiLevelType w:val="hybridMultilevel"/>
    <w:tmpl w:val="0D3ABCE8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195968956">
    <w:abstractNumId w:val="3"/>
  </w:num>
  <w:num w:numId="2" w16cid:durableId="857306941">
    <w:abstractNumId w:val="18"/>
  </w:num>
  <w:num w:numId="3" w16cid:durableId="1638409932">
    <w:abstractNumId w:val="6"/>
  </w:num>
  <w:num w:numId="4" w16cid:durableId="2008054793">
    <w:abstractNumId w:val="1"/>
  </w:num>
  <w:num w:numId="5" w16cid:durableId="1914076975">
    <w:abstractNumId w:val="9"/>
  </w:num>
  <w:num w:numId="6" w16cid:durableId="1263488547">
    <w:abstractNumId w:val="24"/>
  </w:num>
  <w:num w:numId="7" w16cid:durableId="1768425596">
    <w:abstractNumId w:val="25"/>
  </w:num>
  <w:num w:numId="8" w16cid:durableId="576328349">
    <w:abstractNumId w:val="5"/>
  </w:num>
  <w:num w:numId="9" w16cid:durableId="1444812044">
    <w:abstractNumId w:val="7"/>
  </w:num>
  <w:num w:numId="10" w16cid:durableId="611208412">
    <w:abstractNumId w:val="2"/>
  </w:num>
  <w:num w:numId="11" w16cid:durableId="1538859480">
    <w:abstractNumId w:val="23"/>
  </w:num>
  <w:num w:numId="12" w16cid:durableId="864635365">
    <w:abstractNumId w:val="15"/>
  </w:num>
  <w:num w:numId="13" w16cid:durableId="501815335">
    <w:abstractNumId w:val="23"/>
  </w:num>
  <w:num w:numId="14" w16cid:durableId="1489709869">
    <w:abstractNumId w:val="23"/>
  </w:num>
  <w:num w:numId="15" w16cid:durableId="1331061723">
    <w:abstractNumId w:val="23"/>
  </w:num>
  <w:num w:numId="16" w16cid:durableId="1870335563">
    <w:abstractNumId w:val="23"/>
  </w:num>
  <w:num w:numId="17" w16cid:durableId="308176579">
    <w:abstractNumId w:val="19"/>
  </w:num>
  <w:num w:numId="18" w16cid:durableId="1208373262">
    <w:abstractNumId w:val="22"/>
  </w:num>
  <w:num w:numId="19" w16cid:durableId="548109302">
    <w:abstractNumId w:val="11"/>
  </w:num>
  <w:num w:numId="20" w16cid:durableId="1948661990">
    <w:abstractNumId w:val="17"/>
  </w:num>
  <w:num w:numId="21" w16cid:durableId="219824650">
    <w:abstractNumId w:val="10"/>
  </w:num>
  <w:num w:numId="22" w16cid:durableId="1078480946">
    <w:abstractNumId w:val="16"/>
  </w:num>
  <w:num w:numId="23" w16cid:durableId="1302006668">
    <w:abstractNumId w:val="8"/>
  </w:num>
  <w:num w:numId="24" w16cid:durableId="715083433">
    <w:abstractNumId w:val="0"/>
  </w:num>
  <w:num w:numId="25" w16cid:durableId="1835143741">
    <w:abstractNumId w:val="21"/>
  </w:num>
  <w:num w:numId="26" w16cid:durableId="958922900">
    <w:abstractNumId w:val="14"/>
  </w:num>
  <w:num w:numId="27" w16cid:durableId="242885299">
    <w:abstractNumId w:val="20"/>
  </w:num>
  <w:num w:numId="28" w16cid:durableId="1928230741">
    <w:abstractNumId w:val="12"/>
  </w:num>
  <w:num w:numId="29" w16cid:durableId="1670281692">
    <w:abstractNumId w:val="13"/>
  </w:num>
  <w:num w:numId="30" w16cid:durableId="9234145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CF5"/>
    <w:rsid w:val="000063B5"/>
    <w:rsid w:val="00006886"/>
    <w:rsid w:val="00012C5A"/>
    <w:rsid w:val="00017EAF"/>
    <w:rsid w:val="000213CD"/>
    <w:rsid w:val="000222A5"/>
    <w:rsid w:val="00027CF0"/>
    <w:rsid w:val="00036EBB"/>
    <w:rsid w:val="00041F73"/>
    <w:rsid w:val="000457DF"/>
    <w:rsid w:val="000556E9"/>
    <w:rsid w:val="0006081B"/>
    <w:rsid w:val="000714C3"/>
    <w:rsid w:val="00073589"/>
    <w:rsid w:val="00075901"/>
    <w:rsid w:val="00075E05"/>
    <w:rsid w:val="00085F09"/>
    <w:rsid w:val="00092EF0"/>
    <w:rsid w:val="000A1F72"/>
    <w:rsid w:val="000A3B98"/>
    <w:rsid w:val="000B2F2D"/>
    <w:rsid w:val="000B652B"/>
    <w:rsid w:val="000D033E"/>
    <w:rsid w:val="000E071F"/>
    <w:rsid w:val="000E1B46"/>
    <w:rsid w:val="000E3261"/>
    <w:rsid w:val="000F2D8D"/>
    <w:rsid w:val="000F3D31"/>
    <w:rsid w:val="000F4229"/>
    <w:rsid w:val="00113CF5"/>
    <w:rsid w:val="00125029"/>
    <w:rsid w:val="001465B4"/>
    <w:rsid w:val="0014672C"/>
    <w:rsid w:val="00150AB3"/>
    <w:rsid w:val="00181A3A"/>
    <w:rsid w:val="00182D1C"/>
    <w:rsid w:val="00187F15"/>
    <w:rsid w:val="001907C2"/>
    <w:rsid w:val="0019146C"/>
    <w:rsid w:val="001A5BFD"/>
    <w:rsid w:val="001B3733"/>
    <w:rsid w:val="001B53AD"/>
    <w:rsid w:val="001B5A42"/>
    <w:rsid w:val="001B78AB"/>
    <w:rsid w:val="001C0229"/>
    <w:rsid w:val="001C4710"/>
    <w:rsid w:val="001C4967"/>
    <w:rsid w:val="001D0764"/>
    <w:rsid w:val="001D1BEA"/>
    <w:rsid w:val="001D7D32"/>
    <w:rsid w:val="001E0D67"/>
    <w:rsid w:val="001E4D19"/>
    <w:rsid w:val="001E4ED6"/>
    <w:rsid w:val="001E60F5"/>
    <w:rsid w:val="0020111C"/>
    <w:rsid w:val="00201172"/>
    <w:rsid w:val="00201F10"/>
    <w:rsid w:val="00203910"/>
    <w:rsid w:val="00204FA9"/>
    <w:rsid w:val="00206AE7"/>
    <w:rsid w:val="00215F40"/>
    <w:rsid w:val="002252AE"/>
    <w:rsid w:val="0023793F"/>
    <w:rsid w:val="002511EC"/>
    <w:rsid w:val="00264663"/>
    <w:rsid w:val="00272A10"/>
    <w:rsid w:val="002812B1"/>
    <w:rsid w:val="0029255A"/>
    <w:rsid w:val="00294DDC"/>
    <w:rsid w:val="002A25AB"/>
    <w:rsid w:val="002B1AB7"/>
    <w:rsid w:val="002B6C19"/>
    <w:rsid w:val="002C311D"/>
    <w:rsid w:val="002D2DE4"/>
    <w:rsid w:val="002D324A"/>
    <w:rsid w:val="002D3745"/>
    <w:rsid w:val="002D4963"/>
    <w:rsid w:val="002E2E84"/>
    <w:rsid w:val="002F0803"/>
    <w:rsid w:val="00304099"/>
    <w:rsid w:val="00305B38"/>
    <w:rsid w:val="00310FC0"/>
    <w:rsid w:val="003116EE"/>
    <w:rsid w:val="003200BD"/>
    <w:rsid w:val="003263EC"/>
    <w:rsid w:val="0033615F"/>
    <w:rsid w:val="00340D46"/>
    <w:rsid w:val="003436A5"/>
    <w:rsid w:val="003443DE"/>
    <w:rsid w:val="00346450"/>
    <w:rsid w:val="003521BF"/>
    <w:rsid w:val="00352D8D"/>
    <w:rsid w:val="00356314"/>
    <w:rsid w:val="00356EF6"/>
    <w:rsid w:val="0036515A"/>
    <w:rsid w:val="00375082"/>
    <w:rsid w:val="0037686B"/>
    <w:rsid w:val="00377BCA"/>
    <w:rsid w:val="0038023E"/>
    <w:rsid w:val="00381FDF"/>
    <w:rsid w:val="00384E75"/>
    <w:rsid w:val="00385B9D"/>
    <w:rsid w:val="003A171C"/>
    <w:rsid w:val="003A2B41"/>
    <w:rsid w:val="003B1614"/>
    <w:rsid w:val="003B1700"/>
    <w:rsid w:val="003B687D"/>
    <w:rsid w:val="003C1863"/>
    <w:rsid w:val="003C6EE3"/>
    <w:rsid w:val="003C765E"/>
    <w:rsid w:val="003D3042"/>
    <w:rsid w:val="003D4EAA"/>
    <w:rsid w:val="003E31F3"/>
    <w:rsid w:val="003F0BC2"/>
    <w:rsid w:val="00404DAB"/>
    <w:rsid w:val="0041743F"/>
    <w:rsid w:val="0042510A"/>
    <w:rsid w:val="004304B3"/>
    <w:rsid w:val="004330FE"/>
    <w:rsid w:val="00434331"/>
    <w:rsid w:val="0044020E"/>
    <w:rsid w:val="00443263"/>
    <w:rsid w:val="0044440A"/>
    <w:rsid w:val="00456896"/>
    <w:rsid w:val="00460ECB"/>
    <w:rsid w:val="00461703"/>
    <w:rsid w:val="0046435F"/>
    <w:rsid w:val="00471449"/>
    <w:rsid w:val="00473EF6"/>
    <w:rsid w:val="00474E61"/>
    <w:rsid w:val="00477742"/>
    <w:rsid w:val="00482C76"/>
    <w:rsid w:val="00483E22"/>
    <w:rsid w:val="004846CD"/>
    <w:rsid w:val="00484A49"/>
    <w:rsid w:val="004862E4"/>
    <w:rsid w:val="00491DC5"/>
    <w:rsid w:val="004963CF"/>
    <w:rsid w:val="004A2222"/>
    <w:rsid w:val="004B1F72"/>
    <w:rsid w:val="004B249E"/>
    <w:rsid w:val="004B4BA3"/>
    <w:rsid w:val="004B5191"/>
    <w:rsid w:val="004B56ED"/>
    <w:rsid w:val="004B7044"/>
    <w:rsid w:val="004C27E4"/>
    <w:rsid w:val="004E0896"/>
    <w:rsid w:val="004E1786"/>
    <w:rsid w:val="004F3178"/>
    <w:rsid w:val="0050575B"/>
    <w:rsid w:val="00505DC5"/>
    <w:rsid w:val="00514EF5"/>
    <w:rsid w:val="00533995"/>
    <w:rsid w:val="00537CC3"/>
    <w:rsid w:val="0054719D"/>
    <w:rsid w:val="00551A7B"/>
    <w:rsid w:val="00552E4E"/>
    <w:rsid w:val="00556583"/>
    <w:rsid w:val="005605C2"/>
    <w:rsid w:val="00561079"/>
    <w:rsid w:val="00564724"/>
    <w:rsid w:val="005706A7"/>
    <w:rsid w:val="00570D25"/>
    <w:rsid w:val="00572890"/>
    <w:rsid w:val="0057310B"/>
    <w:rsid w:val="00582250"/>
    <w:rsid w:val="00582542"/>
    <w:rsid w:val="0059068A"/>
    <w:rsid w:val="00594BA6"/>
    <w:rsid w:val="005966D2"/>
    <w:rsid w:val="005A3DF2"/>
    <w:rsid w:val="005A4909"/>
    <w:rsid w:val="005B182F"/>
    <w:rsid w:val="005B5F31"/>
    <w:rsid w:val="005B60BD"/>
    <w:rsid w:val="005C517E"/>
    <w:rsid w:val="005C7A6D"/>
    <w:rsid w:val="005D35E1"/>
    <w:rsid w:val="005E04AC"/>
    <w:rsid w:val="005E754D"/>
    <w:rsid w:val="005F04A3"/>
    <w:rsid w:val="005F3E2F"/>
    <w:rsid w:val="005F6DAF"/>
    <w:rsid w:val="00600522"/>
    <w:rsid w:val="00601FD8"/>
    <w:rsid w:val="00603267"/>
    <w:rsid w:val="00604114"/>
    <w:rsid w:val="0061085D"/>
    <w:rsid w:val="006110D5"/>
    <w:rsid w:val="00614A78"/>
    <w:rsid w:val="00616354"/>
    <w:rsid w:val="00616810"/>
    <w:rsid w:val="00617ECE"/>
    <w:rsid w:val="00620742"/>
    <w:rsid w:val="00620B9D"/>
    <w:rsid w:val="00627E26"/>
    <w:rsid w:val="00637076"/>
    <w:rsid w:val="00647F78"/>
    <w:rsid w:val="00650EC1"/>
    <w:rsid w:val="00653DC1"/>
    <w:rsid w:val="006560AE"/>
    <w:rsid w:val="0066626D"/>
    <w:rsid w:val="00667643"/>
    <w:rsid w:val="006700F8"/>
    <w:rsid w:val="00677256"/>
    <w:rsid w:val="00684C1D"/>
    <w:rsid w:val="006A3696"/>
    <w:rsid w:val="006A4120"/>
    <w:rsid w:val="006B36ED"/>
    <w:rsid w:val="006B436A"/>
    <w:rsid w:val="006C77C9"/>
    <w:rsid w:val="006D2560"/>
    <w:rsid w:val="006E1E23"/>
    <w:rsid w:val="006E5D2D"/>
    <w:rsid w:val="006E6CB9"/>
    <w:rsid w:val="006F37F5"/>
    <w:rsid w:val="00703F60"/>
    <w:rsid w:val="007049C8"/>
    <w:rsid w:val="00710EE2"/>
    <w:rsid w:val="00712F12"/>
    <w:rsid w:val="007244D2"/>
    <w:rsid w:val="00727D27"/>
    <w:rsid w:val="00734AB3"/>
    <w:rsid w:val="007432CA"/>
    <w:rsid w:val="00766BED"/>
    <w:rsid w:val="00766C62"/>
    <w:rsid w:val="00766D5B"/>
    <w:rsid w:val="007735B0"/>
    <w:rsid w:val="007743AE"/>
    <w:rsid w:val="0078369C"/>
    <w:rsid w:val="007878F8"/>
    <w:rsid w:val="00787DDB"/>
    <w:rsid w:val="007920DA"/>
    <w:rsid w:val="007A357E"/>
    <w:rsid w:val="007A7D97"/>
    <w:rsid w:val="007B0AE3"/>
    <w:rsid w:val="007B1E3C"/>
    <w:rsid w:val="007B6882"/>
    <w:rsid w:val="007C6BDC"/>
    <w:rsid w:val="007D6BFF"/>
    <w:rsid w:val="007D6D80"/>
    <w:rsid w:val="007E2FE4"/>
    <w:rsid w:val="0080108C"/>
    <w:rsid w:val="00810691"/>
    <w:rsid w:val="00810BDF"/>
    <w:rsid w:val="008112A4"/>
    <w:rsid w:val="00815999"/>
    <w:rsid w:val="0082080A"/>
    <w:rsid w:val="00820D9A"/>
    <w:rsid w:val="0082148E"/>
    <w:rsid w:val="008277AD"/>
    <w:rsid w:val="0083577C"/>
    <w:rsid w:val="00836DCA"/>
    <w:rsid w:val="0084171F"/>
    <w:rsid w:val="00845987"/>
    <w:rsid w:val="00846B5A"/>
    <w:rsid w:val="00870F8E"/>
    <w:rsid w:val="00875317"/>
    <w:rsid w:val="00881E01"/>
    <w:rsid w:val="00882675"/>
    <w:rsid w:val="008833CF"/>
    <w:rsid w:val="008837D2"/>
    <w:rsid w:val="0088397A"/>
    <w:rsid w:val="00891A60"/>
    <w:rsid w:val="00892981"/>
    <w:rsid w:val="008A2C98"/>
    <w:rsid w:val="008B3358"/>
    <w:rsid w:val="008C0F15"/>
    <w:rsid w:val="008C4626"/>
    <w:rsid w:val="008C4ED9"/>
    <w:rsid w:val="008D277F"/>
    <w:rsid w:val="008D65AB"/>
    <w:rsid w:val="008E6ACB"/>
    <w:rsid w:val="008F6B43"/>
    <w:rsid w:val="00903201"/>
    <w:rsid w:val="00917C26"/>
    <w:rsid w:val="009221C3"/>
    <w:rsid w:val="0092286A"/>
    <w:rsid w:val="00925AE2"/>
    <w:rsid w:val="009261FD"/>
    <w:rsid w:val="009270E0"/>
    <w:rsid w:val="009277BF"/>
    <w:rsid w:val="00930BFD"/>
    <w:rsid w:val="009339EB"/>
    <w:rsid w:val="00934754"/>
    <w:rsid w:val="009425F4"/>
    <w:rsid w:val="009429AF"/>
    <w:rsid w:val="00946CCD"/>
    <w:rsid w:val="00954738"/>
    <w:rsid w:val="00962E9D"/>
    <w:rsid w:val="00964334"/>
    <w:rsid w:val="00965C8D"/>
    <w:rsid w:val="009669CB"/>
    <w:rsid w:val="00971A1A"/>
    <w:rsid w:val="00985838"/>
    <w:rsid w:val="0099178F"/>
    <w:rsid w:val="009960CD"/>
    <w:rsid w:val="009A09EF"/>
    <w:rsid w:val="009A1AD5"/>
    <w:rsid w:val="009A684E"/>
    <w:rsid w:val="009C02C4"/>
    <w:rsid w:val="009C1ADD"/>
    <w:rsid w:val="009D21FC"/>
    <w:rsid w:val="009D2AB7"/>
    <w:rsid w:val="009D398E"/>
    <w:rsid w:val="009D5006"/>
    <w:rsid w:val="009D5B5E"/>
    <w:rsid w:val="009D62A1"/>
    <w:rsid w:val="009E1894"/>
    <w:rsid w:val="009E4DE4"/>
    <w:rsid w:val="00A0479B"/>
    <w:rsid w:val="00A27F73"/>
    <w:rsid w:val="00A31796"/>
    <w:rsid w:val="00A327AC"/>
    <w:rsid w:val="00A358ED"/>
    <w:rsid w:val="00A40393"/>
    <w:rsid w:val="00A53488"/>
    <w:rsid w:val="00A77A06"/>
    <w:rsid w:val="00A851AE"/>
    <w:rsid w:val="00A92B27"/>
    <w:rsid w:val="00A970E7"/>
    <w:rsid w:val="00AA0C40"/>
    <w:rsid w:val="00AB0FD6"/>
    <w:rsid w:val="00AB265B"/>
    <w:rsid w:val="00AB30F5"/>
    <w:rsid w:val="00AB3F57"/>
    <w:rsid w:val="00AC19ED"/>
    <w:rsid w:val="00AD01B4"/>
    <w:rsid w:val="00AE1B2A"/>
    <w:rsid w:val="00AE51DE"/>
    <w:rsid w:val="00AF1267"/>
    <w:rsid w:val="00B02085"/>
    <w:rsid w:val="00B056E3"/>
    <w:rsid w:val="00B1243F"/>
    <w:rsid w:val="00B12C64"/>
    <w:rsid w:val="00B12E40"/>
    <w:rsid w:val="00B1310B"/>
    <w:rsid w:val="00B14727"/>
    <w:rsid w:val="00B2236A"/>
    <w:rsid w:val="00B27099"/>
    <w:rsid w:val="00B31E92"/>
    <w:rsid w:val="00B3631A"/>
    <w:rsid w:val="00B42F8C"/>
    <w:rsid w:val="00B52C68"/>
    <w:rsid w:val="00B6034D"/>
    <w:rsid w:val="00B66819"/>
    <w:rsid w:val="00B73B4B"/>
    <w:rsid w:val="00B744B4"/>
    <w:rsid w:val="00B75993"/>
    <w:rsid w:val="00B76BA6"/>
    <w:rsid w:val="00B82BB9"/>
    <w:rsid w:val="00B846AC"/>
    <w:rsid w:val="00B85A05"/>
    <w:rsid w:val="00B905B9"/>
    <w:rsid w:val="00BA14A5"/>
    <w:rsid w:val="00BB1D01"/>
    <w:rsid w:val="00BB1F00"/>
    <w:rsid w:val="00BB594B"/>
    <w:rsid w:val="00BB6BB1"/>
    <w:rsid w:val="00BC2806"/>
    <w:rsid w:val="00BC4CF7"/>
    <w:rsid w:val="00BD22AB"/>
    <w:rsid w:val="00BD32B0"/>
    <w:rsid w:val="00BD591D"/>
    <w:rsid w:val="00BD79CB"/>
    <w:rsid w:val="00BE2E6A"/>
    <w:rsid w:val="00BE46BF"/>
    <w:rsid w:val="00BF1F78"/>
    <w:rsid w:val="00C041E9"/>
    <w:rsid w:val="00C043D0"/>
    <w:rsid w:val="00C17D31"/>
    <w:rsid w:val="00C206EB"/>
    <w:rsid w:val="00C219EB"/>
    <w:rsid w:val="00C21EC0"/>
    <w:rsid w:val="00C27DBE"/>
    <w:rsid w:val="00C37B5A"/>
    <w:rsid w:val="00C40864"/>
    <w:rsid w:val="00C41580"/>
    <w:rsid w:val="00C4548D"/>
    <w:rsid w:val="00C61901"/>
    <w:rsid w:val="00C62CF6"/>
    <w:rsid w:val="00C62F8B"/>
    <w:rsid w:val="00C67636"/>
    <w:rsid w:val="00C70D69"/>
    <w:rsid w:val="00C71E4E"/>
    <w:rsid w:val="00C8265D"/>
    <w:rsid w:val="00C82A87"/>
    <w:rsid w:val="00C85C09"/>
    <w:rsid w:val="00C947D7"/>
    <w:rsid w:val="00C958B5"/>
    <w:rsid w:val="00CA0203"/>
    <w:rsid w:val="00CA1D65"/>
    <w:rsid w:val="00CA6589"/>
    <w:rsid w:val="00CA7DE7"/>
    <w:rsid w:val="00CA7E58"/>
    <w:rsid w:val="00CC092A"/>
    <w:rsid w:val="00CC31ED"/>
    <w:rsid w:val="00CD00CD"/>
    <w:rsid w:val="00CD047C"/>
    <w:rsid w:val="00CD35B0"/>
    <w:rsid w:val="00CD3BFB"/>
    <w:rsid w:val="00CE3489"/>
    <w:rsid w:val="00CE3E6C"/>
    <w:rsid w:val="00CE71B1"/>
    <w:rsid w:val="00CF12C7"/>
    <w:rsid w:val="00CF43EE"/>
    <w:rsid w:val="00CF45E1"/>
    <w:rsid w:val="00D02052"/>
    <w:rsid w:val="00D02425"/>
    <w:rsid w:val="00D02E1B"/>
    <w:rsid w:val="00D0324F"/>
    <w:rsid w:val="00D03909"/>
    <w:rsid w:val="00D04E6D"/>
    <w:rsid w:val="00D201F9"/>
    <w:rsid w:val="00D22B43"/>
    <w:rsid w:val="00D241E7"/>
    <w:rsid w:val="00D43706"/>
    <w:rsid w:val="00D446A1"/>
    <w:rsid w:val="00D51C26"/>
    <w:rsid w:val="00D520DA"/>
    <w:rsid w:val="00D55A36"/>
    <w:rsid w:val="00D57D47"/>
    <w:rsid w:val="00D62ED6"/>
    <w:rsid w:val="00D632F9"/>
    <w:rsid w:val="00D8695F"/>
    <w:rsid w:val="00D9024E"/>
    <w:rsid w:val="00D92ECD"/>
    <w:rsid w:val="00DA1AB7"/>
    <w:rsid w:val="00DA6E2E"/>
    <w:rsid w:val="00DA7595"/>
    <w:rsid w:val="00DB5A05"/>
    <w:rsid w:val="00DB5F4E"/>
    <w:rsid w:val="00DC09EC"/>
    <w:rsid w:val="00DC68F1"/>
    <w:rsid w:val="00DD13B5"/>
    <w:rsid w:val="00DE7CCF"/>
    <w:rsid w:val="00DF1FB6"/>
    <w:rsid w:val="00E1179F"/>
    <w:rsid w:val="00E24232"/>
    <w:rsid w:val="00E30539"/>
    <w:rsid w:val="00E40BDD"/>
    <w:rsid w:val="00E50E6B"/>
    <w:rsid w:val="00E55BD3"/>
    <w:rsid w:val="00E65F37"/>
    <w:rsid w:val="00E70ADC"/>
    <w:rsid w:val="00E8288B"/>
    <w:rsid w:val="00E832F5"/>
    <w:rsid w:val="00E860D9"/>
    <w:rsid w:val="00E91774"/>
    <w:rsid w:val="00EA3100"/>
    <w:rsid w:val="00EB795E"/>
    <w:rsid w:val="00EC08A4"/>
    <w:rsid w:val="00EC1652"/>
    <w:rsid w:val="00ED4388"/>
    <w:rsid w:val="00EE10CE"/>
    <w:rsid w:val="00EF377C"/>
    <w:rsid w:val="00F00755"/>
    <w:rsid w:val="00F026A7"/>
    <w:rsid w:val="00F03C41"/>
    <w:rsid w:val="00F04C4F"/>
    <w:rsid w:val="00F052B1"/>
    <w:rsid w:val="00F070C9"/>
    <w:rsid w:val="00F07142"/>
    <w:rsid w:val="00F11201"/>
    <w:rsid w:val="00F2659F"/>
    <w:rsid w:val="00F31D85"/>
    <w:rsid w:val="00F32259"/>
    <w:rsid w:val="00F4384C"/>
    <w:rsid w:val="00F43B4F"/>
    <w:rsid w:val="00F44027"/>
    <w:rsid w:val="00F45FC3"/>
    <w:rsid w:val="00F51B08"/>
    <w:rsid w:val="00F55F79"/>
    <w:rsid w:val="00F66A51"/>
    <w:rsid w:val="00F742FA"/>
    <w:rsid w:val="00F74CA5"/>
    <w:rsid w:val="00F92B97"/>
    <w:rsid w:val="00FA4C79"/>
    <w:rsid w:val="00FA5A32"/>
    <w:rsid w:val="00FB1E9A"/>
    <w:rsid w:val="00FB2730"/>
    <w:rsid w:val="00FC03AC"/>
    <w:rsid w:val="00FC097A"/>
    <w:rsid w:val="00FC1A34"/>
    <w:rsid w:val="00FD38B6"/>
    <w:rsid w:val="00FD42BC"/>
    <w:rsid w:val="00FD6745"/>
    <w:rsid w:val="00FE0765"/>
    <w:rsid w:val="00FE52FB"/>
    <w:rsid w:val="00FE59CA"/>
    <w:rsid w:val="00FE6603"/>
    <w:rsid w:val="00FF13EF"/>
    <w:rsid w:val="00FF5C6A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7CEC33"/>
  <w15:docId w15:val="{F3BB4481-7574-47BE-93A1-8A1A2DDE7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A2C98"/>
    <w:pPr>
      <w:spacing w:after="0" w:line="276" w:lineRule="auto"/>
    </w:pPr>
    <w:rPr>
      <w:rFonts w:ascii="Indivisible" w:hAnsi="Indivisible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A2C98"/>
    <w:pPr>
      <w:keepNext/>
      <w:keepLines/>
      <w:numPr>
        <w:numId w:val="11"/>
      </w:numPr>
      <w:spacing w:before="360" w:after="120"/>
      <w:ind w:left="431" w:hanging="431"/>
      <w:outlineLvl w:val="0"/>
    </w:pPr>
    <w:rPr>
      <w:rFonts w:ascii="Takeoff A1090" w:eastAsiaTheme="majorEastAsia" w:hAnsi="Takeoff A1090" w:cstheme="majorBidi"/>
      <w:sz w:val="3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A2C98"/>
    <w:pPr>
      <w:keepNext/>
      <w:keepLines/>
      <w:numPr>
        <w:ilvl w:val="1"/>
        <w:numId w:val="11"/>
      </w:numPr>
      <w:spacing w:before="240" w:after="120"/>
      <w:ind w:left="578" w:hanging="578"/>
      <w:outlineLvl w:val="1"/>
    </w:pPr>
    <w:rPr>
      <w:rFonts w:ascii="Takeoff A1090" w:eastAsiaTheme="majorEastAsia" w:hAnsi="Takeoff A1090" w:cstheme="majorBidi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A2C98"/>
    <w:pPr>
      <w:keepNext/>
      <w:keepLines/>
      <w:numPr>
        <w:ilvl w:val="2"/>
        <w:numId w:val="11"/>
      </w:numPr>
      <w:spacing w:before="120" w:after="120"/>
      <w:outlineLvl w:val="2"/>
    </w:pPr>
    <w:rPr>
      <w:rFonts w:ascii="Takeoff A1090" w:eastAsiaTheme="majorEastAsia" w:hAnsi="Takeoff A1090" w:cstheme="majorBidi"/>
      <w:sz w:val="22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A2C98"/>
    <w:pPr>
      <w:keepNext/>
      <w:keepLines/>
      <w:numPr>
        <w:ilvl w:val="3"/>
        <w:numId w:val="11"/>
      </w:numPr>
      <w:spacing w:before="40"/>
      <w:ind w:left="862" w:hanging="862"/>
      <w:outlineLvl w:val="3"/>
    </w:pPr>
    <w:rPr>
      <w:rFonts w:ascii="Takeoff A1090" w:eastAsiaTheme="majorEastAsia" w:hAnsi="Takeoff A1090" w:cstheme="majorBidi"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C1ADD"/>
    <w:pPr>
      <w:keepNext/>
      <w:keepLines/>
      <w:numPr>
        <w:ilvl w:val="4"/>
        <w:numId w:val="1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C1ADD"/>
    <w:pPr>
      <w:keepNext/>
      <w:keepLines/>
      <w:numPr>
        <w:ilvl w:val="5"/>
        <w:numId w:val="1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C1ADD"/>
    <w:pPr>
      <w:keepNext/>
      <w:keepLines/>
      <w:numPr>
        <w:ilvl w:val="6"/>
        <w:numId w:val="1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C1ADD"/>
    <w:pPr>
      <w:keepNext/>
      <w:keepLines/>
      <w:numPr>
        <w:ilvl w:val="7"/>
        <w:numId w:val="1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C1ADD"/>
    <w:pPr>
      <w:keepNext/>
      <w:keepLines/>
      <w:numPr>
        <w:ilvl w:val="8"/>
        <w:numId w:val="1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41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C68F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68F1"/>
    <w:rPr>
      <w:rFonts w:ascii="Indivisible" w:hAnsi="Indivisible"/>
      <w:sz w:val="20"/>
    </w:rPr>
  </w:style>
  <w:style w:type="paragraph" w:styleId="Fuzeile">
    <w:name w:val="footer"/>
    <w:basedOn w:val="Standard"/>
    <w:link w:val="FuzeileZchn"/>
    <w:uiPriority w:val="99"/>
    <w:unhideWhenUsed/>
    <w:rsid w:val="00DC68F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68F1"/>
    <w:rPr>
      <w:rFonts w:ascii="Indivisible" w:hAnsi="Indivisible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22A5"/>
    <w:pPr>
      <w:spacing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22A5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C0F15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A2C98"/>
    <w:rPr>
      <w:rFonts w:ascii="Takeoff A1090" w:eastAsiaTheme="majorEastAsia" w:hAnsi="Takeoff A1090" w:cstheme="majorBidi"/>
      <w:sz w:val="3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A2C98"/>
    <w:rPr>
      <w:rFonts w:ascii="Takeoff A1090" w:eastAsiaTheme="majorEastAsia" w:hAnsi="Takeoff A1090" w:cstheme="majorBidi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A2C98"/>
    <w:rPr>
      <w:rFonts w:ascii="Takeoff A1090" w:eastAsiaTheme="majorEastAsia" w:hAnsi="Takeoff A1090" w:cstheme="majorBidi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A2C98"/>
    <w:rPr>
      <w:rFonts w:ascii="Takeoff A1090" w:eastAsiaTheme="majorEastAsia" w:hAnsi="Takeoff A1090" w:cstheme="majorBidi"/>
      <w:iCs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C1AD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C1AD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C1AD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C1AD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C1A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187F15"/>
    <w:pPr>
      <w:spacing w:before="360" w:after="240"/>
      <w:contextualSpacing/>
    </w:pPr>
    <w:rPr>
      <w:rFonts w:ascii="Takeoff A1090" w:eastAsiaTheme="majorEastAsia" w:hAnsi="Takeoff A1090" w:cstheme="majorBidi"/>
      <w:spacing w:val="-10"/>
      <w:kern w:val="28"/>
      <w:sz w:val="3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87F15"/>
    <w:rPr>
      <w:rFonts w:ascii="Takeoff A1090" w:eastAsiaTheme="majorEastAsia" w:hAnsi="Takeoff A1090" w:cstheme="majorBidi"/>
      <w:spacing w:val="-10"/>
      <w:kern w:val="28"/>
      <w:sz w:val="30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87F15"/>
    <w:pPr>
      <w:numPr>
        <w:ilvl w:val="1"/>
      </w:numPr>
      <w:spacing w:before="240" w:after="120"/>
    </w:pPr>
    <w:rPr>
      <w:rFonts w:ascii="Takeoff A1090" w:eastAsiaTheme="minorEastAsia" w:hAnsi="Takeoff A1090"/>
      <w:sz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87F15"/>
    <w:rPr>
      <w:rFonts w:ascii="Takeoff A1090" w:eastAsiaTheme="minorEastAsia" w:hAnsi="Takeoff A1090"/>
      <w:sz w:val="24"/>
    </w:rPr>
  </w:style>
  <w:style w:type="paragraph" w:customStyle="1" w:styleId="Aufzhlung">
    <w:name w:val="Aufzählung"/>
    <w:basedOn w:val="Standard"/>
    <w:qFormat/>
    <w:rsid w:val="009C1ADD"/>
    <w:pPr>
      <w:numPr>
        <w:numId w:val="12"/>
      </w:numPr>
      <w:ind w:left="357" w:hanging="357"/>
    </w:pPr>
  </w:style>
  <w:style w:type="paragraph" w:styleId="Textkrper">
    <w:name w:val="Body Text"/>
    <w:basedOn w:val="Standard"/>
    <w:link w:val="TextkrperZchn"/>
    <w:rsid w:val="00356EF6"/>
    <w:pPr>
      <w:spacing w:line="240" w:lineRule="auto"/>
    </w:pPr>
    <w:rPr>
      <w:rFonts w:ascii="Arial" w:eastAsia="Times New Roman" w:hAnsi="Arial" w:cs="Times New Roman"/>
      <w:szCs w:val="20"/>
      <w:lang w:val="fr-CH"/>
    </w:rPr>
  </w:style>
  <w:style w:type="character" w:customStyle="1" w:styleId="TextkrperZchn">
    <w:name w:val="Textkörper Zchn"/>
    <w:basedOn w:val="Absatz-Standardschriftart"/>
    <w:link w:val="Textkrper"/>
    <w:rsid w:val="00356EF6"/>
    <w:rPr>
      <w:rFonts w:ascii="Arial" w:eastAsia="Times New Roman" w:hAnsi="Arial" w:cs="Times New Roman"/>
      <w:sz w:val="20"/>
      <w:szCs w:val="20"/>
      <w:lang w:val="fr-CH"/>
    </w:rPr>
  </w:style>
  <w:style w:type="paragraph" w:styleId="StandardWeb">
    <w:name w:val="Normal (Web)"/>
    <w:basedOn w:val="Standard"/>
    <w:uiPriority w:val="99"/>
    <w:semiHidden/>
    <w:unhideWhenUsed/>
    <w:rsid w:val="00F74CA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de-CH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684C1D"/>
    <w:pPr>
      <w:numPr>
        <w:numId w:val="0"/>
      </w:numPr>
      <w:spacing w:before="240" w:line="259" w:lineRule="auto"/>
      <w:outlineLvl w:val="9"/>
    </w:pPr>
    <w:rPr>
      <w:rFonts w:asciiTheme="majorHAnsi" w:hAnsiTheme="majorHAnsi"/>
      <w:b/>
      <w:color w:val="2E74B5" w:themeColor="accent1" w:themeShade="BF"/>
      <w:sz w:val="32"/>
      <w:lang w:eastAsia="de-CH"/>
    </w:rPr>
  </w:style>
  <w:style w:type="character" w:styleId="Hervorhebung">
    <w:name w:val="Emphasis"/>
    <w:basedOn w:val="Absatz-Standardschriftart"/>
    <w:uiPriority w:val="20"/>
    <w:rsid w:val="00F32259"/>
    <w:rPr>
      <w:i/>
      <w:iCs/>
    </w:rPr>
  </w:style>
  <w:style w:type="character" w:styleId="Platzhaltertext">
    <w:name w:val="Placeholder Text"/>
    <w:basedOn w:val="Absatz-Standardschriftart"/>
    <w:uiPriority w:val="99"/>
    <w:semiHidden/>
    <w:rsid w:val="00E1179F"/>
    <w:rPr>
      <w:color w:val="808080"/>
    </w:rPr>
  </w:style>
  <w:style w:type="paragraph" w:styleId="Listenabsatz">
    <w:name w:val="List Paragraph"/>
    <w:basedOn w:val="Standard"/>
    <w:uiPriority w:val="34"/>
    <w:qFormat/>
    <w:rsid w:val="006E5D2D"/>
    <w:pPr>
      <w:spacing w:line="240" w:lineRule="auto"/>
      <w:ind w:left="720"/>
    </w:pPr>
    <w:rPr>
      <w:rFonts w:ascii="Calibri" w:hAnsi="Calibri" w:cs="Calibri"/>
      <w:sz w:val="22"/>
      <w14:ligatures w14:val="standardContextual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7310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B6882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9D5B5E"/>
    <w:pPr>
      <w:spacing w:after="0" w:line="240" w:lineRule="auto"/>
    </w:pPr>
    <w:rPr>
      <w:rFonts w:ascii="Indivisible" w:hAnsi="Indivisible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.gallen-bodensee.ch/de/entdecken/veranstaltungen/weuro2025/fan-experience-host-city-st-gallen.html" TargetMode="External"/><Relationship Id="rId18" Type="http://schemas.openxmlformats.org/officeDocument/2006/relationships/hyperlink" Target="mailto:info@gretzcom.ch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shop.st.gallen-bodensee.ch/de/products/stgaller-zeitreise-mit-ballgefuehl" TargetMode="External"/><Relationship Id="rId17" Type="http://schemas.openxmlformats.org/officeDocument/2006/relationships/hyperlink" Target="mailto:ladina.heijers@st.gallen-bodensee.ch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am.mymedia.space/share/BE45E438-A830-4F17-B100B74260C6FADE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.gallen-bodensee.ch/de/entdecken/veranstaltungen/weuro2025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textilmuseum.ch/dressed-to-win/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t.gallen-bodensee.ch/de/weuro-vorteile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cc7882-ac93-4e67-9d40-1edf4cfea904">
      <Terms xmlns="http://schemas.microsoft.com/office/infopath/2007/PartnerControls"/>
    </lcf76f155ced4ddcb4097134ff3c332f>
    <TaxCatchAll xmlns="8f3a1ed4-7f24-481e-a4d7-6a4e68c83c2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247894FADE3D4CBF417AB505069B08" ma:contentTypeVersion="19" ma:contentTypeDescription="Ein neues Dokument erstellen." ma:contentTypeScope="" ma:versionID="ee774d8d607908451a10542f844de452">
  <xsd:schema xmlns:xsd="http://www.w3.org/2001/XMLSchema" xmlns:xs="http://www.w3.org/2001/XMLSchema" xmlns:p="http://schemas.microsoft.com/office/2006/metadata/properties" xmlns:ns2="7dcc7882-ac93-4e67-9d40-1edf4cfea904" xmlns:ns3="8f3a1ed4-7f24-481e-a4d7-6a4e68c83c28" targetNamespace="http://schemas.microsoft.com/office/2006/metadata/properties" ma:root="true" ma:fieldsID="05f56a7e90991d9cefca7b104ac93895" ns2:_="" ns3:_="">
    <xsd:import namespace="7dcc7882-ac93-4e67-9d40-1edf4cfea904"/>
    <xsd:import namespace="8f3a1ed4-7f24-481e-a4d7-6a4e68c83c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c7882-ac93-4e67-9d40-1edf4cfea9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6f888ce4-1eeb-4b2a-a776-2c76d04e8a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a1ed4-7f24-481e-a4d7-6a4e68c83c2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330c262-5720-474c-beac-0da2e248a01d}" ma:internalName="TaxCatchAll" ma:showField="CatchAllData" ma:web="8f3a1ed4-7f24-481e-a4d7-6a4e68c83c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935243-9572-4F88-966A-F583DD5FDD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840F8D-52F3-4F02-B31E-A4CFF5F6033D}">
  <ds:schemaRefs>
    <ds:schemaRef ds:uri="http://schemas.microsoft.com/office/2006/metadata/properties"/>
    <ds:schemaRef ds:uri="http://schemas.microsoft.com/office/infopath/2007/PartnerControls"/>
    <ds:schemaRef ds:uri="7dcc7882-ac93-4e67-9d40-1edf4cfea904"/>
    <ds:schemaRef ds:uri="8f3a1ed4-7f24-481e-a4d7-6a4e68c83c28"/>
  </ds:schemaRefs>
</ds:datastoreItem>
</file>

<file path=customXml/itemProps3.xml><?xml version="1.0" encoding="utf-8"?>
<ds:datastoreItem xmlns:ds="http://schemas.openxmlformats.org/officeDocument/2006/customXml" ds:itemID="{FB1EAC97-2901-42D9-AAD1-3B3D7B72D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cc7882-ac93-4e67-9d40-1edf4cfea904"/>
    <ds:schemaRef ds:uri="8f3a1ed4-7f24-481e-a4d7-6a4e68c8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FFDEBA-8C13-4B5F-961B-FEDA80E396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733</Words>
  <Characters>4623</Characters>
  <Application>Microsoft Office Word</Application>
  <DocSecurity>4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St.Gallen-Bodensee Tourismus</Company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Ladina Maissen</dc:creator>
  <cp:keywords/>
  <dc:description/>
  <cp:lastModifiedBy>Lena Engel (Gretz Communications AG)</cp:lastModifiedBy>
  <cp:revision>2</cp:revision>
  <cp:lastPrinted>2025-06-11T10:03:00Z</cp:lastPrinted>
  <dcterms:created xsi:type="dcterms:W3CDTF">2025-06-18T06:09:00Z</dcterms:created>
  <dcterms:modified xsi:type="dcterms:W3CDTF">2025-06-18T06:09:00Z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0x01010058247894FADE3D4CBF417AB505069B08</vt:lpwstr>
  </property>
  <property fmtid="{D5CDD505-2E9C-101B-9397-08002B2CF9AE}" pid="3" name="Order">
    <vt:r8>34900</vt:r8>
  </property>
  <property fmtid="{D5CDD505-2E9C-101B-9397-08002B2CF9AE}" pid="4" name="MediaServiceImageTags">
    <vt:lpwstr/>
  </property>
</Properties>
</file>