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CEEE7" w14:textId="77777777" w:rsidR="005C0BCD" w:rsidRDefault="005C0BCD" w:rsidP="00AC1224">
      <w:pPr>
        <w:ind w:left="-709"/>
      </w:pPr>
    </w:p>
    <w:p w14:paraId="3D522CF8" w14:textId="77777777" w:rsidR="00AC1224" w:rsidRDefault="00AC1224" w:rsidP="001B25D4">
      <w:pPr>
        <w:ind w:left="-709" w:right="-709"/>
        <w:jc w:val="both"/>
      </w:pPr>
    </w:p>
    <w:p w14:paraId="0C8F0858" w14:textId="77777777" w:rsidR="00AC1224" w:rsidRDefault="00AC1224" w:rsidP="001B25D4">
      <w:pPr>
        <w:ind w:left="-709" w:right="-709"/>
        <w:jc w:val="both"/>
      </w:pPr>
    </w:p>
    <w:p w14:paraId="615E3922" w14:textId="11EE52DB" w:rsidR="001B25D4" w:rsidRPr="001B25D4" w:rsidRDefault="001B25D4" w:rsidP="001B25D4">
      <w:pPr>
        <w:ind w:right="-709"/>
        <w:jc w:val="both"/>
        <w:rPr>
          <w:lang w:val="it-IT"/>
        </w:rPr>
      </w:pPr>
      <w:r>
        <w:tab/>
      </w:r>
      <w:r>
        <w:tab/>
      </w:r>
      <w:r>
        <w:tab/>
      </w:r>
      <w:r>
        <w:tab/>
      </w:r>
      <w:r>
        <w:tab/>
      </w:r>
      <w:r>
        <w:tab/>
      </w:r>
      <w:r>
        <w:tab/>
      </w:r>
      <w:r>
        <w:tab/>
      </w:r>
      <w:r>
        <w:tab/>
      </w:r>
      <w:r>
        <w:tab/>
      </w:r>
      <w:r w:rsidR="00C445DB">
        <w:t xml:space="preserve">        </w:t>
      </w:r>
      <w:r w:rsidRPr="001B25D4">
        <w:rPr>
          <w:lang w:val="it-IT"/>
        </w:rPr>
        <w:t>Be</w:t>
      </w:r>
      <w:r>
        <w:rPr>
          <w:lang w:val="it-IT"/>
        </w:rPr>
        <w:t>rlin, 9. April 2025</w:t>
      </w:r>
    </w:p>
    <w:p w14:paraId="050D29CE" w14:textId="77777777" w:rsidR="004579D1" w:rsidRDefault="004579D1" w:rsidP="001B25D4">
      <w:pPr>
        <w:ind w:left="-680" w:right="-709"/>
        <w:jc w:val="both"/>
        <w:rPr>
          <w:b/>
          <w:bCs/>
          <w:sz w:val="32"/>
          <w:szCs w:val="32"/>
          <w:lang w:val="it-IT"/>
        </w:rPr>
      </w:pPr>
    </w:p>
    <w:p w14:paraId="5FF0EE24" w14:textId="26DCF0C3" w:rsidR="001B25D4" w:rsidRPr="004579D1" w:rsidRDefault="001B25D4" w:rsidP="001B25D4">
      <w:pPr>
        <w:ind w:left="-680" w:right="-709"/>
        <w:jc w:val="both"/>
        <w:rPr>
          <w:b/>
          <w:bCs/>
          <w:sz w:val="36"/>
          <w:szCs w:val="36"/>
          <w:lang w:val="it-IT"/>
        </w:rPr>
      </w:pPr>
      <w:r w:rsidRPr="004579D1">
        <w:rPr>
          <w:b/>
          <w:bCs/>
          <w:sz w:val="36"/>
          <w:szCs w:val="36"/>
          <w:lang w:val="it-IT"/>
        </w:rPr>
        <w:t xml:space="preserve">Ferrara, Comacchio &amp; Po-Delta </w:t>
      </w:r>
    </w:p>
    <w:p w14:paraId="38ECCE9E" w14:textId="77777777" w:rsidR="001B25D4" w:rsidRPr="008D1D51" w:rsidRDefault="001B25D4" w:rsidP="001B25D4">
      <w:pPr>
        <w:ind w:left="-680" w:right="-709"/>
        <w:jc w:val="both"/>
        <w:rPr>
          <w:b/>
          <w:bCs/>
          <w:sz w:val="36"/>
          <w:szCs w:val="36"/>
        </w:rPr>
      </w:pPr>
      <w:r w:rsidRPr="008D1D51">
        <w:rPr>
          <w:b/>
          <w:bCs/>
          <w:sz w:val="36"/>
          <w:szCs w:val="36"/>
        </w:rPr>
        <w:t xml:space="preserve">Die „7 </w:t>
      </w:r>
      <w:proofErr w:type="spellStart"/>
      <w:r w:rsidRPr="008D1D51">
        <w:rPr>
          <w:b/>
          <w:bCs/>
          <w:sz w:val="36"/>
          <w:szCs w:val="36"/>
        </w:rPr>
        <w:t>Lidi</w:t>
      </w:r>
      <w:proofErr w:type="spellEnd"/>
      <w:r w:rsidRPr="008D1D51">
        <w:rPr>
          <w:b/>
          <w:bCs/>
          <w:sz w:val="36"/>
          <w:szCs w:val="36"/>
        </w:rPr>
        <w:t xml:space="preserve">“ sind startklar für die Saison 2025 </w:t>
      </w:r>
    </w:p>
    <w:p w14:paraId="6FBF60AE" w14:textId="0FE5CB17" w:rsidR="001B25D4" w:rsidRPr="00E037C3" w:rsidRDefault="001B25D4" w:rsidP="001B25D4">
      <w:pPr>
        <w:ind w:left="-680" w:right="-709"/>
        <w:jc w:val="both"/>
        <w:rPr>
          <w:b/>
          <w:bCs/>
        </w:rPr>
      </w:pPr>
      <w:r w:rsidRPr="00E037C3">
        <w:rPr>
          <w:b/>
          <w:bCs/>
        </w:rPr>
        <w:t xml:space="preserve">Die „7 </w:t>
      </w:r>
      <w:proofErr w:type="spellStart"/>
      <w:r w:rsidRPr="00E037C3">
        <w:rPr>
          <w:b/>
          <w:bCs/>
        </w:rPr>
        <w:t>Lidi</w:t>
      </w:r>
      <w:proofErr w:type="spellEnd"/>
      <w:r w:rsidRPr="00E037C3">
        <w:rPr>
          <w:b/>
          <w:bCs/>
        </w:rPr>
        <w:t xml:space="preserve">“ von Comacchio, Badeorte an der nördlichen Adria, sind startklar für die Sommersaison 2025. </w:t>
      </w:r>
      <w:proofErr w:type="spellStart"/>
      <w:r w:rsidR="004579D1">
        <w:rPr>
          <w:b/>
          <w:bCs/>
        </w:rPr>
        <w:t>Au</w:t>
      </w:r>
      <w:r w:rsidR="002A6230">
        <w:rPr>
          <w:b/>
          <w:bCs/>
        </w:rPr>
        <w:t>ss</w:t>
      </w:r>
      <w:r w:rsidR="004579D1">
        <w:rPr>
          <w:b/>
          <w:bCs/>
        </w:rPr>
        <w:t>er</w:t>
      </w:r>
      <w:proofErr w:type="spellEnd"/>
      <w:r>
        <w:rPr>
          <w:b/>
          <w:bCs/>
        </w:rPr>
        <w:t xml:space="preserve"> sauberen, sicheren Badestellen haben sie </w:t>
      </w:r>
      <w:r w:rsidR="004579D1">
        <w:rPr>
          <w:b/>
          <w:bCs/>
        </w:rPr>
        <w:t>V</w:t>
      </w:r>
      <w:r>
        <w:rPr>
          <w:b/>
          <w:bCs/>
        </w:rPr>
        <w:t xml:space="preserve">ieles mehr zu bieten – eine einzigartig Naturoase, authentische Gastronomie und </w:t>
      </w:r>
      <w:r w:rsidR="004579D1">
        <w:rPr>
          <w:b/>
          <w:bCs/>
        </w:rPr>
        <w:t>benachbarte Kulturstädte, die es zu entdecken lohnt.</w:t>
      </w:r>
      <w:r>
        <w:rPr>
          <w:b/>
          <w:bCs/>
        </w:rPr>
        <w:t xml:space="preserve"> </w:t>
      </w:r>
    </w:p>
    <w:p w14:paraId="1BECF8E3" w14:textId="77777777" w:rsidR="001B25D4" w:rsidRPr="00E037C3" w:rsidRDefault="001B25D4" w:rsidP="001B25D4">
      <w:pPr>
        <w:ind w:left="-680" w:right="-709"/>
        <w:jc w:val="both"/>
      </w:pPr>
      <w:r w:rsidRPr="00E037C3">
        <w:t xml:space="preserve">An der nördlichen Adriaküste mündet Italiens längster Fluss, der Po, ins Meer. Sein Delta ist als Naturpark geschützt – und die „7 </w:t>
      </w:r>
      <w:proofErr w:type="spellStart"/>
      <w:r w:rsidRPr="00E037C3">
        <w:t>Lidi</w:t>
      </w:r>
      <w:proofErr w:type="spellEnd"/>
      <w:r w:rsidRPr="00E037C3">
        <w:t xml:space="preserve">“, Badeorte nahe der von Kanälen durchzogenen Wasserstadt Comacchio, sind Teil dieser einzigartigen Oase. </w:t>
      </w:r>
      <w:r>
        <w:t xml:space="preserve">Sie </w:t>
      </w:r>
      <w:r w:rsidRPr="00E037C3">
        <w:t xml:space="preserve">empfehlen sich für entspannte Ferientage, egal, ob man sie mit Familie, Freunden oder allein verbringen möchte. Alle, die Strandtage und Outdooraktivitäten verbinden wollen, sind hier genauso richtig, wie Sonnenanbeter, für die zum Urlaub </w:t>
      </w:r>
      <w:r>
        <w:t xml:space="preserve">abwechslungsreiche </w:t>
      </w:r>
      <w:r w:rsidRPr="00E037C3">
        <w:t xml:space="preserve">Kultur gehört. Auch auf </w:t>
      </w:r>
      <w:hyperlink r:id="rId7" w:history="1">
        <w:r>
          <w:rPr>
            <w:rStyle w:val="Hyperlink"/>
          </w:rPr>
          <w:t xml:space="preserve">Urlauber </w:t>
        </w:r>
        <w:r w:rsidRPr="00E037C3">
          <w:rPr>
            <w:rStyle w:val="Hyperlink"/>
          </w:rPr>
          <w:t>mit Hund</w:t>
        </w:r>
      </w:hyperlink>
      <w:r w:rsidRPr="00E037C3">
        <w:t xml:space="preserve"> haben sich </w:t>
      </w:r>
      <w:r>
        <w:t>einige</w:t>
      </w:r>
      <w:r w:rsidRPr="00E037C3">
        <w:t xml:space="preserve"> Anbieter eingestell</w:t>
      </w:r>
      <w:r>
        <w:t xml:space="preserve">t und in ausgewiesenen </w:t>
      </w:r>
      <w:r w:rsidRPr="00E037C3">
        <w:t xml:space="preserve">Strand-Arealen </w:t>
      </w:r>
      <w:r>
        <w:t xml:space="preserve">sind </w:t>
      </w:r>
      <w:r w:rsidRPr="00E037C3">
        <w:t>Vierbeiner</w:t>
      </w:r>
      <w:r>
        <w:t xml:space="preserve"> willkommen</w:t>
      </w:r>
      <w:r w:rsidRPr="00E037C3">
        <w:t>. Authentische Küche mit den Spezialitäten des Meeres und den Produkten des Hinterlandes – Gemüse, Obst und Wein –</w:t>
      </w:r>
      <w:r>
        <w:t xml:space="preserve"> trägt ebenfalls bei zum Charme dieser </w:t>
      </w:r>
      <w:r w:rsidRPr="00E037C3">
        <w:t xml:space="preserve">Urlaubsregion. Den Beweis treten zahlreiche Restaurants in den Badeorten und in Comacchio, der „heimlichen Hauptstadt“ der Po-Delta-Region, an. </w:t>
      </w:r>
    </w:p>
    <w:p w14:paraId="6D14D1BD" w14:textId="77777777" w:rsidR="001B25D4" w:rsidRPr="00E037C3" w:rsidRDefault="001B25D4" w:rsidP="001B25D4">
      <w:pPr>
        <w:ind w:left="-680" w:right="-709"/>
        <w:jc w:val="both"/>
        <w:rPr>
          <w:b/>
          <w:bCs/>
        </w:rPr>
      </w:pPr>
      <w:r w:rsidRPr="00E037C3">
        <w:rPr>
          <w:b/>
          <w:bCs/>
        </w:rPr>
        <w:t>Blaue Fahnen, rosa Nächte</w:t>
      </w:r>
    </w:p>
    <w:p w14:paraId="52BF1F1E" w14:textId="32C4411B" w:rsidR="001B25D4" w:rsidRPr="00E037C3" w:rsidRDefault="001B25D4" w:rsidP="001B25D4">
      <w:pPr>
        <w:ind w:left="-680" w:right="-709"/>
        <w:jc w:val="both"/>
      </w:pPr>
      <w:r>
        <w:t xml:space="preserve">Auf </w:t>
      </w:r>
      <w:r w:rsidRPr="00E037C3">
        <w:t xml:space="preserve">einer Strecke von 23 Kilometern </w:t>
      </w:r>
      <w:r>
        <w:t>reihen sich die</w:t>
      </w:r>
      <w:r w:rsidRPr="00E037C3">
        <w:t xml:space="preserve"> </w:t>
      </w:r>
      <w:proofErr w:type="gramStart"/>
      <w:r w:rsidRPr="00E037C3">
        <w:t>„ 7</w:t>
      </w:r>
      <w:proofErr w:type="gramEnd"/>
      <w:r w:rsidRPr="00E037C3">
        <w:t xml:space="preserve"> </w:t>
      </w:r>
      <w:proofErr w:type="spellStart"/>
      <w:r w:rsidR="00DE4E59">
        <w:t>L</w:t>
      </w:r>
      <w:r w:rsidRPr="00E037C3">
        <w:t>idi</w:t>
      </w:r>
      <w:proofErr w:type="spellEnd"/>
      <w:r w:rsidRPr="00E037C3">
        <w:t xml:space="preserve">“ </w:t>
      </w:r>
      <w:r>
        <w:t xml:space="preserve">von Comacchio </w:t>
      </w:r>
      <w:r w:rsidRPr="00E037C3">
        <w:t>an der oberen Adria wie Perlen an einer Schnur. Ihre breiten, sanft ins Meer abfallenden Sandstrände sind ideal für</w:t>
      </w:r>
      <w:r>
        <w:t xml:space="preserve"> Ferientage mit kleinen Kindern. </w:t>
      </w:r>
      <w:r w:rsidRPr="00E037C3">
        <w:t xml:space="preserve">Jeder der sieben Badeorte wird seit Jahren mit der „Blauen Flagge“ ausgezeichnet, </w:t>
      </w:r>
      <w:r>
        <w:t>dem</w:t>
      </w:r>
      <w:r w:rsidRPr="00E037C3">
        <w:t xml:space="preserve"> </w:t>
      </w:r>
      <w:r>
        <w:t xml:space="preserve">internationalen </w:t>
      </w:r>
      <w:r w:rsidRPr="00E037C3">
        <w:t xml:space="preserve">Qualitätszeichen, </w:t>
      </w:r>
      <w:proofErr w:type="gramStart"/>
      <w:r w:rsidRPr="00E037C3">
        <w:t>das</w:t>
      </w:r>
      <w:proofErr w:type="gramEnd"/>
      <w:r w:rsidRPr="00E037C3">
        <w:t xml:space="preserve"> die umweltgerechte Bewirtschaftung der Strände sowie die Sauberkeit und Sicherheit der Badestellen bescheinigt. Rosa werde</w:t>
      </w:r>
      <w:r>
        <w:t>n</w:t>
      </w:r>
      <w:r w:rsidRPr="00E037C3">
        <w:t xml:space="preserve"> die Abende und Nächte vom 20</w:t>
      </w:r>
      <w:r>
        <w:t>.</w:t>
      </w:r>
      <w:r w:rsidRPr="00E037C3">
        <w:t xml:space="preserve"> bis zum 22. Juni </w:t>
      </w:r>
      <w:r w:rsidR="00DE4E59">
        <w:t xml:space="preserve">2025 </w:t>
      </w:r>
      <w:r w:rsidRPr="00E037C3">
        <w:t xml:space="preserve">sein. Dann feiern die „7 </w:t>
      </w:r>
      <w:proofErr w:type="spellStart"/>
      <w:r w:rsidRPr="00E037C3">
        <w:t>Lidi</w:t>
      </w:r>
      <w:proofErr w:type="spellEnd"/>
      <w:r w:rsidRPr="00E037C3">
        <w:t xml:space="preserve">“ </w:t>
      </w:r>
      <w:proofErr w:type="gramStart"/>
      <w:r w:rsidRPr="00E037C3">
        <w:t>mit den anderen Badeorte</w:t>
      </w:r>
      <w:proofErr w:type="gramEnd"/>
      <w:r w:rsidRPr="00E037C3">
        <w:t xml:space="preserve"> der Region Emilia-Romagna die „</w:t>
      </w:r>
      <w:proofErr w:type="spellStart"/>
      <w:r w:rsidRPr="00E037C3">
        <w:t>Notte</w:t>
      </w:r>
      <w:proofErr w:type="spellEnd"/>
      <w:r w:rsidRPr="00E037C3">
        <w:t xml:space="preserve"> Rosa“, ein </w:t>
      </w:r>
      <w:r w:rsidR="00DE4E59">
        <w:t xml:space="preserve">seit Jahren beliebtes </w:t>
      </w:r>
      <w:r w:rsidRPr="00E037C3">
        <w:t>Event</w:t>
      </w:r>
      <w:r w:rsidR="00DE4E59">
        <w:t xml:space="preserve">, </w:t>
      </w:r>
      <w:r w:rsidRPr="00E037C3">
        <w:t xml:space="preserve">das den gesamten Küstenabschnitt </w:t>
      </w:r>
      <w:r w:rsidR="00DE4E59" w:rsidRPr="00E037C3">
        <w:t>mit Feuerwerk, Lichtshows und Musik</w:t>
      </w:r>
      <w:r w:rsidR="00DE4E59">
        <w:t xml:space="preserve"> </w:t>
      </w:r>
      <w:r w:rsidRPr="00E037C3">
        <w:t xml:space="preserve">verzaubert. </w:t>
      </w:r>
    </w:p>
    <w:p w14:paraId="0919ABA0" w14:textId="599255D8" w:rsidR="001B25D4" w:rsidRPr="00E037C3" w:rsidRDefault="001B25D4" w:rsidP="001B25D4">
      <w:pPr>
        <w:ind w:left="-680" w:right="-709"/>
        <w:jc w:val="both"/>
        <w:rPr>
          <w:b/>
          <w:bCs/>
        </w:rPr>
      </w:pPr>
      <w:r w:rsidRPr="00E037C3">
        <w:rPr>
          <w:b/>
          <w:bCs/>
        </w:rPr>
        <w:t xml:space="preserve">Jeder Ort hat </w:t>
      </w:r>
      <w:r w:rsidR="004579D1">
        <w:rPr>
          <w:b/>
          <w:bCs/>
        </w:rPr>
        <w:t xml:space="preserve">einen eigenen </w:t>
      </w:r>
      <w:r w:rsidRPr="00E037C3">
        <w:rPr>
          <w:b/>
          <w:bCs/>
        </w:rPr>
        <w:t>Charakter</w:t>
      </w:r>
    </w:p>
    <w:p w14:paraId="72B1407A" w14:textId="47DB7486" w:rsidR="004579D1" w:rsidRDefault="001B25D4" w:rsidP="004579D1">
      <w:pPr>
        <w:ind w:left="-680" w:right="-709"/>
        <w:jc w:val="both"/>
      </w:pPr>
      <w:proofErr w:type="gramStart"/>
      <w:r w:rsidRPr="00E037C3">
        <w:t>Bei allem Gemeinsamkeiten</w:t>
      </w:r>
      <w:proofErr w:type="gramEnd"/>
      <w:r w:rsidRPr="00E037C3">
        <w:t xml:space="preserve"> profiliert sich </w:t>
      </w:r>
      <w:hyperlink r:id="rId8" w:history="1">
        <w:r w:rsidRPr="00E037C3">
          <w:rPr>
            <w:rStyle w:val="Hyperlink"/>
          </w:rPr>
          <w:t>jeder Strandort mit eigenem Charakter</w:t>
        </w:r>
      </w:hyperlink>
      <w:r w:rsidRPr="00E037C3">
        <w:t xml:space="preserve">. Lido di Volano hat einen herrlichen Pinienwald und das benachbarte Lido delle </w:t>
      </w:r>
      <w:proofErr w:type="spellStart"/>
      <w:r w:rsidRPr="00E037C3">
        <w:t>Nazioni</w:t>
      </w:r>
      <w:proofErr w:type="spellEnd"/>
      <w:r w:rsidRPr="00E037C3">
        <w:t xml:space="preserve"> kann mit einem See aufwarten. Das macht die beiden Destinationen für Aktivurlauber besonders attraktiv. Wandern, Radeln, Reiten, vielfältiger Wassersport – der </w:t>
      </w:r>
      <w:proofErr w:type="spellStart"/>
      <w:r w:rsidRPr="00E037C3">
        <w:t>Outdoorspa</w:t>
      </w:r>
      <w:r w:rsidR="002A6230">
        <w:t>ss</w:t>
      </w:r>
      <w:proofErr w:type="spellEnd"/>
      <w:r w:rsidRPr="00E037C3">
        <w:t xml:space="preserve"> kann </w:t>
      </w:r>
      <w:proofErr w:type="gramStart"/>
      <w:r w:rsidRPr="00E037C3">
        <w:t>hier quasi</w:t>
      </w:r>
      <w:proofErr w:type="gramEnd"/>
      <w:r w:rsidRPr="00E037C3">
        <w:t xml:space="preserve"> vor der Hotel- oder Campingwagentür beginnen. Lido di </w:t>
      </w:r>
      <w:proofErr w:type="spellStart"/>
      <w:r w:rsidRPr="00E037C3">
        <w:t>Pomposa</w:t>
      </w:r>
      <w:proofErr w:type="spellEnd"/>
      <w:r w:rsidRPr="00E037C3">
        <w:t xml:space="preserve"> und Lido </w:t>
      </w:r>
      <w:proofErr w:type="spellStart"/>
      <w:r w:rsidRPr="00E037C3">
        <w:t>degli</w:t>
      </w:r>
      <w:proofErr w:type="spellEnd"/>
      <w:r w:rsidRPr="00E037C3">
        <w:t xml:space="preserve"> Scacchi haben sich ganz besonders auf Urlauber mit Kindern eingestellt. Porto Garibaldi, ein ehemaliges Fischerdorf, bietet ebenfalls gepflegte Strandbäder. Der Ort ist zudem ein ausgemachtes Ziel für Fans authentischer Fischküche. An Tagen, an denen die Kutter auslaufen, erwacht der Kanalhafen in den frühen </w:t>
      </w:r>
    </w:p>
    <w:p w14:paraId="405D73AC" w14:textId="77777777" w:rsidR="004579D1" w:rsidRDefault="004579D1" w:rsidP="004579D1">
      <w:pPr>
        <w:ind w:left="-680" w:right="-709"/>
        <w:jc w:val="both"/>
      </w:pPr>
    </w:p>
    <w:p w14:paraId="08C5C5B7" w14:textId="77777777" w:rsidR="004579D1" w:rsidRDefault="004579D1" w:rsidP="004579D1">
      <w:pPr>
        <w:ind w:left="-680" w:right="-709"/>
        <w:jc w:val="both"/>
      </w:pPr>
    </w:p>
    <w:p w14:paraId="4E8D535F" w14:textId="77777777" w:rsidR="004579D1" w:rsidRDefault="004579D1" w:rsidP="004579D1">
      <w:pPr>
        <w:ind w:left="-680" w:right="-709"/>
        <w:jc w:val="both"/>
      </w:pPr>
    </w:p>
    <w:p w14:paraId="6CCDF0B2" w14:textId="77777777" w:rsidR="004579D1" w:rsidRDefault="004579D1" w:rsidP="004579D1">
      <w:pPr>
        <w:ind w:left="-680" w:right="-709"/>
        <w:jc w:val="both"/>
      </w:pPr>
    </w:p>
    <w:p w14:paraId="63406AFC" w14:textId="77777777" w:rsidR="004579D1" w:rsidRDefault="004579D1" w:rsidP="004579D1">
      <w:pPr>
        <w:ind w:left="-680" w:right="-709"/>
        <w:jc w:val="both"/>
      </w:pPr>
    </w:p>
    <w:p w14:paraId="12B2FE5B" w14:textId="77777777" w:rsidR="004579D1" w:rsidRDefault="004579D1" w:rsidP="004579D1">
      <w:pPr>
        <w:ind w:left="-680" w:right="-709"/>
        <w:jc w:val="both"/>
      </w:pPr>
    </w:p>
    <w:p w14:paraId="3146F3CC" w14:textId="77777777" w:rsidR="004579D1" w:rsidRDefault="004579D1" w:rsidP="004579D1">
      <w:pPr>
        <w:ind w:left="-680" w:right="-709"/>
        <w:jc w:val="both"/>
      </w:pPr>
    </w:p>
    <w:p w14:paraId="6737D939" w14:textId="4755150E" w:rsidR="001B25D4" w:rsidRPr="00E037C3" w:rsidRDefault="001B25D4" w:rsidP="004579D1">
      <w:pPr>
        <w:ind w:left="-680" w:right="-709"/>
        <w:jc w:val="both"/>
      </w:pPr>
      <w:r w:rsidRPr="00E037C3">
        <w:t xml:space="preserve">Morgenstunden zum Leben. Einheimische und Urlauber sind auf den Beinen, wollen dabei sein, wenn die Fischer zurückkehren und den fangfrischen Inhalt ihrer Netze zum Kauf anbieten. Lido </w:t>
      </w:r>
      <w:proofErr w:type="spellStart"/>
      <w:r w:rsidRPr="00E037C3">
        <w:t>degli</w:t>
      </w:r>
      <w:proofErr w:type="spellEnd"/>
      <w:r w:rsidRPr="00E037C3">
        <w:t xml:space="preserve"> </w:t>
      </w:r>
      <w:proofErr w:type="spellStart"/>
      <w:r w:rsidRPr="00E037C3">
        <w:t>Estensi</w:t>
      </w:r>
      <w:proofErr w:type="spellEnd"/>
      <w:r w:rsidRPr="00E037C3">
        <w:t xml:space="preserve"> und Lido di Spina sind die Lifestyle-Hotspots unter den Badeorten von Comacchio. Auch hier kann man ruhige </w:t>
      </w:r>
      <w:r>
        <w:t xml:space="preserve">Strandtage </w:t>
      </w:r>
      <w:r w:rsidRPr="00E037C3">
        <w:t xml:space="preserve">verleben. Für Abwechslung sorgen Bars und Strandbars, in denen DJs </w:t>
      </w:r>
      <w:r>
        <w:t xml:space="preserve">und Animateure den </w:t>
      </w:r>
      <w:r w:rsidRPr="00E037C3">
        <w:t xml:space="preserve">Gästen beim Aperitif mit </w:t>
      </w:r>
      <w:proofErr w:type="spellStart"/>
      <w:r w:rsidRPr="00E037C3">
        <w:t>mitrei</w:t>
      </w:r>
      <w:r w:rsidR="002A6230">
        <w:t>ss</w:t>
      </w:r>
      <w:r w:rsidRPr="00E037C3">
        <w:t>enden</w:t>
      </w:r>
      <w:proofErr w:type="spellEnd"/>
      <w:r w:rsidRPr="00E037C3">
        <w:t xml:space="preserve"> Beats einheizen. Lido </w:t>
      </w:r>
      <w:proofErr w:type="spellStart"/>
      <w:r w:rsidRPr="00E037C3">
        <w:t>degli</w:t>
      </w:r>
      <w:proofErr w:type="spellEnd"/>
      <w:r w:rsidRPr="00E037C3">
        <w:t xml:space="preserve"> </w:t>
      </w:r>
      <w:proofErr w:type="spellStart"/>
      <w:r w:rsidRPr="00E037C3">
        <w:t>Estensi</w:t>
      </w:r>
      <w:proofErr w:type="spellEnd"/>
      <w:r w:rsidRPr="00E037C3">
        <w:t xml:space="preserve"> b</w:t>
      </w:r>
      <w:r>
        <w:t xml:space="preserve">egeistert mit seiner </w:t>
      </w:r>
      <w:r w:rsidRPr="00E037C3">
        <w:t>riesigen Strandfläche</w:t>
      </w:r>
      <w:r>
        <w:t xml:space="preserve">, aber auch mit einer </w:t>
      </w:r>
      <w:r w:rsidRPr="00E037C3">
        <w:t xml:space="preserve">Vergnügungsmeile mit Geschäften und Clubs. </w:t>
      </w:r>
      <w:r>
        <w:t xml:space="preserve">Freizeitkapitäne finden in der gut ausgestatteten </w:t>
      </w:r>
      <w:r w:rsidRPr="00E037C3">
        <w:t xml:space="preserve">„Marina </w:t>
      </w:r>
      <w:proofErr w:type="spellStart"/>
      <w:r w:rsidRPr="00E037C3">
        <w:t>degli</w:t>
      </w:r>
      <w:proofErr w:type="spellEnd"/>
      <w:r w:rsidRPr="00E037C3">
        <w:t xml:space="preserve"> </w:t>
      </w:r>
      <w:proofErr w:type="spellStart"/>
      <w:r w:rsidRPr="00E037C3">
        <w:t>Estensi</w:t>
      </w:r>
      <w:proofErr w:type="spellEnd"/>
      <w:r w:rsidRPr="00E037C3">
        <w:t>“</w:t>
      </w:r>
      <w:r>
        <w:t xml:space="preserve"> ihren sicheren Hafen. </w:t>
      </w:r>
    </w:p>
    <w:p w14:paraId="64955737" w14:textId="77777777" w:rsidR="001B25D4" w:rsidRPr="00E037C3" w:rsidRDefault="001B25D4" w:rsidP="001B25D4">
      <w:pPr>
        <w:ind w:left="-680" w:right="-709"/>
        <w:jc w:val="both"/>
      </w:pPr>
      <w:r w:rsidRPr="00E037C3">
        <w:t xml:space="preserve">Lido di Spina zeichnet sich durch Villen aus, die mit Feingefühl in die Natur eingebettet wurden. Ein Pinienwald empfiehlt sich auch hier fürs Kontrastprogramm zu Meer und Strand. </w:t>
      </w:r>
      <w:proofErr w:type="gramStart"/>
      <w:r w:rsidRPr="00E037C3">
        <w:t>Eine kleines Juwel</w:t>
      </w:r>
      <w:proofErr w:type="gramEnd"/>
      <w:r w:rsidRPr="00E037C3">
        <w:t xml:space="preserve"> in diesem Badeort ist das Haus des 1996 verstorbenen Künstlers Remo Brindisi – radikal moderne Architektur aus der zweiten Hälfte des 20. Jahrhunderts. Heute ist das Haus </w:t>
      </w:r>
      <w:r>
        <w:t xml:space="preserve">ein </w:t>
      </w:r>
      <w:r w:rsidRPr="00E037C3">
        <w:t xml:space="preserve">Museum und zeigt Werke, die </w:t>
      </w:r>
      <w:r>
        <w:t>der Künstler und Sammler</w:t>
      </w:r>
      <w:r w:rsidRPr="00E037C3">
        <w:t xml:space="preserve"> sein Eigen nennen konnte</w:t>
      </w:r>
      <w:r>
        <w:t xml:space="preserve"> – darunter Werke von Picasso, Warhol und De Chirico.</w:t>
      </w:r>
    </w:p>
    <w:p w14:paraId="503FCE51" w14:textId="77777777" w:rsidR="001B25D4" w:rsidRPr="00E037C3" w:rsidRDefault="001B25D4" w:rsidP="001B25D4">
      <w:pPr>
        <w:ind w:left="-680" w:right="-709"/>
        <w:jc w:val="both"/>
        <w:rPr>
          <w:b/>
          <w:bCs/>
        </w:rPr>
      </w:pPr>
      <w:r w:rsidRPr="00E037C3">
        <w:rPr>
          <w:b/>
          <w:bCs/>
        </w:rPr>
        <w:t xml:space="preserve">Natur &amp; Kultur </w:t>
      </w:r>
      <w:r>
        <w:rPr>
          <w:b/>
          <w:bCs/>
        </w:rPr>
        <w:t>e</w:t>
      </w:r>
      <w:r w:rsidRPr="00E037C3">
        <w:rPr>
          <w:b/>
          <w:bCs/>
        </w:rPr>
        <w:t>ntschleunigt entdecken</w:t>
      </w:r>
    </w:p>
    <w:p w14:paraId="3ADAE480" w14:textId="6A64C5AA" w:rsidR="001B25D4" w:rsidRPr="00E037C3" w:rsidRDefault="001B25D4" w:rsidP="001B25D4">
      <w:pPr>
        <w:ind w:left="-680" w:right="-709"/>
        <w:jc w:val="both"/>
      </w:pPr>
      <w:r w:rsidRPr="00E037C3">
        <w:t>Von Frühling bis Herbst bietet Po-Delta Tourismus</w:t>
      </w:r>
      <w:hyperlink r:id="rId9" w:history="1">
        <w:r w:rsidRPr="00E037C3">
          <w:rPr>
            <w:rStyle w:val="Hyperlink"/>
          </w:rPr>
          <w:t xml:space="preserve"> geführter Exkursionen</w:t>
        </w:r>
      </w:hyperlink>
      <w:r w:rsidRPr="00E037C3">
        <w:t xml:space="preserve"> durch die von Wasser und Schilf geprägte Landschaft. Mit Boot &amp; Bike oder mit dem Kanu durch die Lagune, eine Radtour, bei der man die Stille und die Farben der Landschaft </w:t>
      </w:r>
      <w:proofErr w:type="spellStart"/>
      <w:r w:rsidRPr="00E037C3">
        <w:t>genie</w:t>
      </w:r>
      <w:r w:rsidR="002A6230">
        <w:t>ss</w:t>
      </w:r>
      <w:r w:rsidRPr="00E037C3">
        <w:t>en</w:t>
      </w:r>
      <w:proofErr w:type="spellEnd"/>
      <w:r w:rsidRPr="00E037C3">
        <w:t xml:space="preserve"> kann, sind weitere Angebote, </w:t>
      </w:r>
      <w:r>
        <w:t xml:space="preserve">um die faszinierenden </w:t>
      </w:r>
      <w:r w:rsidRPr="00E037C3">
        <w:t xml:space="preserve">Biotope des </w:t>
      </w:r>
      <w:hyperlink r:id="rId10" w:history="1">
        <w:r w:rsidRPr="00E037C3">
          <w:rPr>
            <w:rStyle w:val="Hyperlink"/>
          </w:rPr>
          <w:t xml:space="preserve">Po-Delta-Naturparks „slow“ </w:t>
        </w:r>
        <w:r>
          <w:rPr>
            <w:rStyle w:val="Hyperlink"/>
          </w:rPr>
          <w:t xml:space="preserve">zu </w:t>
        </w:r>
        <w:r w:rsidRPr="00E037C3">
          <w:rPr>
            <w:rStyle w:val="Hyperlink"/>
          </w:rPr>
          <w:t>entdecken</w:t>
        </w:r>
      </w:hyperlink>
      <w:r>
        <w:t xml:space="preserve">. </w:t>
      </w:r>
    </w:p>
    <w:p w14:paraId="7A7CCBA0" w14:textId="6D239E7C" w:rsidR="001B25D4" w:rsidRDefault="001B25D4" w:rsidP="001B25D4">
      <w:pPr>
        <w:ind w:left="-680" w:right="-709"/>
        <w:jc w:val="both"/>
      </w:pPr>
      <w:r w:rsidRPr="00E037C3">
        <w:t xml:space="preserve">Kulturell interessant ist die Wasserstadt Comacchio, eine Art Venedig im Kleinformat, mit malerischen Häuserzeilen, Kirchen und Brücken. Tradition vermittelt die historische Fisch-Manufaktur. Mit uralten Kulturen der Delta-Region macht das </w:t>
      </w:r>
      <w:hyperlink r:id="rId11" w:history="1">
        <w:r w:rsidRPr="00D332BD">
          <w:rPr>
            <w:rStyle w:val="Hyperlink"/>
          </w:rPr>
          <w:t>Archäologisches Museum</w:t>
        </w:r>
      </w:hyperlink>
      <w:r w:rsidRPr="00E037C3">
        <w:t xml:space="preserve"> bekannt. </w:t>
      </w:r>
      <w:r w:rsidRPr="007117B3">
        <w:t xml:space="preserve">Seine Täler gehören zu den </w:t>
      </w:r>
      <w:proofErr w:type="spellStart"/>
      <w:r w:rsidRPr="007117B3">
        <w:t>grö</w:t>
      </w:r>
      <w:r w:rsidR="002A6230">
        <w:t>ss</w:t>
      </w:r>
      <w:r w:rsidRPr="007117B3">
        <w:t>ten</w:t>
      </w:r>
      <w:proofErr w:type="spellEnd"/>
      <w:r w:rsidRPr="007117B3">
        <w:t xml:space="preserve"> Feuchtgebietskomplexen Italiens und sind das attraktivste Gebiet im </w:t>
      </w:r>
      <w:proofErr w:type="spellStart"/>
      <w:r w:rsidRPr="007117B3">
        <w:t>Podelta</w:t>
      </w:r>
      <w:proofErr w:type="spellEnd"/>
      <w:r w:rsidRPr="007117B3">
        <w:t>-Park</w:t>
      </w:r>
      <w:r>
        <w:t xml:space="preserve">. </w:t>
      </w:r>
      <w:r w:rsidRPr="00E037C3">
        <w:t>Nur eine knappe Autostunde hinter der Küste liegt die Provinzhauptstadt Ferrara. Die Altstadt mit ihrem UNSECO</w:t>
      </w:r>
      <w:r>
        <w:t>-</w:t>
      </w:r>
      <w:r w:rsidRPr="00E037C3">
        <w:t xml:space="preserve">Erbe, den prachtvollen Palazzi, dem Kastell, der Kathedrale und der gut erhaltenen Stadtmauer, erinnert auf Schritt und Tritt an die glanzvolle Epoche vor rund 500 Jahren, als Ferrara unter der Herrschaft der Herzöge von Este-ein einflussreiches Machtzentrum war. </w:t>
      </w:r>
      <w:r>
        <w:t>Auf der Stadtmauer kann man sogar um die Altstadt radeln – ganz entspannt und mit herrlichem Panorama.</w:t>
      </w:r>
    </w:p>
    <w:p w14:paraId="2C92F061" w14:textId="77777777" w:rsidR="001B25D4" w:rsidRDefault="001B25D4" w:rsidP="001B25D4">
      <w:pPr>
        <w:ind w:left="-680" w:right="-709"/>
        <w:jc w:val="both"/>
      </w:pPr>
    </w:p>
    <w:p w14:paraId="209CC41F" w14:textId="77777777" w:rsidR="001B25D4" w:rsidRPr="00E037C3" w:rsidRDefault="001B25D4" w:rsidP="001B25D4">
      <w:pPr>
        <w:ind w:left="-680" w:right="-709"/>
        <w:jc w:val="both"/>
      </w:pPr>
      <w:r w:rsidRPr="00E037C3">
        <w:t xml:space="preserve">Weitere Informationen </w:t>
      </w:r>
    </w:p>
    <w:p w14:paraId="320A64F2" w14:textId="0146B20A" w:rsidR="004579D1" w:rsidRDefault="001B25D4" w:rsidP="001B25D4">
      <w:pPr>
        <w:ind w:left="-680" w:right="-709"/>
        <w:jc w:val="both"/>
      </w:pPr>
      <w:hyperlink r:id="rId12" w:history="1">
        <w:r w:rsidRPr="00E037C3">
          <w:rPr>
            <w:rStyle w:val="Hyperlink"/>
          </w:rPr>
          <w:t>www.visitcomacchio.it</w:t>
        </w:r>
      </w:hyperlink>
    </w:p>
    <w:p w14:paraId="52EEDC01" w14:textId="09783B34" w:rsidR="004579D1" w:rsidRDefault="004579D1" w:rsidP="001B25D4">
      <w:pPr>
        <w:ind w:left="-680" w:right="-709"/>
        <w:jc w:val="both"/>
      </w:pPr>
      <w:hyperlink r:id="rId13" w:history="1">
        <w:r w:rsidRPr="00300716">
          <w:rPr>
            <w:rStyle w:val="Hyperlink"/>
          </w:rPr>
          <w:t>www.inferrara.it</w:t>
        </w:r>
      </w:hyperlink>
    </w:p>
    <w:p w14:paraId="63760154" w14:textId="7F479FF7" w:rsidR="001B25D4" w:rsidRPr="00E037C3" w:rsidRDefault="004579D1" w:rsidP="001B25D4">
      <w:pPr>
        <w:ind w:left="-680" w:right="-709"/>
        <w:jc w:val="both"/>
      </w:pPr>
      <w:hyperlink r:id="rId14" w:history="1">
        <w:r w:rsidRPr="00300716">
          <w:rPr>
            <w:rStyle w:val="Hyperlink"/>
          </w:rPr>
          <w:t>www.ferraraterraeacqua.it</w:t>
        </w:r>
      </w:hyperlink>
    </w:p>
    <w:p w14:paraId="38884CA3" w14:textId="77777777" w:rsidR="001B25D4" w:rsidRDefault="001B25D4" w:rsidP="001B25D4">
      <w:pPr>
        <w:ind w:left="-709" w:right="-709"/>
        <w:jc w:val="both"/>
      </w:pPr>
    </w:p>
    <w:sectPr w:rsidR="001B25D4">
      <w:headerReference w:type="even" r:id="rId15"/>
      <w:headerReference w:type="default" r:id="rId16"/>
      <w:head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44C4F" w14:textId="77777777" w:rsidR="0041559A" w:rsidRDefault="0041559A" w:rsidP="00AC1224">
      <w:pPr>
        <w:spacing w:after="0" w:line="240" w:lineRule="auto"/>
      </w:pPr>
      <w:r>
        <w:separator/>
      </w:r>
    </w:p>
  </w:endnote>
  <w:endnote w:type="continuationSeparator" w:id="0">
    <w:p w14:paraId="2AD24216" w14:textId="77777777" w:rsidR="0041559A" w:rsidRDefault="0041559A" w:rsidP="00AC1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8AB71" w14:textId="77777777" w:rsidR="0041559A" w:rsidRDefault="0041559A" w:rsidP="00AC1224">
      <w:pPr>
        <w:spacing w:after="0" w:line="240" w:lineRule="auto"/>
      </w:pPr>
      <w:r>
        <w:separator/>
      </w:r>
    </w:p>
  </w:footnote>
  <w:footnote w:type="continuationSeparator" w:id="0">
    <w:p w14:paraId="3225CA6B" w14:textId="77777777" w:rsidR="0041559A" w:rsidRDefault="0041559A" w:rsidP="00AC1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A3E4D" w14:textId="10896AF3" w:rsidR="00AC1224" w:rsidRDefault="002A6230">
    <w:pPr>
      <w:pStyle w:val="Kopfzeile"/>
    </w:pPr>
    <w:r>
      <w:rPr>
        <w:noProof/>
      </w:rPr>
      <w:pict w14:anchorId="02D8A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284563" o:spid="_x0000_s1029" type="#_x0000_t75" style="position:absolute;margin-left:0;margin-top:0;width:595.2pt;height:841.9pt;z-index:-251657216;mso-position-horizontal:center;mso-position-horizontal-relative:margin;mso-position-vertical:center;mso-position-vertical-relative:margin" o:allowincell="f">
          <v:imagedata r:id="rId1" o:title="Briefkopf PO DELTA2025 -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2E693" w14:textId="4BC03D6C" w:rsidR="00AC1224" w:rsidRDefault="002A6230" w:rsidP="00AC1224">
    <w:pPr>
      <w:pStyle w:val="Kopfzeile"/>
    </w:pPr>
    <w:r>
      <w:rPr>
        <w:noProof/>
      </w:rPr>
      <w:pict w14:anchorId="29013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284564" o:spid="_x0000_s1030" type="#_x0000_t75" style="position:absolute;margin-left:-70.95pt;margin-top:-69.95pt;width:595.2pt;height:841.9pt;z-index:-251656192;mso-position-horizontal-relative:margin;mso-position-vertical-relative:margin" o:allowincell="f">
          <v:imagedata r:id="rId1" o:title="Briefkopf PO DELTA2025 -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668E0" w14:textId="466C931B" w:rsidR="00AC1224" w:rsidRDefault="002A6230">
    <w:pPr>
      <w:pStyle w:val="Kopfzeile"/>
    </w:pPr>
    <w:r>
      <w:rPr>
        <w:noProof/>
      </w:rPr>
      <w:pict w14:anchorId="4E543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284562" o:spid="_x0000_s1028" type="#_x0000_t75" style="position:absolute;margin-left:0;margin-top:0;width:595.2pt;height:841.9pt;z-index:-251658240;mso-position-horizontal:center;mso-position-horizontal-relative:margin;mso-position-vertical:center;mso-position-vertical-relative:margin" o:allowincell="f">
          <v:imagedata r:id="rId1" o:title="Briefkopf PO DELTA2025 - 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fe41bfbb-47e2-49b1-8de7-de56de67f835}"/>
  </w:docVars>
  <w:rsids>
    <w:rsidRoot w:val="00AC1224"/>
    <w:rsid w:val="00010CCA"/>
    <w:rsid w:val="000B0C00"/>
    <w:rsid w:val="000C6C22"/>
    <w:rsid w:val="00161266"/>
    <w:rsid w:val="001B25D4"/>
    <w:rsid w:val="002A6230"/>
    <w:rsid w:val="0030342B"/>
    <w:rsid w:val="0041559A"/>
    <w:rsid w:val="004579D1"/>
    <w:rsid w:val="005B7FBE"/>
    <w:rsid w:val="005C0BCD"/>
    <w:rsid w:val="00730FDB"/>
    <w:rsid w:val="007E029D"/>
    <w:rsid w:val="007E09AC"/>
    <w:rsid w:val="008D1D51"/>
    <w:rsid w:val="009428E4"/>
    <w:rsid w:val="00981C38"/>
    <w:rsid w:val="00A7234E"/>
    <w:rsid w:val="00AC1224"/>
    <w:rsid w:val="00B96174"/>
    <w:rsid w:val="00BB14D9"/>
    <w:rsid w:val="00C445DB"/>
    <w:rsid w:val="00C569BA"/>
    <w:rsid w:val="00CC3F2D"/>
    <w:rsid w:val="00DE4E59"/>
    <w:rsid w:val="00F5711C"/>
    <w:rsid w:val="00FE77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3B43"/>
  <w15:chartTrackingRefBased/>
  <w15:docId w15:val="{C3926C55-7CC7-4D87-9015-44D6BE4B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25D4"/>
  </w:style>
  <w:style w:type="paragraph" w:styleId="berschrift1">
    <w:name w:val="heading 1"/>
    <w:basedOn w:val="Standard"/>
    <w:next w:val="Standard"/>
    <w:link w:val="berschrift1Zchn"/>
    <w:uiPriority w:val="9"/>
    <w:qFormat/>
    <w:rsid w:val="00AC1224"/>
    <w:pPr>
      <w:keepNext/>
      <w:keepLines/>
      <w:spacing w:before="360" w:after="80"/>
      <w:outlineLvl w:val="0"/>
    </w:pPr>
    <w:rPr>
      <w:rFonts w:asciiTheme="majorHAnsi" w:eastAsiaTheme="majorEastAsia" w:hAnsiTheme="majorHAnsi" w:cstheme="majorBidi"/>
      <w:color w:val="0F4761" w:themeColor="accent1" w:themeShade="BF"/>
      <w:sz w:val="40"/>
      <w:szCs w:val="40"/>
      <w:lang w:val="en-GB"/>
    </w:rPr>
  </w:style>
  <w:style w:type="paragraph" w:styleId="berschrift2">
    <w:name w:val="heading 2"/>
    <w:basedOn w:val="Standard"/>
    <w:next w:val="Standard"/>
    <w:link w:val="berschrift2Zchn"/>
    <w:uiPriority w:val="9"/>
    <w:semiHidden/>
    <w:unhideWhenUsed/>
    <w:qFormat/>
    <w:rsid w:val="00AC1224"/>
    <w:pPr>
      <w:keepNext/>
      <w:keepLines/>
      <w:spacing w:before="160" w:after="80"/>
      <w:outlineLvl w:val="1"/>
    </w:pPr>
    <w:rPr>
      <w:rFonts w:asciiTheme="majorHAnsi" w:eastAsiaTheme="majorEastAsia" w:hAnsiTheme="majorHAnsi" w:cstheme="majorBidi"/>
      <w:color w:val="0F4761" w:themeColor="accent1" w:themeShade="BF"/>
      <w:sz w:val="32"/>
      <w:szCs w:val="32"/>
      <w:lang w:val="en-GB"/>
    </w:rPr>
  </w:style>
  <w:style w:type="paragraph" w:styleId="berschrift3">
    <w:name w:val="heading 3"/>
    <w:basedOn w:val="Standard"/>
    <w:next w:val="Standard"/>
    <w:link w:val="berschrift3Zchn"/>
    <w:uiPriority w:val="9"/>
    <w:semiHidden/>
    <w:unhideWhenUsed/>
    <w:qFormat/>
    <w:rsid w:val="00AC1224"/>
    <w:pPr>
      <w:keepNext/>
      <w:keepLines/>
      <w:spacing w:before="160" w:after="80"/>
      <w:outlineLvl w:val="2"/>
    </w:pPr>
    <w:rPr>
      <w:rFonts w:eastAsiaTheme="majorEastAsia" w:cstheme="majorBidi"/>
      <w:color w:val="0F4761" w:themeColor="accent1" w:themeShade="BF"/>
      <w:sz w:val="28"/>
      <w:szCs w:val="28"/>
      <w:lang w:val="en-GB"/>
    </w:rPr>
  </w:style>
  <w:style w:type="paragraph" w:styleId="berschrift4">
    <w:name w:val="heading 4"/>
    <w:basedOn w:val="Standard"/>
    <w:next w:val="Standard"/>
    <w:link w:val="berschrift4Zchn"/>
    <w:uiPriority w:val="9"/>
    <w:semiHidden/>
    <w:unhideWhenUsed/>
    <w:qFormat/>
    <w:rsid w:val="00AC1224"/>
    <w:pPr>
      <w:keepNext/>
      <w:keepLines/>
      <w:spacing w:before="80" w:after="40"/>
      <w:outlineLvl w:val="3"/>
    </w:pPr>
    <w:rPr>
      <w:rFonts w:eastAsiaTheme="majorEastAsia" w:cstheme="majorBidi"/>
      <w:i/>
      <w:iCs/>
      <w:color w:val="0F4761" w:themeColor="accent1" w:themeShade="BF"/>
      <w:lang w:val="en-GB"/>
    </w:rPr>
  </w:style>
  <w:style w:type="paragraph" w:styleId="berschrift5">
    <w:name w:val="heading 5"/>
    <w:basedOn w:val="Standard"/>
    <w:next w:val="Standard"/>
    <w:link w:val="berschrift5Zchn"/>
    <w:uiPriority w:val="9"/>
    <w:semiHidden/>
    <w:unhideWhenUsed/>
    <w:qFormat/>
    <w:rsid w:val="00AC1224"/>
    <w:pPr>
      <w:keepNext/>
      <w:keepLines/>
      <w:spacing w:before="80" w:after="40"/>
      <w:outlineLvl w:val="4"/>
    </w:pPr>
    <w:rPr>
      <w:rFonts w:eastAsiaTheme="majorEastAsia" w:cstheme="majorBidi"/>
      <w:color w:val="0F4761" w:themeColor="accent1" w:themeShade="BF"/>
      <w:lang w:val="en-GB"/>
    </w:rPr>
  </w:style>
  <w:style w:type="paragraph" w:styleId="berschrift6">
    <w:name w:val="heading 6"/>
    <w:basedOn w:val="Standard"/>
    <w:next w:val="Standard"/>
    <w:link w:val="berschrift6Zchn"/>
    <w:uiPriority w:val="9"/>
    <w:semiHidden/>
    <w:unhideWhenUsed/>
    <w:qFormat/>
    <w:rsid w:val="00AC1224"/>
    <w:pPr>
      <w:keepNext/>
      <w:keepLines/>
      <w:spacing w:before="40" w:after="0"/>
      <w:outlineLvl w:val="5"/>
    </w:pPr>
    <w:rPr>
      <w:rFonts w:eastAsiaTheme="majorEastAsia" w:cstheme="majorBidi"/>
      <w:i/>
      <w:iCs/>
      <w:color w:val="595959" w:themeColor="text1" w:themeTint="A6"/>
      <w:lang w:val="en-GB"/>
    </w:rPr>
  </w:style>
  <w:style w:type="paragraph" w:styleId="berschrift7">
    <w:name w:val="heading 7"/>
    <w:basedOn w:val="Standard"/>
    <w:next w:val="Standard"/>
    <w:link w:val="berschrift7Zchn"/>
    <w:uiPriority w:val="9"/>
    <w:semiHidden/>
    <w:unhideWhenUsed/>
    <w:qFormat/>
    <w:rsid w:val="00AC1224"/>
    <w:pPr>
      <w:keepNext/>
      <w:keepLines/>
      <w:spacing w:before="40" w:after="0"/>
      <w:outlineLvl w:val="6"/>
    </w:pPr>
    <w:rPr>
      <w:rFonts w:eastAsiaTheme="majorEastAsia" w:cstheme="majorBidi"/>
      <w:color w:val="595959" w:themeColor="text1" w:themeTint="A6"/>
      <w:lang w:val="en-GB"/>
    </w:rPr>
  </w:style>
  <w:style w:type="paragraph" w:styleId="berschrift8">
    <w:name w:val="heading 8"/>
    <w:basedOn w:val="Standard"/>
    <w:next w:val="Standard"/>
    <w:link w:val="berschrift8Zchn"/>
    <w:uiPriority w:val="9"/>
    <w:semiHidden/>
    <w:unhideWhenUsed/>
    <w:qFormat/>
    <w:rsid w:val="00AC1224"/>
    <w:pPr>
      <w:keepNext/>
      <w:keepLines/>
      <w:spacing w:after="0"/>
      <w:outlineLvl w:val="7"/>
    </w:pPr>
    <w:rPr>
      <w:rFonts w:eastAsiaTheme="majorEastAsia" w:cstheme="majorBidi"/>
      <w:i/>
      <w:iCs/>
      <w:color w:val="272727" w:themeColor="text1" w:themeTint="D8"/>
      <w:lang w:val="en-GB"/>
    </w:rPr>
  </w:style>
  <w:style w:type="paragraph" w:styleId="berschrift9">
    <w:name w:val="heading 9"/>
    <w:basedOn w:val="Standard"/>
    <w:next w:val="Standard"/>
    <w:link w:val="berschrift9Zchn"/>
    <w:uiPriority w:val="9"/>
    <w:semiHidden/>
    <w:unhideWhenUsed/>
    <w:qFormat/>
    <w:rsid w:val="00AC1224"/>
    <w:pPr>
      <w:keepNext/>
      <w:keepLines/>
      <w:spacing w:after="0"/>
      <w:outlineLvl w:val="8"/>
    </w:pPr>
    <w:rPr>
      <w:rFonts w:eastAsiaTheme="majorEastAsia" w:cstheme="majorBidi"/>
      <w:color w:val="272727" w:themeColor="text1" w:themeTint="D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C1224"/>
    <w:rPr>
      <w:rFonts w:asciiTheme="majorHAnsi" w:eastAsiaTheme="majorEastAsia" w:hAnsiTheme="majorHAnsi" w:cstheme="majorBidi"/>
      <w:color w:val="0F4761" w:themeColor="accent1" w:themeShade="BF"/>
      <w:sz w:val="40"/>
      <w:szCs w:val="40"/>
      <w:lang w:val="en-GB"/>
    </w:rPr>
  </w:style>
  <w:style w:type="character" w:customStyle="1" w:styleId="berschrift2Zchn">
    <w:name w:val="Überschrift 2 Zchn"/>
    <w:basedOn w:val="Absatz-Standardschriftart"/>
    <w:link w:val="berschrift2"/>
    <w:uiPriority w:val="9"/>
    <w:semiHidden/>
    <w:rsid w:val="00AC1224"/>
    <w:rPr>
      <w:rFonts w:asciiTheme="majorHAnsi" w:eastAsiaTheme="majorEastAsia" w:hAnsiTheme="majorHAnsi" w:cstheme="majorBidi"/>
      <w:color w:val="0F4761" w:themeColor="accent1" w:themeShade="BF"/>
      <w:sz w:val="32"/>
      <w:szCs w:val="32"/>
      <w:lang w:val="en-GB"/>
    </w:rPr>
  </w:style>
  <w:style w:type="character" w:customStyle="1" w:styleId="berschrift3Zchn">
    <w:name w:val="Überschrift 3 Zchn"/>
    <w:basedOn w:val="Absatz-Standardschriftart"/>
    <w:link w:val="berschrift3"/>
    <w:uiPriority w:val="9"/>
    <w:semiHidden/>
    <w:rsid w:val="00AC1224"/>
    <w:rPr>
      <w:rFonts w:eastAsiaTheme="majorEastAsia" w:cstheme="majorBidi"/>
      <w:color w:val="0F4761" w:themeColor="accent1" w:themeShade="BF"/>
      <w:sz w:val="28"/>
      <w:szCs w:val="28"/>
      <w:lang w:val="en-GB"/>
    </w:rPr>
  </w:style>
  <w:style w:type="character" w:customStyle="1" w:styleId="berschrift4Zchn">
    <w:name w:val="Überschrift 4 Zchn"/>
    <w:basedOn w:val="Absatz-Standardschriftart"/>
    <w:link w:val="berschrift4"/>
    <w:uiPriority w:val="9"/>
    <w:semiHidden/>
    <w:rsid w:val="00AC1224"/>
    <w:rPr>
      <w:rFonts w:eastAsiaTheme="majorEastAsia" w:cstheme="majorBidi"/>
      <w:i/>
      <w:iCs/>
      <w:color w:val="0F4761" w:themeColor="accent1" w:themeShade="BF"/>
      <w:lang w:val="en-GB"/>
    </w:rPr>
  </w:style>
  <w:style w:type="character" w:customStyle="1" w:styleId="berschrift5Zchn">
    <w:name w:val="Überschrift 5 Zchn"/>
    <w:basedOn w:val="Absatz-Standardschriftart"/>
    <w:link w:val="berschrift5"/>
    <w:uiPriority w:val="9"/>
    <w:semiHidden/>
    <w:rsid w:val="00AC1224"/>
    <w:rPr>
      <w:rFonts w:eastAsiaTheme="majorEastAsia" w:cstheme="majorBidi"/>
      <w:color w:val="0F4761" w:themeColor="accent1" w:themeShade="BF"/>
      <w:lang w:val="en-GB"/>
    </w:rPr>
  </w:style>
  <w:style w:type="character" w:customStyle="1" w:styleId="berschrift6Zchn">
    <w:name w:val="Überschrift 6 Zchn"/>
    <w:basedOn w:val="Absatz-Standardschriftart"/>
    <w:link w:val="berschrift6"/>
    <w:uiPriority w:val="9"/>
    <w:semiHidden/>
    <w:rsid w:val="00AC1224"/>
    <w:rPr>
      <w:rFonts w:eastAsiaTheme="majorEastAsia" w:cstheme="majorBidi"/>
      <w:i/>
      <w:iCs/>
      <w:color w:val="595959" w:themeColor="text1" w:themeTint="A6"/>
      <w:lang w:val="en-GB"/>
    </w:rPr>
  </w:style>
  <w:style w:type="character" w:customStyle="1" w:styleId="berschrift7Zchn">
    <w:name w:val="Überschrift 7 Zchn"/>
    <w:basedOn w:val="Absatz-Standardschriftart"/>
    <w:link w:val="berschrift7"/>
    <w:uiPriority w:val="9"/>
    <w:semiHidden/>
    <w:rsid w:val="00AC1224"/>
    <w:rPr>
      <w:rFonts w:eastAsiaTheme="majorEastAsia" w:cstheme="majorBidi"/>
      <w:color w:val="595959" w:themeColor="text1" w:themeTint="A6"/>
      <w:lang w:val="en-GB"/>
    </w:rPr>
  </w:style>
  <w:style w:type="character" w:customStyle="1" w:styleId="berschrift8Zchn">
    <w:name w:val="Überschrift 8 Zchn"/>
    <w:basedOn w:val="Absatz-Standardschriftart"/>
    <w:link w:val="berschrift8"/>
    <w:uiPriority w:val="9"/>
    <w:semiHidden/>
    <w:rsid w:val="00AC1224"/>
    <w:rPr>
      <w:rFonts w:eastAsiaTheme="majorEastAsia" w:cstheme="majorBidi"/>
      <w:i/>
      <w:iCs/>
      <w:color w:val="272727" w:themeColor="text1" w:themeTint="D8"/>
      <w:lang w:val="en-GB"/>
    </w:rPr>
  </w:style>
  <w:style w:type="character" w:customStyle="1" w:styleId="berschrift9Zchn">
    <w:name w:val="Überschrift 9 Zchn"/>
    <w:basedOn w:val="Absatz-Standardschriftart"/>
    <w:link w:val="berschrift9"/>
    <w:uiPriority w:val="9"/>
    <w:semiHidden/>
    <w:rsid w:val="00AC1224"/>
    <w:rPr>
      <w:rFonts w:eastAsiaTheme="majorEastAsia" w:cstheme="majorBidi"/>
      <w:color w:val="272727" w:themeColor="text1" w:themeTint="D8"/>
      <w:lang w:val="en-GB"/>
    </w:rPr>
  </w:style>
  <w:style w:type="paragraph" w:styleId="Titel">
    <w:name w:val="Title"/>
    <w:basedOn w:val="Standard"/>
    <w:next w:val="Standard"/>
    <w:link w:val="TitelZchn"/>
    <w:uiPriority w:val="10"/>
    <w:qFormat/>
    <w:rsid w:val="00AC1224"/>
    <w:pPr>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TitelZchn">
    <w:name w:val="Titel Zchn"/>
    <w:basedOn w:val="Absatz-Standardschriftart"/>
    <w:link w:val="Titel"/>
    <w:uiPriority w:val="10"/>
    <w:rsid w:val="00AC1224"/>
    <w:rPr>
      <w:rFonts w:asciiTheme="majorHAnsi" w:eastAsiaTheme="majorEastAsia" w:hAnsiTheme="majorHAnsi" w:cstheme="majorBidi"/>
      <w:spacing w:val="-10"/>
      <w:kern w:val="28"/>
      <w:sz w:val="56"/>
      <w:szCs w:val="56"/>
      <w:lang w:val="en-GB"/>
    </w:rPr>
  </w:style>
  <w:style w:type="paragraph" w:styleId="Untertitel">
    <w:name w:val="Subtitle"/>
    <w:basedOn w:val="Standard"/>
    <w:next w:val="Standard"/>
    <w:link w:val="UntertitelZchn"/>
    <w:uiPriority w:val="11"/>
    <w:qFormat/>
    <w:rsid w:val="00AC1224"/>
    <w:pPr>
      <w:numPr>
        <w:ilvl w:val="1"/>
      </w:numPr>
    </w:pPr>
    <w:rPr>
      <w:rFonts w:eastAsiaTheme="majorEastAsia" w:cstheme="majorBidi"/>
      <w:color w:val="595959" w:themeColor="text1" w:themeTint="A6"/>
      <w:spacing w:val="15"/>
      <w:sz w:val="28"/>
      <w:szCs w:val="28"/>
      <w:lang w:val="en-GB"/>
    </w:rPr>
  </w:style>
  <w:style w:type="character" w:customStyle="1" w:styleId="UntertitelZchn">
    <w:name w:val="Untertitel Zchn"/>
    <w:basedOn w:val="Absatz-Standardschriftart"/>
    <w:link w:val="Untertitel"/>
    <w:uiPriority w:val="11"/>
    <w:rsid w:val="00AC1224"/>
    <w:rPr>
      <w:rFonts w:eastAsiaTheme="majorEastAsia" w:cstheme="majorBidi"/>
      <w:color w:val="595959" w:themeColor="text1" w:themeTint="A6"/>
      <w:spacing w:val="15"/>
      <w:sz w:val="28"/>
      <w:szCs w:val="28"/>
      <w:lang w:val="en-GB"/>
    </w:rPr>
  </w:style>
  <w:style w:type="paragraph" w:styleId="Zitat">
    <w:name w:val="Quote"/>
    <w:basedOn w:val="Standard"/>
    <w:next w:val="Standard"/>
    <w:link w:val="ZitatZchn"/>
    <w:uiPriority w:val="29"/>
    <w:qFormat/>
    <w:rsid w:val="00AC1224"/>
    <w:pPr>
      <w:spacing w:before="160"/>
      <w:jc w:val="center"/>
    </w:pPr>
    <w:rPr>
      <w:i/>
      <w:iCs/>
      <w:color w:val="404040" w:themeColor="text1" w:themeTint="BF"/>
      <w:lang w:val="en-GB"/>
    </w:rPr>
  </w:style>
  <w:style w:type="character" w:customStyle="1" w:styleId="ZitatZchn">
    <w:name w:val="Zitat Zchn"/>
    <w:basedOn w:val="Absatz-Standardschriftart"/>
    <w:link w:val="Zitat"/>
    <w:uiPriority w:val="29"/>
    <w:rsid w:val="00AC1224"/>
    <w:rPr>
      <w:i/>
      <w:iCs/>
      <w:color w:val="404040" w:themeColor="text1" w:themeTint="BF"/>
      <w:lang w:val="en-GB"/>
    </w:rPr>
  </w:style>
  <w:style w:type="paragraph" w:styleId="Listenabsatz">
    <w:name w:val="List Paragraph"/>
    <w:basedOn w:val="Standard"/>
    <w:uiPriority w:val="34"/>
    <w:qFormat/>
    <w:rsid w:val="00AC1224"/>
    <w:pPr>
      <w:ind w:left="720"/>
      <w:contextualSpacing/>
    </w:pPr>
    <w:rPr>
      <w:lang w:val="en-GB"/>
    </w:rPr>
  </w:style>
  <w:style w:type="character" w:styleId="IntensiveHervorhebung">
    <w:name w:val="Intense Emphasis"/>
    <w:basedOn w:val="Absatz-Standardschriftart"/>
    <w:uiPriority w:val="21"/>
    <w:qFormat/>
    <w:rsid w:val="00AC1224"/>
    <w:rPr>
      <w:i/>
      <w:iCs/>
      <w:color w:val="0F4761" w:themeColor="accent1" w:themeShade="BF"/>
    </w:rPr>
  </w:style>
  <w:style w:type="paragraph" w:styleId="IntensivesZitat">
    <w:name w:val="Intense Quote"/>
    <w:basedOn w:val="Standard"/>
    <w:next w:val="Standard"/>
    <w:link w:val="IntensivesZitatZchn"/>
    <w:uiPriority w:val="30"/>
    <w:qFormat/>
    <w:rsid w:val="00AC12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n-GB"/>
    </w:rPr>
  </w:style>
  <w:style w:type="character" w:customStyle="1" w:styleId="IntensivesZitatZchn">
    <w:name w:val="Intensives Zitat Zchn"/>
    <w:basedOn w:val="Absatz-Standardschriftart"/>
    <w:link w:val="IntensivesZitat"/>
    <w:uiPriority w:val="30"/>
    <w:rsid w:val="00AC1224"/>
    <w:rPr>
      <w:i/>
      <w:iCs/>
      <w:color w:val="0F4761" w:themeColor="accent1" w:themeShade="BF"/>
      <w:lang w:val="en-GB"/>
    </w:rPr>
  </w:style>
  <w:style w:type="character" w:styleId="IntensiverVerweis">
    <w:name w:val="Intense Reference"/>
    <w:basedOn w:val="Absatz-Standardschriftart"/>
    <w:uiPriority w:val="32"/>
    <w:qFormat/>
    <w:rsid w:val="00AC1224"/>
    <w:rPr>
      <w:b/>
      <w:bCs/>
      <w:smallCaps/>
      <w:color w:val="0F4761" w:themeColor="accent1" w:themeShade="BF"/>
      <w:spacing w:val="5"/>
    </w:rPr>
  </w:style>
  <w:style w:type="paragraph" w:styleId="Kopfzeile">
    <w:name w:val="header"/>
    <w:basedOn w:val="Standard"/>
    <w:link w:val="KopfzeileZchn"/>
    <w:uiPriority w:val="99"/>
    <w:unhideWhenUsed/>
    <w:rsid w:val="00AC1224"/>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AC1224"/>
    <w:rPr>
      <w:lang w:val="en-GB"/>
    </w:rPr>
  </w:style>
  <w:style w:type="paragraph" w:styleId="Fuzeile">
    <w:name w:val="footer"/>
    <w:basedOn w:val="Standard"/>
    <w:link w:val="FuzeileZchn"/>
    <w:uiPriority w:val="99"/>
    <w:unhideWhenUsed/>
    <w:rsid w:val="00AC1224"/>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AC1224"/>
    <w:rPr>
      <w:lang w:val="en-GB"/>
    </w:rPr>
  </w:style>
  <w:style w:type="character" w:styleId="Hyperlink">
    <w:name w:val="Hyperlink"/>
    <w:basedOn w:val="Absatz-Standardschriftart"/>
    <w:uiPriority w:val="99"/>
    <w:unhideWhenUsed/>
    <w:rsid w:val="001B25D4"/>
    <w:rPr>
      <w:color w:val="467886" w:themeColor="hyperlink"/>
      <w:u w:val="single"/>
    </w:rPr>
  </w:style>
  <w:style w:type="character" w:styleId="NichtaufgelsteErwhnung">
    <w:name w:val="Unresolved Mention"/>
    <w:basedOn w:val="Absatz-Standardschriftart"/>
    <w:uiPriority w:val="99"/>
    <w:semiHidden/>
    <w:unhideWhenUsed/>
    <w:rsid w:val="001B2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comacchio.it/de/urlaubsorte/die-7-lidos" TargetMode="External"/><Relationship Id="rId13" Type="http://schemas.openxmlformats.org/officeDocument/2006/relationships/hyperlink" Target="http://www.inferrara.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rraraterraeacqua.it/it/comacchio/vacanze-a-4-zampe-spiagge-libere" TargetMode="External"/><Relationship Id="rId12" Type="http://schemas.openxmlformats.org/officeDocument/2006/relationships/hyperlink" Target="http://www.visitcomacchio.i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erraraterraeacqua.it/de/comacchio/das-territorium-entdecken/kunst-und-kultur/museen-und-galerien/museum-des-roemischen-schiffs?set_language=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podeltatourism.it/it/il-delta-del-po/valli-di-comacchi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deltatourism.it/files/00711/excursions2025.pdf" TargetMode="External"/><Relationship Id="rId14" Type="http://schemas.openxmlformats.org/officeDocument/2006/relationships/hyperlink" Target="http://www.ferraraterraeacqu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700D7-68CF-46DA-9FF0-CBFA60B0F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5248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maggioni</dc:creator>
  <cp:keywords/>
  <dc:description/>
  <cp:lastModifiedBy>Fabbris Laura (Gretz Communications AG)</cp:lastModifiedBy>
  <cp:revision>5</cp:revision>
  <cp:lastPrinted>2025-04-09T13:34:00Z</cp:lastPrinted>
  <dcterms:created xsi:type="dcterms:W3CDTF">2025-04-09T13:34:00Z</dcterms:created>
  <dcterms:modified xsi:type="dcterms:W3CDTF">2025-04-13T13:01:00Z</dcterms:modified>
</cp:coreProperties>
</file>