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256A2" w14:textId="77777777" w:rsidR="005626E4" w:rsidRPr="00573AEE" w:rsidRDefault="005626E4" w:rsidP="00454E7C">
      <w:pPr>
        <w:spacing w:after="120" w:line="280" w:lineRule="exact"/>
        <w:jc w:val="both"/>
        <w:rPr>
          <w:rFonts w:ascii="Arial" w:eastAsia="Calibri" w:hAnsi="Arial" w:cs="Times New Roman"/>
          <w:b/>
          <w:sz w:val="32"/>
          <w:szCs w:val="32"/>
        </w:rPr>
      </w:pPr>
      <w:r w:rsidRPr="00573AEE">
        <w:rPr>
          <w:rFonts w:ascii="Arial" w:eastAsia="Calibri" w:hAnsi="Arial" w:cs="Times New Roman"/>
          <w:b/>
          <w:sz w:val="32"/>
          <w:szCs w:val="32"/>
        </w:rPr>
        <w:t>Medienmitteilung</w:t>
      </w:r>
    </w:p>
    <w:p w14:paraId="3905E400" w14:textId="17776160" w:rsidR="00951D4B" w:rsidRPr="00573AEE" w:rsidRDefault="00951D4B" w:rsidP="005C671D">
      <w:pPr>
        <w:spacing w:after="0" w:line="360" w:lineRule="auto"/>
        <w:jc w:val="both"/>
        <w:rPr>
          <w:rFonts w:ascii="Arial" w:hAnsi="Arial" w:cs="Arial"/>
          <w:b/>
          <w:bCs/>
          <w:sz w:val="28"/>
          <w:szCs w:val="28"/>
        </w:rPr>
      </w:pPr>
      <w:r w:rsidRPr="00951D4B">
        <w:rPr>
          <w:rFonts w:ascii="Arial" w:hAnsi="Arial" w:cs="Arial"/>
          <w:b/>
          <w:bCs/>
          <w:sz w:val="28"/>
          <w:szCs w:val="28"/>
        </w:rPr>
        <w:t>Knokke-Heist bereit für einen kunstvollen Frühling</w:t>
      </w:r>
      <w:r w:rsidR="00036186">
        <w:rPr>
          <w:rFonts w:ascii="Arial" w:hAnsi="Arial" w:cs="Arial"/>
          <w:b/>
          <w:bCs/>
          <w:sz w:val="28"/>
          <w:szCs w:val="28"/>
        </w:rPr>
        <w:t xml:space="preserve"> </w:t>
      </w:r>
    </w:p>
    <w:p w14:paraId="4F050FD8" w14:textId="6ACBC314" w:rsidR="00951D4B" w:rsidRPr="00B42BDD" w:rsidRDefault="005C671D" w:rsidP="00B42BDD">
      <w:pPr>
        <w:spacing w:after="120" w:line="360" w:lineRule="auto"/>
        <w:jc w:val="both"/>
        <w:rPr>
          <w:rFonts w:ascii="Arial" w:hAnsi="Arial" w:cs="Arial"/>
          <w:b/>
          <w:bCs/>
        </w:rPr>
      </w:pPr>
      <w:r w:rsidRPr="00573AEE">
        <w:rPr>
          <w:rFonts w:ascii="Arial" w:hAnsi="Arial" w:cs="Arial"/>
          <w:b/>
          <w:bCs/>
        </w:rPr>
        <w:t xml:space="preserve">Bern/Knokke-Heist, </w:t>
      </w:r>
      <w:r w:rsidR="00036186">
        <w:rPr>
          <w:rFonts w:ascii="Arial" w:hAnsi="Arial" w:cs="Arial"/>
          <w:b/>
          <w:bCs/>
        </w:rPr>
        <w:t>25</w:t>
      </w:r>
      <w:r w:rsidRPr="00036186">
        <w:rPr>
          <w:rFonts w:ascii="Arial" w:hAnsi="Arial" w:cs="Arial"/>
          <w:b/>
          <w:bCs/>
        </w:rPr>
        <w:t>.</w:t>
      </w:r>
      <w:r w:rsidR="00951D4B" w:rsidRPr="00036186">
        <w:rPr>
          <w:rFonts w:ascii="Arial" w:hAnsi="Arial" w:cs="Arial"/>
          <w:b/>
          <w:bCs/>
        </w:rPr>
        <w:t>03</w:t>
      </w:r>
      <w:r w:rsidRPr="00036186">
        <w:rPr>
          <w:rFonts w:ascii="Arial" w:hAnsi="Arial" w:cs="Arial"/>
          <w:b/>
          <w:bCs/>
        </w:rPr>
        <w:t>.202</w:t>
      </w:r>
      <w:r w:rsidR="00951D4B" w:rsidRPr="00036186">
        <w:rPr>
          <w:rFonts w:ascii="Arial" w:hAnsi="Arial" w:cs="Arial"/>
          <w:b/>
          <w:bCs/>
        </w:rPr>
        <w:t>5</w:t>
      </w:r>
      <w:r w:rsidRPr="00036186">
        <w:rPr>
          <w:rFonts w:ascii="Arial" w:hAnsi="Arial" w:cs="Arial"/>
          <w:b/>
          <w:bCs/>
        </w:rPr>
        <w:t>.</w:t>
      </w:r>
      <w:r w:rsidRPr="00573AEE">
        <w:rPr>
          <w:rFonts w:ascii="Arial" w:hAnsi="Arial" w:cs="Arial"/>
          <w:b/>
          <w:bCs/>
        </w:rPr>
        <w:t xml:space="preserve"> </w:t>
      </w:r>
      <w:r w:rsidR="00951D4B" w:rsidRPr="00951D4B">
        <w:rPr>
          <w:rFonts w:ascii="Arial" w:hAnsi="Arial" w:cs="Arial"/>
          <w:b/>
          <w:bCs/>
        </w:rPr>
        <w:t>Diesen Frühling verwandelt sich Knokke-Heist in ein wahres Mekka für Kunst- und Kulturliebhaber. Drei au</w:t>
      </w:r>
      <w:r w:rsidR="00635A8B">
        <w:rPr>
          <w:rFonts w:ascii="Arial" w:hAnsi="Arial" w:cs="Arial"/>
          <w:b/>
          <w:bCs/>
        </w:rPr>
        <w:t>ss</w:t>
      </w:r>
      <w:r w:rsidR="00951D4B" w:rsidRPr="00951D4B">
        <w:rPr>
          <w:rFonts w:ascii="Arial" w:hAnsi="Arial" w:cs="Arial"/>
          <w:b/>
          <w:bCs/>
        </w:rPr>
        <w:t xml:space="preserve">ergewöhnliche Kunstevents prägen die Saison: die inspirierende Ausstellung </w:t>
      </w:r>
      <w:r w:rsidR="00951D4B" w:rsidRPr="00951D4B">
        <w:rPr>
          <w:rFonts w:ascii="Arial" w:hAnsi="Arial" w:cs="Arial"/>
          <w:b/>
          <w:bCs/>
          <w:i/>
          <w:iCs/>
        </w:rPr>
        <w:t>„Panamarenko’s Zoo aan Zee“</w:t>
      </w:r>
      <w:r w:rsidR="00951D4B" w:rsidRPr="00951D4B">
        <w:rPr>
          <w:rFonts w:ascii="Arial" w:hAnsi="Arial" w:cs="Arial"/>
          <w:b/>
          <w:bCs/>
        </w:rPr>
        <w:t xml:space="preserve">, die kreative </w:t>
      </w:r>
      <w:r w:rsidR="00951D4B" w:rsidRPr="00951D4B">
        <w:rPr>
          <w:rFonts w:ascii="Arial" w:hAnsi="Arial" w:cs="Arial"/>
          <w:b/>
          <w:bCs/>
          <w:i/>
          <w:iCs/>
        </w:rPr>
        <w:t>Tentuinstelling</w:t>
      </w:r>
      <w:r w:rsidR="00951D4B" w:rsidRPr="00951D4B">
        <w:rPr>
          <w:rFonts w:ascii="Arial" w:hAnsi="Arial" w:cs="Arial"/>
          <w:b/>
          <w:bCs/>
        </w:rPr>
        <w:t xml:space="preserve"> und die beeindruckende Open-Air-Galerie </w:t>
      </w:r>
      <w:r w:rsidR="00951D4B" w:rsidRPr="00951D4B">
        <w:rPr>
          <w:rFonts w:ascii="Arial" w:hAnsi="Arial" w:cs="Arial"/>
          <w:b/>
          <w:bCs/>
          <w:i/>
          <w:iCs/>
        </w:rPr>
        <w:t>„Kunststad aan Zee“</w:t>
      </w:r>
      <w:r w:rsidR="00951D4B" w:rsidRPr="00951D4B">
        <w:rPr>
          <w:rFonts w:ascii="Arial" w:hAnsi="Arial" w:cs="Arial"/>
          <w:b/>
          <w:bCs/>
        </w:rPr>
        <w:t xml:space="preserve">. Doch die Küstenstadt hat noch weit mehr zu bieten. Naturliebhaber können die unberührte Landschaft des </w:t>
      </w:r>
      <w:r w:rsidR="00951D4B" w:rsidRPr="00951D4B">
        <w:rPr>
          <w:rFonts w:ascii="Arial" w:hAnsi="Arial" w:cs="Arial"/>
          <w:b/>
          <w:bCs/>
          <w:i/>
          <w:iCs/>
        </w:rPr>
        <w:t>Zwin Natuur Park</w:t>
      </w:r>
      <w:r w:rsidR="00951D4B" w:rsidRPr="00951D4B">
        <w:rPr>
          <w:rFonts w:ascii="Arial" w:hAnsi="Arial" w:cs="Arial"/>
          <w:b/>
          <w:bCs/>
        </w:rPr>
        <w:t xml:space="preserve"> erkunden, Feinschmecker neue kulinarische Hotspots entdecken und Genie</w:t>
      </w:r>
      <w:r w:rsidR="00635A8B">
        <w:rPr>
          <w:rFonts w:ascii="Arial" w:hAnsi="Arial" w:cs="Arial"/>
          <w:b/>
          <w:bCs/>
        </w:rPr>
        <w:t>ss</w:t>
      </w:r>
      <w:r w:rsidR="00951D4B" w:rsidRPr="00951D4B">
        <w:rPr>
          <w:rFonts w:ascii="Arial" w:hAnsi="Arial" w:cs="Arial"/>
          <w:b/>
          <w:bCs/>
        </w:rPr>
        <w:t>er die entspannte Atmosphäre der frisch eröffneten Strandbars erleben. Ein abwechslungsreiches Frühjahrsprogramm voller Kunst, Natur und Genuss erwartet Besucher in Knokke-Heist.</w:t>
      </w:r>
    </w:p>
    <w:p w14:paraId="080B43AF"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Panamarenko’s Zoo aan Zee: Eine Hommage an Kunst und Natur</w:t>
      </w:r>
    </w:p>
    <w:p w14:paraId="333034FE" w14:textId="08ABFA89"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 xml:space="preserve">Ein absolutes Highlight für Kunstliebhaber: Die Ausstellung </w:t>
      </w:r>
      <w:r w:rsidRPr="002F4028">
        <w:rPr>
          <w:rFonts w:ascii="Arial" w:eastAsia="Calibri" w:hAnsi="Arial" w:cs="Arial"/>
          <w:i/>
          <w:iCs/>
        </w:rPr>
        <w:t>„</w:t>
      </w:r>
      <w:hyperlink r:id="rId8" w:history="1">
        <w:r w:rsidRPr="00635A8B">
          <w:rPr>
            <w:rStyle w:val="Hyperlink"/>
            <w:rFonts w:ascii="Arial" w:eastAsia="Calibri" w:hAnsi="Arial" w:cs="Arial"/>
          </w:rPr>
          <w:t>Panamarenko’s Zoo aan Zee</w:t>
        </w:r>
      </w:hyperlink>
      <w:r w:rsidRPr="00635A8B">
        <w:rPr>
          <w:rFonts w:ascii="Arial" w:eastAsia="Calibri" w:hAnsi="Arial" w:cs="Arial"/>
        </w:rPr>
        <w:t>“</w:t>
      </w:r>
      <w:r w:rsidRPr="002F4028">
        <w:rPr>
          <w:rFonts w:ascii="Arial" w:eastAsia="Calibri" w:hAnsi="Arial" w:cs="Arial"/>
        </w:rPr>
        <w:t xml:space="preserve"> entführt Besucher vom 22. März bis 24. August in die faszinierende Welt des Künstlers, erstmals mit Fokus auf das Thema „Tiere in Panamarenko’s Kunst“. Durch eine spannende Auswahl an Skulpturen, Zeichnungen, Fotografien und bewegten Bildern wird seine tiefe Verbundenheit zur Natur spürbar. Eine inspirierende Schau, die Kunst und Fantasie für alle Altersgruppen erlebbar macht.</w:t>
      </w:r>
    </w:p>
    <w:p w14:paraId="5B6DB263"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Tentuinstelling: Kunst entdecken, wo man sie nicht erwartet</w:t>
      </w:r>
    </w:p>
    <w:p w14:paraId="1A61700F" w14:textId="3B04E89E"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 xml:space="preserve">Wenn sich Kunst und Natur auf einzigartige Weise vereinen, dann ist es Zeit für die </w:t>
      </w:r>
      <w:hyperlink r:id="rId9" w:history="1">
        <w:r w:rsidRPr="00635A8B">
          <w:rPr>
            <w:rStyle w:val="Hyperlink"/>
            <w:rFonts w:ascii="Arial" w:eastAsia="Calibri" w:hAnsi="Arial" w:cs="Arial"/>
          </w:rPr>
          <w:t>Tentuinstelling</w:t>
        </w:r>
      </w:hyperlink>
      <w:r w:rsidRPr="00635A8B">
        <w:rPr>
          <w:rFonts w:ascii="Arial" w:eastAsia="Calibri" w:hAnsi="Arial" w:cs="Arial"/>
        </w:rPr>
        <w:t xml:space="preserve">. </w:t>
      </w:r>
      <w:r w:rsidRPr="002F4028">
        <w:rPr>
          <w:rFonts w:ascii="Arial" w:eastAsia="Calibri" w:hAnsi="Arial" w:cs="Arial"/>
        </w:rPr>
        <w:t>Am Himmelfahrts- und Pfingstwochenende verwandelt sich Knokke-Heist in eine offene Kunstlandschaft: Entlang eines 20 Kilometer langen Rad- und Wanderparcours warten an vierzehn au</w:t>
      </w:r>
      <w:r w:rsidR="00635A8B">
        <w:rPr>
          <w:rFonts w:ascii="Arial" w:eastAsia="Calibri" w:hAnsi="Arial" w:cs="Arial"/>
        </w:rPr>
        <w:t>ss</w:t>
      </w:r>
      <w:r w:rsidRPr="002F4028">
        <w:rPr>
          <w:rFonts w:ascii="Arial" w:eastAsia="Calibri" w:hAnsi="Arial" w:cs="Arial"/>
        </w:rPr>
        <w:t xml:space="preserve">ergewöhnlichen Standorten – von privaten Gärten über einen Bio-Bauernhof bis zur historischen </w:t>
      </w:r>
      <w:r w:rsidRPr="002F4028">
        <w:rPr>
          <w:rFonts w:ascii="Arial" w:eastAsia="Calibri" w:hAnsi="Arial" w:cs="Arial"/>
          <w:i/>
          <w:iCs/>
        </w:rPr>
        <w:t>Sint-Niklaaszaal</w:t>
      </w:r>
      <w:r w:rsidRPr="002F4028">
        <w:rPr>
          <w:rFonts w:ascii="Arial" w:eastAsia="Calibri" w:hAnsi="Arial" w:cs="Arial"/>
        </w:rPr>
        <w:t xml:space="preserve"> – Hunderte Kunstwerke von mehr als sechzig Künstlern. Das Besondere: Kunst wird hier nicht nur bewundert, sondern kann auch erworben werden. Ein Teil des Verkaufserlöses flie</w:t>
      </w:r>
      <w:r w:rsidR="00635A8B">
        <w:rPr>
          <w:rFonts w:ascii="Arial" w:eastAsia="Calibri" w:hAnsi="Arial" w:cs="Arial"/>
        </w:rPr>
        <w:t>ss</w:t>
      </w:r>
      <w:r w:rsidRPr="002F4028">
        <w:rPr>
          <w:rFonts w:ascii="Arial" w:eastAsia="Calibri" w:hAnsi="Arial" w:cs="Arial"/>
        </w:rPr>
        <w:t>t in soziale und kulturelle Projekte – eine Begegnung von Kreativität und gesellschaftlichem Engagement.</w:t>
      </w:r>
    </w:p>
    <w:p w14:paraId="2714BF1A"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Kunststad aan Zee: Eine Stadt als lebendige Galerie</w:t>
      </w:r>
    </w:p>
    <w:p w14:paraId="61F3FF24" w14:textId="476BCA66"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In Knokke-Heist wird Kunst nicht nur ausgestellt, sie wird gelebt. Die Küstenstadt verwandelt sich diesen Frühling in eine beeindruckende Open-Air-Galerie, in der Kunstwerke Stra</w:t>
      </w:r>
      <w:r w:rsidR="00635A8B">
        <w:rPr>
          <w:rFonts w:ascii="Arial" w:eastAsia="Calibri" w:hAnsi="Arial" w:cs="Arial"/>
        </w:rPr>
        <w:t>ss</w:t>
      </w:r>
      <w:r w:rsidRPr="002F4028">
        <w:rPr>
          <w:rFonts w:ascii="Arial" w:eastAsia="Calibri" w:hAnsi="Arial" w:cs="Arial"/>
        </w:rPr>
        <w:t xml:space="preserve">en und Plätze beleben. Skulpturen aus Granit und Bronze stehen im Dialog mit modernen Werken aus Kunstharz und Spiegelinox – das Ergebnis visionärer Kooperationen zwischen Architekten und Künstlern. Wer noch tiefer in die Kunstszene eintauchen möchte, kann den Rundgang mit einem Besuch in den </w:t>
      </w:r>
      <w:r w:rsidRPr="002F4028">
        <w:rPr>
          <w:rFonts w:ascii="Arial" w:eastAsia="Calibri" w:hAnsi="Arial" w:cs="Arial"/>
        </w:rPr>
        <w:lastRenderedPageBreak/>
        <w:t xml:space="preserve">renommierten Indoor-Galerien der Stadt abrunden. Eine </w:t>
      </w:r>
      <w:hyperlink r:id="rId10" w:history="1">
        <w:r w:rsidRPr="002F4028">
          <w:rPr>
            <w:rStyle w:val="Hyperlink"/>
            <w:rFonts w:ascii="Arial" w:eastAsia="Calibri" w:hAnsi="Arial" w:cs="Arial"/>
          </w:rPr>
          <w:t>Kunstkarte</w:t>
        </w:r>
      </w:hyperlink>
      <w:r w:rsidRPr="002F4028">
        <w:rPr>
          <w:rFonts w:ascii="Arial" w:eastAsia="Calibri" w:hAnsi="Arial" w:cs="Arial"/>
        </w:rPr>
        <w:t>, erhältlich im Tourismusbüro, weist den Weg durch diese inspirierende urbane Galerie unter freiem Himmel.</w:t>
      </w:r>
    </w:p>
    <w:p w14:paraId="688FF8D8"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Zwin Natuur Park: Frühlingserwachen in seiner schönsten Form</w:t>
      </w:r>
    </w:p>
    <w:p w14:paraId="764A5E77" w14:textId="58E99209"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 xml:space="preserve">Wenn die Natur erwacht, zeigt sich das </w:t>
      </w:r>
      <w:hyperlink r:id="rId11" w:history="1">
        <w:r w:rsidRPr="00635A8B">
          <w:rPr>
            <w:rStyle w:val="Hyperlink"/>
            <w:rFonts w:ascii="Arial" w:eastAsia="Calibri" w:hAnsi="Arial" w:cs="Arial"/>
          </w:rPr>
          <w:t xml:space="preserve">Zwin Natuur Park </w:t>
        </w:r>
      </w:hyperlink>
      <w:r w:rsidRPr="002F4028">
        <w:rPr>
          <w:rFonts w:ascii="Arial" w:eastAsia="Calibri" w:hAnsi="Arial" w:cs="Arial"/>
        </w:rPr>
        <w:t>von seiner spektakulärsten Seite. Im Frühling verwandelt sich das Reservat in ein wahres Paradies für Vogelbeobachter und Naturliebhaber. Seltene Arten nisten hier, und mit etwas Glück lassen sich Szenen beobachten, die in anderen Jahreszeiten verborgen bleiben. Für kleine Abenteurer gibt es spannende Erkundungspfade und interaktive Workshops, die spielerisch Wissen über die Natur vermitteln. Geführte Spaziergänge geben faszinierende Einblicke in die einzigartige Flora und Fauna dieses geschützten Naturjuwels.</w:t>
      </w:r>
    </w:p>
    <w:p w14:paraId="1E16FFEE"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Strandbars erwachen zum Leben</w:t>
      </w:r>
    </w:p>
    <w:p w14:paraId="73651B4F" w14:textId="33914ED1"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Mit den ersten warmen Sonnenstrahlen kehren auch die legendären wei</w:t>
      </w:r>
      <w:r w:rsidR="00635A8B">
        <w:rPr>
          <w:rFonts w:ascii="Arial" w:eastAsia="Calibri" w:hAnsi="Arial" w:cs="Arial"/>
        </w:rPr>
        <w:t>ss</w:t>
      </w:r>
      <w:r w:rsidRPr="002F4028">
        <w:rPr>
          <w:rFonts w:ascii="Arial" w:eastAsia="Calibri" w:hAnsi="Arial" w:cs="Arial"/>
        </w:rPr>
        <w:t>en Strandkabinen zurück an die Küste. Von April bis Oktober laden über zwanzig Beachbars mit bequemen Liegen, kühlen Drinks und entspannter Atmosphäre zum Genie</w:t>
      </w:r>
      <w:r w:rsidR="00635A8B">
        <w:rPr>
          <w:rFonts w:ascii="Arial" w:eastAsia="Calibri" w:hAnsi="Arial" w:cs="Arial"/>
        </w:rPr>
        <w:t>ss</w:t>
      </w:r>
      <w:r w:rsidRPr="002F4028">
        <w:rPr>
          <w:rFonts w:ascii="Arial" w:eastAsia="Calibri" w:hAnsi="Arial" w:cs="Arial"/>
        </w:rPr>
        <w:t xml:space="preserve">en ein. Kinder finden in sicheren Spielzonen ihr eigenes kleines Paradies, während Wassersportler beim Windsurfen, Segeln oder Stand-up-Paddling auf ihre Kosten kommen. Knokke-Heist trägt zudem stolz die </w:t>
      </w:r>
      <w:r w:rsidRPr="002F4028">
        <w:rPr>
          <w:rFonts w:ascii="Arial" w:eastAsia="Calibri" w:hAnsi="Arial" w:cs="Arial"/>
          <w:i/>
          <w:iCs/>
        </w:rPr>
        <w:t>Blaue Flagge</w:t>
      </w:r>
      <w:r w:rsidRPr="002F4028">
        <w:rPr>
          <w:rFonts w:ascii="Arial" w:eastAsia="Calibri" w:hAnsi="Arial" w:cs="Arial"/>
        </w:rPr>
        <w:t xml:space="preserve"> – ein Zeichen für saubere Strände und hervorragende Wasserqualität. Ob entspannter Aperitif in der Abendsonne oder actiongeladene Stunden auf dem Wasser – hier beginnt der Sommer schon im Frühling.</w:t>
      </w:r>
    </w:p>
    <w:p w14:paraId="08D59B57" w14:textId="77777777" w:rsidR="002F4028" w:rsidRPr="002F4028" w:rsidRDefault="002F4028" w:rsidP="002F4028">
      <w:pPr>
        <w:pStyle w:val="KeinLeerraum"/>
        <w:spacing w:after="120" w:line="360" w:lineRule="auto"/>
        <w:jc w:val="both"/>
        <w:rPr>
          <w:rFonts w:ascii="Arial" w:eastAsia="Calibri" w:hAnsi="Arial" w:cs="Arial"/>
          <w:b/>
          <w:bCs/>
        </w:rPr>
      </w:pPr>
      <w:r w:rsidRPr="002F4028">
        <w:rPr>
          <w:rFonts w:ascii="Arial" w:eastAsia="Calibri" w:hAnsi="Arial" w:cs="Arial"/>
          <w:b/>
          <w:bCs/>
        </w:rPr>
        <w:t>Neue kulinarische Hotspots: Genuss in Bestform</w:t>
      </w:r>
    </w:p>
    <w:p w14:paraId="05B512FA" w14:textId="12ECBAB1" w:rsidR="002F4028" w:rsidRPr="002F4028" w:rsidRDefault="002F4028" w:rsidP="002F4028">
      <w:pPr>
        <w:pStyle w:val="KeinLeerraum"/>
        <w:spacing w:after="120" w:line="360" w:lineRule="auto"/>
        <w:jc w:val="both"/>
        <w:rPr>
          <w:rFonts w:ascii="Arial" w:eastAsia="Calibri" w:hAnsi="Arial" w:cs="Arial"/>
        </w:rPr>
      </w:pPr>
      <w:r w:rsidRPr="002F4028">
        <w:rPr>
          <w:rFonts w:ascii="Arial" w:eastAsia="Calibri" w:hAnsi="Arial" w:cs="Arial"/>
        </w:rPr>
        <w:t xml:space="preserve">Die Gastronomie in Knokke-Heist erfindet sich ständig neu – und dieser Frühling ist keine Ausnahme. Mit </w:t>
      </w:r>
      <w:r w:rsidRPr="002F4028">
        <w:rPr>
          <w:rFonts w:ascii="Arial" w:eastAsia="Calibri" w:hAnsi="Arial" w:cs="Arial"/>
          <w:i/>
          <w:iCs/>
        </w:rPr>
        <w:t>Bob Artisan Bakery &amp; Coffee</w:t>
      </w:r>
      <w:r w:rsidRPr="002F4028">
        <w:rPr>
          <w:rFonts w:ascii="Arial" w:eastAsia="Calibri" w:hAnsi="Arial" w:cs="Arial"/>
        </w:rPr>
        <w:t xml:space="preserve"> hält ein Paradies für Brotliebhaber Einzug, wo handgefertigtes Sauerteigbrot und exzellenter Kaffee auf Genie</w:t>
      </w:r>
      <w:r w:rsidR="00635A8B">
        <w:rPr>
          <w:rFonts w:ascii="Arial" w:eastAsia="Calibri" w:hAnsi="Arial" w:cs="Arial"/>
        </w:rPr>
        <w:t>ss</w:t>
      </w:r>
      <w:r w:rsidRPr="002F4028">
        <w:rPr>
          <w:rFonts w:ascii="Arial" w:eastAsia="Calibri" w:hAnsi="Arial" w:cs="Arial"/>
        </w:rPr>
        <w:t xml:space="preserve">er warten. Wer internationale Aromen liebt, sollte </w:t>
      </w:r>
      <w:hyperlink r:id="rId12" w:history="1">
        <w:r w:rsidRPr="00635A8B">
          <w:rPr>
            <w:rStyle w:val="Hyperlink"/>
            <w:rFonts w:ascii="Arial" w:eastAsia="Calibri" w:hAnsi="Arial" w:cs="Arial"/>
          </w:rPr>
          <w:t xml:space="preserve">Aikendee </w:t>
        </w:r>
      </w:hyperlink>
      <w:r w:rsidRPr="002F4028">
        <w:rPr>
          <w:rFonts w:ascii="Arial" w:eastAsia="Calibri" w:hAnsi="Arial" w:cs="Arial"/>
        </w:rPr>
        <w:t xml:space="preserve">und </w:t>
      </w:r>
      <w:hyperlink r:id="rId13" w:history="1">
        <w:r w:rsidRPr="00635A8B">
          <w:rPr>
            <w:rStyle w:val="Hyperlink"/>
            <w:rFonts w:ascii="Arial" w:eastAsia="Calibri" w:hAnsi="Arial" w:cs="Arial"/>
          </w:rPr>
          <w:t>Cinco Hijas</w:t>
        </w:r>
      </w:hyperlink>
      <w:r w:rsidRPr="002F4028">
        <w:rPr>
          <w:rFonts w:ascii="Arial" w:eastAsia="Calibri" w:hAnsi="Arial" w:cs="Arial"/>
        </w:rPr>
        <w:t xml:space="preserve"> nicht verpassen – hier verschmelzen kulinarische Einflüsse aus aller Welt zu raffinierten Geschmackserlebnissen. Und für Liebhaber hochwertiger Fleischkunst bleibt </w:t>
      </w:r>
      <w:hyperlink r:id="rId14" w:history="1">
        <w:r w:rsidRPr="00635A8B">
          <w:rPr>
            <w:rStyle w:val="Hyperlink"/>
            <w:rFonts w:ascii="Arial" w:eastAsia="Calibri" w:hAnsi="Arial" w:cs="Arial"/>
          </w:rPr>
          <w:t>Carcasse</w:t>
        </w:r>
      </w:hyperlink>
      <w:r w:rsidRPr="00635A8B">
        <w:rPr>
          <w:rFonts w:ascii="Arial" w:eastAsia="Calibri" w:hAnsi="Arial" w:cs="Arial"/>
        </w:rPr>
        <w:t>,</w:t>
      </w:r>
      <w:r w:rsidRPr="002F4028">
        <w:rPr>
          <w:rFonts w:ascii="Arial" w:eastAsia="Calibri" w:hAnsi="Arial" w:cs="Arial"/>
        </w:rPr>
        <w:t xml:space="preserve"> das Spitzenrestaurant von Hendrik Dierendonck, eine feste Grö</w:t>
      </w:r>
      <w:r w:rsidR="00635A8B">
        <w:rPr>
          <w:rFonts w:ascii="Arial" w:eastAsia="Calibri" w:hAnsi="Arial" w:cs="Arial"/>
        </w:rPr>
        <w:t>ss</w:t>
      </w:r>
      <w:r w:rsidRPr="002F4028">
        <w:rPr>
          <w:rFonts w:ascii="Arial" w:eastAsia="Calibri" w:hAnsi="Arial" w:cs="Arial"/>
        </w:rPr>
        <w:t xml:space="preserve">e – erneut gewürdigt im </w:t>
      </w:r>
      <w:r w:rsidRPr="002F4028">
        <w:rPr>
          <w:rFonts w:ascii="Arial" w:eastAsia="Calibri" w:hAnsi="Arial" w:cs="Arial"/>
          <w:i/>
          <w:iCs/>
        </w:rPr>
        <w:t>Michelin Guide</w:t>
      </w:r>
      <w:r w:rsidRPr="002F4028">
        <w:rPr>
          <w:rFonts w:ascii="Arial" w:eastAsia="Calibri" w:hAnsi="Arial" w:cs="Arial"/>
        </w:rPr>
        <w:t>. Mit fünf Sternerestaurants gehört Knokke-Heist weiterhin zu den kulinarischen Hotspots Belgiens. Und wer wei</w:t>
      </w:r>
      <w:r w:rsidR="00635A8B">
        <w:rPr>
          <w:rFonts w:ascii="Arial" w:eastAsia="Calibri" w:hAnsi="Arial" w:cs="Arial"/>
        </w:rPr>
        <w:t>ss</w:t>
      </w:r>
      <w:r w:rsidRPr="002F4028">
        <w:rPr>
          <w:rFonts w:ascii="Arial" w:eastAsia="Calibri" w:hAnsi="Arial" w:cs="Arial"/>
        </w:rPr>
        <w:t xml:space="preserve"> – vielleicht bringt die bevorstehende Michelin-Sternevergabe Ende April eine weitere Überraschung.</w:t>
      </w:r>
    </w:p>
    <w:p w14:paraId="7F5C16EC" w14:textId="77777777" w:rsidR="00036186" w:rsidRDefault="00036186" w:rsidP="005D10DA">
      <w:pPr>
        <w:pStyle w:val="KeinLeerraum"/>
        <w:spacing w:after="120" w:line="360" w:lineRule="auto"/>
        <w:jc w:val="both"/>
        <w:rPr>
          <w:rFonts w:ascii="Arial" w:eastAsia="Times New Roman" w:hAnsi="Arial" w:cs="Arial"/>
          <w:lang w:val="de-CH"/>
        </w:rPr>
      </w:pPr>
    </w:p>
    <w:p w14:paraId="311C2C47" w14:textId="16EC393A" w:rsidR="003F7404" w:rsidRDefault="003F7404" w:rsidP="005D10DA">
      <w:pPr>
        <w:pStyle w:val="KeinLeerraum"/>
        <w:spacing w:after="120" w:line="360" w:lineRule="auto"/>
        <w:jc w:val="both"/>
        <w:rPr>
          <w:rFonts w:ascii="Arial" w:eastAsia="Times New Roman" w:hAnsi="Arial" w:cs="Arial"/>
          <w:lang w:val="de-CH"/>
        </w:rPr>
      </w:pPr>
      <w:r w:rsidRPr="00573AEE">
        <w:rPr>
          <w:rFonts w:ascii="Arial" w:eastAsia="Times New Roman" w:hAnsi="Arial" w:cs="Arial"/>
          <w:lang w:val="de-CH"/>
        </w:rPr>
        <w:t xml:space="preserve">Bilder inklusive Copyrights finden Sie </w:t>
      </w:r>
      <w:hyperlink r:id="rId15" w:history="1">
        <w:r w:rsidRPr="00573AEE">
          <w:rPr>
            <w:rStyle w:val="Hyperlink"/>
            <w:rFonts w:ascii="Arial" w:eastAsia="Times New Roman" w:hAnsi="Arial" w:cs="Arial"/>
            <w:lang w:val="de-CH"/>
          </w:rPr>
          <w:t>hier</w:t>
        </w:r>
      </w:hyperlink>
      <w:r w:rsidRPr="00573AEE">
        <w:rPr>
          <w:rFonts w:ascii="Arial" w:eastAsia="Times New Roman" w:hAnsi="Arial" w:cs="Arial"/>
          <w:lang w:val="de-CH"/>
        </w:rPr>
        <w:t>.</w:t>
      </w:r>
    </w:p>
    <w:p w14:paraId="0BD47DB3" w14:textId="77777777" w:rsidR="00036186" w:rsidRDefault="00036186" w:rsidP="00B42BDD">
      <w:pPr>
        <w:pStyle w:val="KeinLeerraum"/>
        <w:spacing w:after="120" w:line="300" w:lineRule="exact"/>
        <w:jc w:val="both"/>
        <w:rPr>
          <w:rFonts w:ascii="Arial" w:eastAsia="Times New Roman" w:hAnsi="Arial" w:cs="Arial"/>
          <w:lang w:val="de-CH"/>
        </w:rPr>
      </w:pPr>
    </w:p>
    <w:p w14:paraId="469575F8" w14:textId="77777777" w:rsidR="00036186" w:rsidRDefault="00036186" w:rsidP="00B42BDD">
      <w:pPr>
        <w:pStyle w:val="KeinLeerraum"/>
        <w:spacing w:after="120" w:line="300" w:lineRule="exact"/>
        <w:jc w:val="both"/>
        <w:rPr>
          <w:rFonts w:ascii="Arial" w:eastAsia="Times New Roman" w:hAnsi="Arial" w:cs="Arial"/>
          <w:lang w:val="de-CH"/>
        </w:rPr>
      </w:pPr>
    </w:p>
    <w:p w14:paraId="791CB8BF" w14:textId="77777777" w:rsidR="00036186" w:rsidRDefault="00036186" w:rsidP="00B42BDD">
      <w:pPr>
        <w:pStyle w:val="KeinLeerraum"/>
        <w:spacing w:after="120" w:line="300" w:lineRule="exact"/>
        <w:jc w:val="both"/>
        <w:rPr>
          <w:rFonts w:ascii="Arial" w:eastAsia="Times New Roman" w:hAnsi="Arial" w:cs="Arial"/>
          <w:lang w:val="de-CH"/>
        </w:rPr>
      </w:pPr>
    </w:p>
    <w:p w14:paraId="3BAA72BD" w14:textId="6EDB962A" w:rsidR="00D22A4B" w:rsidRPr="00B42BDD" w:rsidRDefault="005C671D" w:rsidP="00B42BDD">
      <w:pPr>
        <w:pStyle w:val="KeinLeerraum"/>
        <w:spacing w:after="120" w:line="300" w:lineRule="exact"/>
        <w:jc w:val="both"/>
        <w:rPr>
          <w:rStyle w:val="Hyperlink"/>
        </w:rPr>
      </w:pPr>
      <w:r w:rsidRPr="00573AEE">
        <w:rPr>
          <w:rFonts w:ascii="Arial" w:eastAsia="Times New Roman" w:hAnsi="Arial" w:cs="Arial"/>
          <w:lang w:val="de-CH"/>
        </w:rPr>
        <w:t xml:space="preserve">Weitere Informationen </w:t>
      </w:r>
      <w:hyperlink r:id="rId16" w:history="1">
        <w:r w:rsidR="00036186" w:rsidRPr="00E51DA6">
          <w:rPr>
            <w:rStyle w:val="Hyperlink"/>
            <w:rFonts w:ascii="Arial" w:eastAsia="Times New Roman" w:hAnsi="Arial" w:cs="Arial"/>
            <w:lang w:val="de-CH"/>
          </w:rPr>
          <w:t>www.myknokke-heist.be/de</w:t>
        </w:r>
      </w:hyperlink>
      <w:r w:rsidR="00036186" w:rsidRPr="00036186">
        <w:rPr>
          <w:rStyle w:val="Hyperlink"/>
          <w:rFonts w:ascii="Arial" w:eastAsia="Times New Roman" w:hAnsi="Arial" w:cs="Arial"/>
          <w:lang w:val="de-CH"/>
        </w:rPr>
        <w:t xml:space="preserve"> </w:t>
      </w:r>
    </w:p>
    <w:p w14:paraId="54E068D6" w14:textId="38A4AE5B"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Facebook: </w:t>
      </w:r>
      <w:hyperlink r:id="rId17" w:history="1">
        <w:r w:rsidR="00B16BEC" w:rsidRPr="006A4C7F">
          <w:rPr>
            <w:rStyle w:val="Hyperlink"/>
            <w:rFonts w:ascii="Arial" w:eastAsia="Times New Roman" w:hAnsi="Arial" w:cs="Arial"/>
            <w:lang w:val="en-US"/>
          </w:rPr>
          <w:t>www.facebook.com/KnokkeHeist</w:t>
        </w:r>
      </w:hyperlink>
      <w:r w:rsidR="00B16BEC" w:rsidRPr="00B16BEC">
        <w:rPr>
          <w:rStyle w:val="Hyperlink"/>
          <w:rFonts w:ascii="Arial" w:eastAsia="Times New Roman" w:hAnsi="Arial" w:cs="Arial"/>
          <w:lang w:val="en-US"/>
        </w:rPr>
        <w:t xml:space="preserve"> </w:t>
      </w:r>
    </w:p>
    <w:p w14:paraId="4022B887" w14:textId="210557AC" w:rsidR="005626E4" w:rsidRPr="00B16BEC" w:rsidRDefault="005626E4" w:rsidP="005626E4">
      <w:pPr>
        <w:pStyle w:val="KeinLeerraum"/>
        <w:spacing w:after="120" w:line="300" w:lineRule="exact"/>
        <w:jc w:val="both"/>
        <w:rPr>
          <w:rFonts w:ascii="Arial" w:hAnsi="Arial" w:cs="Arial"/>
          <w:lang w:val="en-US"/>
        </w:rPr>
      </w:pPr>
      <w:r w:rsidRPr="00B16BEC">
        <w:rPr>
          <w:rFonts w:ascii="Arial" w:hAnsi="Arial" w:cs="Arial"/>
          <w:lang w:val="en-US"/>
        </w:rPr>
        <w:t xml:space="preserve">Instagram: </w:t>
      </w:r>
      <w:hyperlink r:id="rId18" w:history="1">
        <w:r w:rsidR="00B16BEC" w:rsidRPr="006A4C7F">
          <w:rPr>
            <w:rStyle w:val="Hyperlink"/>
            <w:rFonts w:ascii="Arial" w:eastAsia="Times New Roman" w:hAnsi="Arial" w:cs="Arial"/>
            <w:lang w:val="en-US"/>
          </w:rPr>
          <w:t>www.instagram.com/myknokkeheist/</w:t>
        </w:r>
      </w:hyperlink>
      <w:r w:rsidR="00B16BEC" w:rsidRPr="00B16BEC">
        <w:rPr>
          <w:rStyle w:val="Hyperlink"/>
          <w:rFonts w:ascii="Arial" w:eastAsia="Times New Roman" w:hAnsi="Arial" w:cs="Arial"/>
          <w:lang w:val="en-US"/>
        </w:rPr>
        <w:t xml:space="preserve"> </w:t>
      </w:r>
    </w:p>
    <w:p w14:paraId="0CA2D2E5" w14:textId="6DDC2F59" w:rsidR="005626E4" w:rsidRPr="00573AEE" w:rsidRDefault="005626E4" w:rsidP="005626E4">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573AEE">
        <w:rPr>
          <w:rFonts w:ascii="Arial" w:hAnsi="Arial" w:cs="Arial"/>
          <w:b/>
          <w:sz w:val="20"/>
          <w:lang w:val="de-CH"/>
        </w:rPr>
        <w:t>Für weitere Informationen (Medien):</w:t>
      </w:r>
      <w:r w:rsidRPr="00573AEE">
        <w:rPr>
          <w:rFonts w:ascii="Arial" w:hAnsi="Arial" w:cs="Arial"/>
          <w:sz w:val="20"/>
          <w:lang w:val="de-CH"/>
        </w:rPr>
        <w:br/>
        <w:t xml:space="preserve">Laura Fabbris und </w:t>
      </w:r>
      <w:r w:rsidR="007C2BC6" w:rsidRPr="00573AEE">
        <w:rPr>
          <w:rFonts w:ascii="Arial" w:hAnsi="Arial" w:cs="Arial"/>
          <w:sz w:val="20"/>
          <w:lang w:val="de-CH"/>
        </w:rPr>
        <w:t>Gere Gretz</w:t>
      </w:r>
      <w:r w:rsidRPr="00573AEE">
        <w:rPr>
          <w:rFonts w:ascii="Arial" w:hAnsi="Arial" w:cs="Arial"/>
          <w:sz w:val="20"/>
          <w:lang w:val="de-CH"/>
        </w:rPr>
        <w:t xml:space="preserve">, </w:t>
      </w:r>
      <w:bookmarkStart w:id="0" w:name="OLE_LINK2"/>
      <w:r w:rsidRPr="00573AEE">
        <w:rPr>
          <w:rFonts w:ascii="Arial" w:hAnsi="Arial" w:cs="Arial"/>
          <w:sz w:val="20"/>
          <w:lang w:val="de-CH"/>
        </w:rPr>
        <w:t xml:space="preserve">Medienstelle </w:t>
      </w:r>
      <w:r w:rsidR="007C2BC6" w:rsidRPr="00573AEE">
        <w:rPr>
          <w:rFonts w:ascii="Arial" w:hAnsi="Arial" w:cs="Arial"/>
          <w:sz w:val="20"/>
          <w:lang w:val="de-CH"/>
        </w:rPr>
        <w:t xml:space="preserve">Knokke-Heist </w:t>
      </w:r>
      <w:r w:rsidRPr="00573AEE">
        <w:rPr>
          <w:rFonts w:ascii="Arial" w:hAnsi="Arial" w:cs="Arial"/>
          <w:sz w:val="20"/>
          <w:lang w:val="de-CH"/>
        </w:rPr>
        <w:t xml:space="preserve"> </w:t>
      </w:r>
      <w:bookmarkEnd w:id="0"/>
      <w:r w:rsidRPr="00573AEE">
        <w:rPr>
          <w:rFonts w:ascii="Arial" w:hAnsi="Arial" w:cs="Arial"/>
          <w:sz w:val="20"/>
          <w:lang w:val="de-CH"/>
        </w:rPr>
        <w:br/>
        <w:t xml:space="preserve">c/o Gretz Communications AG, Zähringerstr. 16, 3012 Bern, </w:t>
      </w:r>
      <w:r w:rsidRPr="00573AEE">
        <w:rPr>
          <w:rFonts w:ascii="Arial" w:hAnsi="Arial" w:cs="Arial"/>
          <w:sz w:val="20"/>
          <w:lang w:val="de-CH"/>
        </w:rPr>
        <w:br/>
      </w:r>
      <w:r w:rsidRPr="00573AEE">
        <w:rPr>
          <w:rFonts w:ascii="Arial" w:hAnsi="Arial" w:cs="Arial"/>
          <w:sz w:val="20"/>
          <w:szCs w:val="20"/>
          <w:lang w:val="de-CH"/>
        </w:rPr>
        <w:t xml:space="preserve">Tel. 031 300 30 70, email: </w:t>
      </w:r>
      <w:hyperlink r:id="rId19" w:history="1">
        <w:r w:rsidRPr="00573AEE">
          <w:rPr>
            <w:rStyle w:val="Hyperlink"/>
            <w:rFonts w:ascii="Arial" w:hAnsi="Arial" w:cs="Arial"/>
            <w:sz w:val="20"/>
            <w:szCs w:val="20"/>
            <w:lang w:val="de-CH"/>
          </w:rPr>
          <w:t>info@gretzcom.ch</w:t>
        </w:r>
      </w:hyperlink>
      <w:r w:rsidRPr="00573AEE">
        <w:rPr>
          <w:rFonts w:ascii="Arial" w:hAnsi="Arial" w:cs="Arial"/>
          <w:sz w:val="20"/>
          <w:szCs w:val="20"/>
          <w:lang w:val="de-CH"/>
        </w:rPr>
        <w:t xml:space="preserve"> </w:t>
      </w:r>
      <w:r w:rsidRPr="00573AEE">
        <w:rPr>
          <w:rFonts w:ascii="Arial" w:hAnsi="Arial" w:cs="Arial"/>
          <w:sz w:val="20"/>
          <w:szCs w:val="20"/>
          <w:lang w:val="de-CH"/>
        </w:rPr>
        <w:br/>
        <w:t xml:space="preserve">Internet: </w:t>
      </w:r>
      <w:hyperlink r:id="rId20" w:history="1">
        <w:r w:rsidR="007C2BC6" w:rsidRPr="00573AEE">
          <w:rPr>
            <w:rStyle w:val="Hyperlink"/>
            <w:rFonts w:ascii="Arial" w:hAnsi="Arial" w:cs="Arial"/>
            <w:sz w:val="20"/>
            <w:szCs w:val="20"/>
            <w:lang w:val="de-CH"/>
          </w:rPr>
          <w:t>www.myknokke-heist.be/de</w:t>
        </w:r>
      </w:hyperlink>
      <w:r w:rsidR="007C2BC6" w:rsidRPr="00573AEE">
        <w:rPr>
          <w:rFonts w:ascii="Arial" w:hAnsi="Arial" w:cs="Arial"/>
          <w:sz w:val="20"/>
          <w:szCs w:val="20"/>
          <w:lang w:val="de-CH"/>
        </w:rPr>
        <w:t xml:space="preserve"> </w:t>
      </w:r>
    </w:p>
    <w:p w14:paraId="2268D763" w14:textId="77777777" w:rsidR="007C2BC6" w:rsidRPr="00573AEE" w:rsidRDefault="007C2BC6" w:rsidP="005626E4">
      <w:pPr>
        <w:spacing w:after="0" w:line="240" w:lineRule="auto"/>
        <w:jc w:val="both"/>
        <w:rPr>
          <w:rFonts w:ascii="Arial" w:eastAsia="Calibri" w:hAnsi="Arial" w:cs="Arial"/>
          <w:sz w:val="16"/>
          <w:szCs w:val="16"/>
        </w:rPr>
      </w:pPr>
    </w:p>
    <w:p w14:paraId="229DC9AE" w14:textId="77777777" w:rsidR="005626E4" w:rsidRPr="00E938E2" w:rsidRDefault="005626E4" w:rsidP="005626E4">
      <w:pPr>
        <w:rPr>
          <w:sz w:val="18"/>
          <w:szCs w:val="18"/>
        </w:rPr>
      </w:pPr>
    </w:p>
    <w:sectPr w:rsidR="005626E4" w:rsidRPr="00E938E2" w:rsidSect="006423E3">
      <w:head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Pr="00573AEE" w:rsidRDefault="005626E4" w:rsidP="005626E4">
      <w:pPr>
        <w:spacing w:after="0" w:line="240" w:lineRule="auto"/>
      </w:pPr>
      <w:r w:rsidRPr="00573AEE">
        <w:separator/>
      </w:r>
    </w:p>
  </w:endnote>
  <w:endnote w:type="continuationSeparator" w:id="0">
    <w:p w14:paraId="1D5EF21F" w14:textId="77777777" w:rsidR="005626E4" w:rsidRPr="00573AEE" w:rsidRDefault="005626E4" w:rsidP="005626E4">
      <w:pPr>
        <w:spacing w:after="0" w:line="240" w:lineRule="auto"/>
      </w:pPr>
      <w:r w:rsidRPr="00573A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Pr="00573AEE" w:rsidRDefault="005626E4" w:rsidP="005626E4">
      <w:pPr>
        <w:spacing w:after="0" w:line="240" w:lineRule="auto"/>
      </w:pPr>
      <w:r w:rsidRPr="00573AEE">
        <w:separator/>
      </w:r>
    </w:p>
  </w:footnote>
  <w:footnote w:type="continuationSeparator" w:id="0">
    <w:p w14:paraId="0EE95F21" w14:textId="77777777" w:rsidR="005626E4" w:rsidRPr="00573AEE" w:rsidRDefault="005626E4" w:rsidP="005626E4">
      <w:pPr>
        <w:spacing w:after="0" w:line="240" w:lineRule="auto"/>
      </w:pPr>
      <w:r w:rsidRPr="00573A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DB9F" w14:textId="77777777" w:rsidR="007C2BC6" w:rsidRPr="00573AEE" w:rsidRDefault="007C2BC6" w:rsidP="007C2BC6">
    <w:pPr>
      <w:pStyle w:val="Kopfzeile"/>
      <w:jc w:val="center"/>
    </w:pPr>
  </w:p>
  <w:p w14:paraId="0154638B" w14:textId="5C13583C" w:rsidR="005626E4" w:rsidRPr="00573AEE" w:rsidRDefault="007C2BC6" w:rsidP="007C2BC6">
    <w:pPr>
      <w:pStyle w:val="Kopfzeile"/>
      <w:jc w:val="center"/>
    </w:pPr>
    <w:r w:rsidRPr="00573AEE">
      <w:rPr>
        <w:noProof/>
      </w:rPr>
      <w:drawing>
        <wp:inline distT="0" distB="0" distL="0" distR="0" wp14:anchorId="7FE8E8D8" wp14:editId="2A300A4F">
          <wp:extent cx="4007485" cy="354037"/>
          <wp:effectExtent l="0" t="0" r="0" b="8255"/>
          <wp:docPr id="2910389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5698" cy="360947"/>
                  </a:xfrm>
                  <a:prstGeom prst="rect">
                    <a:avLst/>
                  </a:prstGeom>
                  <a:noFill/>
                  <a:ln>
                    <a:noFill/>
                  </a:ln>
                </pic:spPr>
              </pic:pic>
            </a:graphicData>
          </a:graphic>
        </wp:inline>
      </w:drawing>
    </w:r>
  </w:p>
  <w:p w14:paraId="28EE1983" w14:textId="77777777" w:rsidR="007C2BC6" w:rsidRPr="00573AEE" w:rsidRDefault="007C2BC6" w:rsidP="007C2BC6">
    <w:pPr>
      <w:pStyle w:val="Kopfzeile"/>
      <w:jc w:val="center"/>
    </w:pPr>
  </w:p>
  <w:p w14:paraId="122B4F89" w14:textId="77777777" w:rsidR="007C2BC6" w:rsidRPr="00573AEE" w:rsidRDefault="007C2B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5F08"/>
    <w:rsid w:val="00027D53"/>
    <w:rsid w:val="00036186"/>
    <w:rsid w:val="00054361"/>
    <w:rsid w:val="000C2CEB"/>
    <w:rsid w:val="000D3E7E"/>
    <w:rsid w:val="000E1EFB"/>
    <w:rsid w:val="00106C22"/>
    <w:rsid w:val="00131185"/>
    <w:rsid w:val="00134CC8"/>
    <w:rsid w:val="001413A6"/>
    <w:rsid w:val="00181735"/>
    <w:rsid w:val="00182B6D"/>
    <w:rsid w:val="00186540"/>
    <w:rsid w:val="00190220"/>
    <w:rsid w:val="00214B07"/>
    <w:rsid w:val="0022738B"/>
    <w:rsid w:val="00234909"/>
    <w:rsid w:val="002415CB"/>
    <w:rsid w:val="002437A8"/>
    <w:rsid w:val="00281A4D"/>
    <w:rsid w:val="002C77F5"/>
    <w:rsid w:val="002D14E9"/>
    <w:rsid w:val="002E7F77"/>
    <w:rsid w:val="002F4028"/>
    <w:rsid w:val="00311D92"/>
    <w:rsid w:val="00323B23"/>
    <w:rsid w:val="00324B8F"/>
    <w:rsid w:val="00327DFA"/>
    <w:rsid w:val="003449DF"/>
    <w:rsid w:val="003459B5"/>
    <w:rsid w:val="00345A32"/>
    <w:rsid w:val="00347FFE"/>
    <w:rsid w:val="0035736F"/>
    <w:rsid w:val="00366DC7"/>
    <w:rsid w:val="003817E4"/>
    <w:rsid w:val="0038277C"/>
    <w:rsid w:val="00382BF6"/>
    <w:rsid w:val="003A40D1"/>
    <w:rsid w:val="003B005E"/>
    <w:rsid w:val="003C54A7"/>
    <w:rsid w:val="003D4A47"/>
    <w:rsid w:val="003E3F29"/>
    <w:rsid w:val="003E5D8E"/>
    <w:rsid w:val="003F7404"/>
    <w:rsid w:val="00404A15"/>
    <w:rsid w:val="004126F4"/>
    <w:rsid w:val="0042065D"/>
    <w:rsid w:val="00420978"/>
    <w:rsid w:val="00422950"/>
    <w:rsid w:val="00426C5E"/>
    <w:rsid w:val="00435978"/>
    <w:rsid w:val="0045231B"/>
    <w:rsid w:val="00454E7C"/>
    <w:rsid w:val="00484DC9"/>
    <w:rsid w:val="004B0256"/>
    <w:rsid w:val="004B072D"/>
    <w:rsid w:val="004D49D1"/>
    <w:rsid w:val="004E7DE7"/>
    <w:rsid w:val="005041FE"/>
    <w:rsid w:val="0054151F"/>
    <w:rsid w:val="005621F1"/>
    <w:rsid w:val="005626E4"/>
    <w:rsid w:val="00566FE4"/>
    <w:rsid w:val="00572F62"/>
    <w:rsid w:val="00573AEE"/>
    <w:rsid w:val="00585651"/>
    <w:rsid w:val="005B4089"/>
    <w:rsid w:val="005C671D"/>
    <w:rsid w:val="005D10DA"/>
    <w:rsid w:val="005D7761"/>
    <w:rsid w:val="005E5435"/>
    <w:rsid w:val="00605EAE"/>
    <w:rsid w:val="00613E4C"/>
    <w:rsid w:val="00621337"/>
    <w:rsid w:val="00632305"/>
    <w:rsid w:val="00632B45"/>
    <w:rsid w:val="00635A8B"/>
    <w:rsid w:val="00637F01"/>
    <w:rsid w:val="006423E3"/>
    <w:rsid w:val="00656C45"/>
    <w:rsid w:val="006764F1"/>
    <w:rsid w:val="006B60C7"/>
    <w:rsid w:val="006E40B8"/>
    <w:rsid w:val="0070793F"/>
    <w:rsid w:val="00727FAD"/>
    <w:rsid w:val="00730DDF"/>
    <w:rsid w:val="00737F54"/>
    <w:rsid w:val="00740E9D"/>
    <w:rsid w:val="0075185E"/>
    <w:rsid w:val="007607A3"/>
    <w:rsid w:val="00791B70"/>
    <w:rsid w:val="007A3CB4"/>
    <w:rsid w:val="007A5D52"/>
    <w:rsid w:val="007C0E67"/>
    <w:rsid w:val="007C1D4D"/>
    <w:rsid w:val="007C2BC6"/>
    <w:rsid w:val="007E20B3"/>
    <w:rsid w:val="007F6218"/>
    <w:rsid w:val="00806383"/>
    <w:rsid w:val="00806CA4"/>
    <w:rsid w:val="00811634"/>
    <w:rsid w:val="00811FD4"/>
    <w:rsid w:val="008128E0"/>
    <w:rsid w:val="00816CA8"/>
    <w:rsid w:val="00832567"/>
    <w:rsid w:val="00833404"/>
    <w:rsid w:val="00834413"/>
    <w:rsid w:val="00862462"/>
    <w:rsid w:val="0086634B"/>
    <w:rsid w:val="00873496"/>
    <w:rsid w:val="00882B11"/>
    <w:rsid w:val="008872A5"/>
    <w:rsid w:val="00897B39"/>
    <w:rsid w:val="008B0AB6"/>
    <w:rsid w:val="008B3FC5"/>
    <w:rsid w:val="008B5C0F"/>
    <w:rsid w:val="008B6009"/>
    <w:rsid w:val="008D7377"/>
    <w:rsid w:val="00901A07"/>
    <w:rsid w:val="00905856"/>
    <w:rsid w:val="009413EE"/>
    <w:rsid w:val="00951D4B"/>
    <w:rsid w:val="0095254A"/>
    <w:rsid w:val="009673A6"/>
    <w:rsid w:val="0097128F"/>
    <w:rsid w:val="0098063A"/>
    <w:rsid w:val="009807CB"/>
    <w:rsid w:val="00982BBE"/>
    <w:rsid w:val="009C2EB7"/>
    <w:rsid w:val="009E36D8"/>
    <w:rsid w:val="009E7522"/>
    <w:rsid w:val="00A36537"/>
    <w:rsid w:val="00A51D7A"/>
    <w:rsid w:val="00A87538"/>
    <w:rsid w:val="00A87D31"/>
    <w:rsid w:val="00AA0A56"/>
    <w:rsid w:val="00AE739C"/>
    <w:rsid w:val="00AF6141"/>
    <w:rsid w:val="00B16BEC"/>
    <w:rsid w:val="00B1761F"/>
    <w:rsid w:val="00B230CD"/>
    <w:rsid w:val="00B24093"/>
    <w:rsid w:val="00B42BDD"/>
    <w:rsid w:val="00B64ACF"/>
    <w:rsid w:val="00B65801"/>
    <w:rsid w:val="00B82A2A"/>
    <w:rsid w:val="00BA1CE5"/>
    <w:rsid w:val="00BA4F59"/>
    <w:rsid w:val="00BC2B35"/>
    <w:rsid w:val="00BC5206"/>
    <w:rsid w:val="00BD775F"/>
    <w:rsid w:val="00BE569D"/>
    <w:rsid w:val="00BF5082"/>
    <w:rsid w:val="00BF5E1D"/>
    <w:rsid w:val="00C04A6D"/>
    <w:rsid w:val="00C04E9E"/>
    <w:rsid w:val="00C14A8E"/>
    <w:rsid w:val="00C16BC6"/>
    <w:rsid w:val="00C52FA9"/>
    <w:rsid w:val="00C53DF8"/>
    <w:rsid w:val="00C542A1"/>
    <w:rsid w:val="00C64081"/>
    <w:rsid w:val="00C70A01"/>
    <w:rsid w:val="00C919DE"/>
    <w:rsid w:val="00C9716E"/>
    <w:rsid w:val="00CA4FDE"/>
    <w:rsid w:val="00CC0CF0"/>
    <w:rsid w:val="00CE55F4"/>
    <w:rsid w:val="00CF2BAC"/>
    <w:rsid w:val="00CF46FA"/>
    <w:rsid w:val="00D22A4B"/>
    <w:rsid w:val="00D25BAA"/>
    <w:rsid w:val="00D374FE"/>
    <w:rsid w:val="00D42809"/>
    <w:rsid w:val="00D54A36"/>
    <w:rsid w:val="00D722D7"/>
    <w:rsid w:val="00D80B70"/>
    <w:rsid w:val="00D81CC3"/>
    <w:rsid w:val="00DB2AE2"/>
    <w:rsid w:val="00DF6DEC"/>
    <w:rsid w:val="00E024E9"/>
    <w:rsid w:val="00E20918"/>
    <w:rsid w:val="00E36D54"/>
    <w:rsid w:val="00E372D9"/>
    <w:rsid w:val="00E44F28"/>
    <w:rsid w:val="00E45C11"/>
    <w:rsid w:val="00E47291"/>
    <w:rsid w:val="00E710B5"/>
    <w:rsid w:val="00E72F23"/>
    <w:rsid w:val="00E83E78"/>
    <w:rsid w:val="00E938E2"/>
    <w:rsid w:val="00EC170D"/>
    <w:rsid w:val="00EE00D0"/>
    <w:rsid w:val="00EF1CF3"/>
    <w:rsid w:val="00F04E72"/>
    <w:rsid w:val="00F13721"/>
    <w:rsid w:val="00F27F3A"/>
    <w:rsid w:val="00F30F6F"/>
    <w:rsid w:val="00F35E43"/>
    <w:rsid w:val="00F40D64"/>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04151">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146505042">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694726794">
      <w:bodyDiv w:val="1"/>
      <w:marLeft w:val="0"/>
      <w:marRight w:val="0"/>
      <w:marTop w:val="0"/>
      <w:marBottom w:val="0"/>
      <w:divBdr>
        <w:top w:val="none" w:sz="0" w:space="0" w:color="auto"/>
        <w:left w:val="none" w:sz="0" w:space="0" w:color="auto"/>
        <w:bottom w:val="none" w:sz="0" w:space="0" w:color="auto"/>
        <w:right w:val="none" w:sz="0" w:space="0" w:color="auto"/>
      </w:divBdr>
    </w:div>
    <w:div w:id="20961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ur.knokke-heist.be/programma/panamarenko" TargetMode="External"/><Relationship Id="rId13" Type="http://schemas.openxmlformats.org/officeDocument/2006/relationships/hyperlink" Target="https://www.facebook.com/CincoHijas" TargetMode="External"/><Relationship Id="rId18" Type="http://schemas.openxmlformats.org/officeDocument/2006/relationships/hyperlink" Target="http://www.instagram.com/myknokkehei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yecandy-knokke.be/" TargetMode="External"/><Relationship Id="rId17" Type="http://schemas.openxmlformats.org/officeDocument/2006/relationships/hyperlink" Target="http://www.facebook.com/KnokkeHeist" TargetMode="External"/><Relationship Id="rId2" Type="http://schemas.openxmlformats.org/officeDocument/2006/relationships/numbering" Target="numbering.xml"/><Relationship Id="rId16" Type="http://schemas.openxmlformats.org/officeDocument/2006/relationships/hyperlink" Target="http://www.myknokke-heist.be/de" TargetMode="External"/><Relationship Id="rId20" Type="http://schemas.openxmlformats.org/officeDocument/2006/relationships/hyperlink" Target="http://www.myknokke-heist.b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win.be/de" TargetMode="External"/><Relationship Id="rId5" Type="http://schemas.openxmlformats.org/officeDocument/2006/relationships/webSettings" Target="webSettings.xml"/><Relationship Id="rId15" Type="http://schemas.openxmlformats.org/officeDocument/2006/relationships/hyperlink" Target="https://we.tl/t-014eyTnKsE" TargetMode="External"/><Relationship Id="rId23" Type="http://schemas.openxmlformats.org/officeDocument/2006/relationships/theme" Target="theme/theme1.xml"/><Relationship Id="rId10" Type="http://schemas.openxmlformats.org/officeDocument/2006/relationships/hyperlink" Target="https://www.myknokke-heist.be/de/kunststadt" TargetMode="External"/><Relationship Id="rId19"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ww.tentuinstelling.be/" TargetMode="External"/><Relationship Id="rId14" Type="http://schemas.openxmlformats.org/officeDocument/2006/relationships/hyperlink" Target="https://www.carcasse.be/en-g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DBB1-A267-4EF0-89FA-A7F3FB73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Fabbris Laura (Gretz Communications AG)</cp:lastModifiedBy>
  <cp:revision>50</cp:revision>
  <dcterms:created xsi:type="dcterms:W3CDTF">2023-04-17T06:44:00Z</dcterms:created>
  <dcterms:modified xsi:type="dcterms:W3CDTF">2025-03-24T15:34:00Z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