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1BF8" w14:textId="7A81CD0B" w:rsidR="00F33B3F" w:rsidRPr="00FB2FD5" w:rsidRDefault="00091738" w:rsidP="00892F1C">
      <w:pPr>
        <w:pStyle w:val="berschrift1"/>
        <w:spacing w:before="0" w:line="269" w:lineRule="auto"/>
        <w:rPr>
          <w:rFonts w:asciiTheme="majorHAnsi" w:hAnsiTheme="majorHAnsi" w:cstheme="majorHAnsi"/>
          <w:sz w:val="24"/>
          <w:szCs w:val="24"/>
        </w:rPr>
      </w:pPr>
      <w:r w:rsidRPr="00FB2FD5">
        <w:rPr>
          <w:rFonts w:asciiTheme="majorHAnsi" w:hAnsiTheme="majorHAnsi" w:cstheme="majorHAnsi"/>
          <w:sz w:val="24"/>
          <w:szCs w:val="24"/>
        </w:rPr>
        <w:t>Communiqué de presse</w:t>
      </w:r>
    </w:p>
    <w:p w14:paraId="7E7BC1D1" w14:textId="4D89B2EB" w:rsidR="005211DA" w:rsidRPr="00FB2FD5" w:rsidRDefault="008E423A" w:rsidP="005211DA">
      <w:pPr>
        <w:spacing w:line="269" w:lineRule="auto"/>
        <w:jc w:val="both"/>
        <w:rPr>
          <w:rFonts w:asciiTheme="majorHAnsi" w:eastAsia="Times New Roman" w:hAnsiTheme="majorHAnsi" w:cstheme="majorHAnsi"/>
          <w:b/>
          <w:bCs/>
          <w:kern w:val="1"/>
          <w:sz w:val="32"/>
          <w:szCs w:val="32"/>
          <w:lang w:val="fr-CH"/>
        </w:rPr>
      </w:pPr>
      <w:r>
        <w:rPr>
          <w:rFonts w:asciiTheme="majorHAnsi" w:eastAsia="Times New Roman" w:hAnsiTheme="majorHAnsi" w:cstheme="majorHAnsi"/>
          <w:b/>
          <w:bCs/>
          <w:kern w:val="1"/>
          <w:sz w:val="32"/>
          <w:szCs w:val="32"/>
          <w:lang w:val="fr-CH"/>
        </w:rPr>
        <w:t>Salsa</w:t>
      </w:r>
      <w:r w:rsidR="009213C3">
        <w:rPr>
          <w:rFonts w:asciiTheme="majorHAnsi" w:eastAsia="Times New Roman" w:hAnsiTheme="majorHAnsi" w:cstheme="majorHAnsi"/>
          <w:b/>
          <w:bCs/>
          <w:kern w:val="1"/>
          <w:sz w:val="32"/>
          <w:szCs w:val="32"/>
          <w:lang w:val="fr-CH"/>
        </w:rPr>
        <w:t>,</w:t>
      </w:r>
      <w:r>
        <w:rPr>
          <w:rFonts w:asciiTheme="majorHAnsi" w:eastAsia="Times New Roman" w:hAnsiTheme="majorHAnsi" w:cstheme="majorHAnsi"/>
          <w:b/>
          <w:bCs/>
          <w:kern w:val="1"/>
          <w:sz w:val="32"/>
          <w:szCs w:val="32"/>
          <w:lang w:val="fr-CH"/>
        </w:rPr>
        <w:t xml:space="preserve"> vin et sorties romantique</w:t>
      </w:r>
      <w:r w:rsidR="0049147C">
        <w:rPr>
          <w:rFonts w:asciiTheme="majorHAnsi" w:eastAsia="Times New Roman" w:hAnsiTheme="majorHAnsi" w:cstheme="majorHAnsi"/>
          <w:b/>
          <w:bCs/>
          <w:kern w:val="1"/>
          <w:sz w:val="32"/>
          <w:szCs w:val="32"/>
          <w:lang w:val="fr-CH"/>
        </w:rPr>
        <w:t xml:space="preserve">s : Soleure en fête </w:t>
      </w:r>
      <w:r w:rsidR="009213C3">
        <w:rPr>
          <w:rFonts w:asciiTheme="majorHAnsi" w:eastAsia="Times New Roman" w:hAnsiTheme="majorHAnsi" w:cstheme="majorHAnsi"/>
          <w:b/>
          <w:bCs/>
          <w:kern w:val="1"/>
          <w:sz w:val="32"/>
          <w:szCs w:val="32"/>
          <w:lang w:val="fr-CH"/>
        </w:rPr>
        <w:t xml:space="preserve"> </w:t>
      </w:r>
    </w:p>
    <w:p w14:paraId="21589FD9" w14:textId="77777777" w:rsidR="00A51C30" w:rsidRPr="00FB2FD5" w:rsidRDefault="00A51C30" w:rsidP="00892F1C">
      <w:pPr>
        <w:spacing w:line="269" w:lineRule="auto"/>
        <w:jc w:val="both"/>
        <w:rPr>
          <w:rFonts w:asciiTheme="majorHAnsi" w:hAnsiTheme="majorHAnsi" w:cstheme="majorHAnsi"/>
          <w:b/>
          <w:bCs/>
          <w:lang w:val="fr-CH"/>
        </w:rPr>
      </w:pPr>
    </w:p>
    <w:p w14:paraId="2560F6D5" w14:textId="5E7F1712" w:rsidR="00305D41" w:rsidRPr="009213C3" w:rsidRDefault="00091738" w:rsidP="009213C3">
      <w:pPr>
        <w:spacing w:line="288" w:lineRule="auto"/>
        <w:jc w:val="both"/>
        <w:rPr>
          <w:rFonts w:asciiTheme="majorHAnsi" w:hAnsiTheme="majorHAnsi" w:cstheme="majorHAnsi"/>
          <w:lang w:val="fr-CH"/>
        </w:rPr>
      </w:pPr>
      <w:r w:rsidRPr="00FB2FD5">
        <w:rPr>
          <w:rFonts w:asciiTheme="majorHAnsi" w:hAnsiTheme="majorHAnsi" w:cstheme="majorHAnsi"/>
          <w:b/>
          <w:bCs/>
          <w:lang w:val="fr-CH"/>
        </w:rPr>
        <w:t>Soleure</w:t>
      </w:r>
      <w:r w:rsidR="00F33B3F" w:rsidRPr="00FB2FD5">
        <w:rPr>
          <w:rFonts w:asciiTheme="majorHAnsi" w:hAnsiTheme="majorHAnsi" w:cstheme="majorHAnsi"/>
          <w:b/>
          <w:bCs/>
          <w:lang w:val="fr-CH"/>
        </w:rPr>
        <w:t>/Bern</w:t>
      </w:r>
      <w:r w:rsidRPr="00FB2FD5">
        <w:rPr>
          <w:rFonts w:asciiTheme="majorHAnsi" w:hAnsiTheme="majorHAnsi" w:cstheme="majorHAnsi"/>
          <w:b/>
          <w:bCs/>
          <w:lang w:val="fr-CH"/>
        </w:rPr>
        <w:t>e</w:t>
      </w:r>
      <w:r w:rsidR="00F33B3F" w:rsidRPr="00FB2FD5">
        <w:rPr>
          <w:rFonts w:asciiTheme="majorHAnsi" w:hAnsiTheme="majorHAnsi" w:cstheme="majorHAnsi"/>
          <w:b/>
          <w:bCs/>
          <w:lang w:val="fr-CH"/>
        </w:rPr>
        <w:t xml:space="preserve">, </w:t>
      </w:r>
      <w:r w:rsidR="00616951" w:rsidRPr="00FB2FD5">
        <w:rPr>
          <w:rFonts w:asciiTheme="majorHAnsi" w:hAnsiTheme="majorHAnsi" w:cstheme="majorHAnsi"/>
          <w:b/>
          <w:bCs/>
          <w:lang w:val="fr-CH"/>
        </w:rPr>
        <w:t xml:space="preserve">le </w:t>
      </w:r>
      <w:r w:rsidR="009213C3">
        <w:rPr>
          <w:rFonts w:asciiTheme="majorHAnsi" w:hAnsiTheme="majorHAnsi" w:cstheme="majorHAnsi"/>
          <w:b/>
          <w:bCs/>
          <w:lang w:val="fr-CH"/>
        </w:rPr>
        <w:t>5</w:t>
      </w:r>
      <w:r w:rsidR="005211DA" w:rsidRPr="00DA3E04">
        <w:rPr>
          <w:rFonts w:asciiTheme="majorHAnsi" w:hAnsiTheme="majorHAnsi" w:cstheme="majorHAnsi"/>
          <w:b/>
          <w:bCs/>
          <w:lang w:val="fr-CH"/>
        </w:rPr>
        <w:t xml:space="preserve"> </w:t>
      </w:r>
      <w:r w:rsidR="009213C3">
        <w:rPr>
          <w:rFonts w:asciiTheme="majorHAnsi" w:hAnsiTheme="majorHAnsi" w:cstheme="majorHAnsi"/>
          <w:b/>
          <w:bCs/>
          <w:lang w:val="fr-CH"/>
        </w:rPr>
        <w:t>février</w:t>
      </w:r>
      <w:r w:rsidR="005211DA" w:rsidRPr="00DA3E04">
        <w:rPr>
          <w:rFonts w:asciiTheme="majorHAnsi" w:hAnsiTheme="majorHAnsi" w:cstheme="majorHAnsi"/>
          <w:b/>
          <w:bCs/>
          <w:lang w:val="fr-CH"/>
        </w:rPr>
        <w:t xml:space="preserve"> 2025</w:t>
      </w:r>
      <w:r w:rsidR="003F4259" w:rsidRPr="00DA3E04">
        <w:rPr>
          <w:rFonts w:asciiTheme="majorHAnsi" w:hAnsiTheme="majorHAnsi" w:cstheme="majorHAnsi"/>
          <w:b/>
          <w:bCs/>
          <w:lang w:val="fr-CH"/>
        </w:rPr>
        <w:t>.</w:t>
      </w:r>
      <w:r w:rsidR="006162D7" w:rsidRPr="00FB2FD5">
        <w:rPr>
          <w:rFonts w:asciiTheme="majorHAnsi" w:hAnsiTheme="majorHAnsi" w:cstheme="majorHAnsi"/>
          <w:b/>
          <w:bCs/>
          <w:lang w:val="fr-CH"/>
        </w:rPr>
        <w:t xml:space="preserve"> </w:t>
      </w:r>
      <w:r w:rsidR="009213C3" w:rsidRPr="009213C3">
        <w:rPr>
          <w:rFonts w:asciiTheme="majorHAnsi" w:hAnsiTheme="majorHAnsi" w:cstheme="majorHAnsi"/>
          <w:b/>
          <w:bCs/>
          <w:lang w:val="fr-CH"/>
        </w:rPr>
        <w:t xml:space="preserve">Dans les semaines à venir, la ville baroque de Soleure dévoilera toute sa diversité </w:t>
      </w:r>
      <w:r w:rsidR="009213C3">
        <w:rPr>
          <w:rFonts w:asciiTheme="majorHAnsi" w:hAnsiTheme="majorHAnsi" w:cstheme="majorHAnsi"/>
          <w:b/>
          <w:bCs/>
          <w:lang w:val="fr-CH"/>
        </w:rPr>
        <w:t>à travers</w:t>
      </w:r>
      <w:r w:rsidR="009213C3" w:rsidRPr="009213C3">
        <w:rPr>
          <w:rFonts w:asciiTheme="majorHAnsi" w:hAnsiTheme="majorHAnsi" w:cstheme="majorHAnsi"/>
          <w:b/>
          <w:bCs/>
          <w:lang w:val="fr-CH"/>
        </w:rPr>
        <w:t xml:space="preserve"> un programme d’exception destiné aux amateurs de culture, de danse et de gastronomie. Entre rythmes de salsa enflammés</w:t>
      </w:r>
      <w:r w:rsidR="008E423A">
        <w:rPr>
          <w:rFonts w:asciiTheme="majorHAnsi" w:hAnsiTheme="majorHAnsi" w:cstheme="majorHAnsi"/>
          <w:b/>
          <w:bCs/>
          <w:lang w:val="fr-CH"/>
        </w:rPr>
        <w:t xml:space="preserve"> </w:t>
      </w:r>
      <w:r w:rsidR="009213C3" w:rsidRPr="009213C3">
        <w:rPr>
          <w:rFonts w:asciiTheme="majorHAnsi" w:hAnsiTheme="majorHAnsi" w:cstheme="majorHAnsi"/>
          <w:b/>
          <w:bCs/>
          <w:lang w:val="fr-CH"/>
        </w:rPr>
        <w:t xml:space="preserve">et moments culinaires d’exception sur l’Aar, Soleure </w:t>
      </w:r>
      <w:r w:rsidR="009213C3">
        <w:rPr>
          <w:rFonts w:asciiTheme="majorHAnsi" w:hAnsiTheme="majorHAnsi" w:cstheme="majorHAnsi"/>
          <w:b/>
          <w:bCs/>
          <w:lang w:val="fr-CH"/>
        </w:rPr>
        <w:t>se veut la destination parfaite</w:t>
      </w:r>
      <w:r w:rsidR="009213C3" w:rsidRPr="009213C3">
        <w:rPr>
          <w:rFonts w:asciiTheme="majorHAnsi" w:hAnsiTheme="majorHAnsi" w:cstheme="majorHAnsi"/>
          <w:b/>
          <w:bCs/>
          <w:lang w:val="fr-CH"/>
        </w:rPr>
        <w:t xml:space="preserve"> pour </w:t>
      </w:r>
      <w:r w:rsidR="009213C3">
        <w:rPr>
          <w:rFonts w:asciiTheme="majorHAnsi" w:hAnsiTheme="majorHAnsi" w:cstheme="majorHAnsi"/>
          <w:b/>
          <w:bCs/>
          <w:lang w:val="fr-CH"/>
        </w:rPr>
        <w:t>les visiteurs</w:t>
      </w:r>
      <w:r w:rsidR="009213C3" w:rsidRPr="009213C3">
        <w:rPr>
          <w:rFonts w:asciiTheme="majorHAnsi" w:hAnsiTheme="majorHAnsi" w:cstheme="majorHAnsi"/>
          <w:b/>
          <w:bCs/>
          <w:lang w:val="fr-CH"/>
        </w:rPr>
        <w:t xml:space="preserve"> en quête d’expériences uniques</w:t>
      </w:r>
      <w:r w:rsidR="009213C3">
        <w:rPr>
          <w:rFonts w:asciiTheme="majorHAnsi" w:hAnsiTheme="majorHAnsi" w:cstheme="majorHAnsi"/>
          <w:b/>
          <w:bCs/>
          <w:lang w:val="fr-CH"/>
        </w:rPr>
        <w:t xml:space="preserve"> en tout genre</w:t>
      </w:r>
      <w:r w:rsidR="009213C3" w:rsidRPr="009213C3">
        <w:rPr>
          <w:rFonts w:asciiTheme="majorHAnsi" w:hAnsiTheme="majorHAnsi" w:cstheme="majorHAnsi"/>
          <w:b/>
          <w:bCs/>
          <w:lang w:val="fr-CH"/>
        </w:rPr>
        <w:t>.</w:t>
      </w:r>
    </w:p>
    <w:p w14:paraId="2956BB46" w14:textId="77777777" w:rsidR="008D5B2F" w:rsidRPr="00FB2FD5" w:rsidRDefault="008D5B2F" w:rsidP="005211DA">
      <w:pPr>
        <w:spacing w:line="288" w:lineRule="auto"/>
        <w:jc w:val="both"/>
        <w:rPr>
          <w:rFonts w:asciiTheme="majorHAnsi" w:hAnsiTheme="majorHAnsi" w:cstheme="majorHAnsi"/>
          <w:lang w:val="fr-CH"/>
        </w:rPr>
      </w:pPr>
    </w:p>
    <w:p w14:paraId="25D9AFEC" w14:textId="77777777" w:rsidR="009213C3" w:rsidRDefault="009213C3" w:rsidP="00067B53">
      <w:pPr>
        <w:spacing w:line="288" w:lineRule="auto"/>
        <w:jc w:val="both"/>
        <w:rPr>
          <w:rFonts w:asciiTheme="majorHAnsi" w:hAnsiTheme="majorHAnsi" w:cstheme="majorHAnsi"/>
          <w:b/>
          <w:bCs/>
          <w:lang w:val="fr-CH"/>
        </w:rPr>
      </w:pPr>
      <w:r w:rsidRPr="009213C3">
        <w:rPr>
          <w:rFonts w:asciiTheme="majorHAnsi" w:hAnsiTheme="majorHAnsi" w:cstheme="majorHAnsi"/>
          <w:b/>
          <w:bCs/>
          <w:lang w:val="fr-CH"/>
        </w:rPr>
        <w:t>Rythmes endiablés et joie de vivre</w:t>
      </w:r>
    </w:p>
    <w:p w14:paraId="353A79E0" w14:textId="130C6F26" w:rsidR="005211DA" w:rsidRDefault="009213C3" w:rsidP="005211DA">
      <w:pPr>
        <w:spacing w:line="288" w:lineRule="auto"/>
        <w:jc w:val="both"/>
        <w:rPr>
          <w:rFonts w:asciiTheme="majorHAnsi" w:hAnsiTheme="majorHAnsi" w:cstheme="majorHAnsi"/>
          <w:lang w:val="fr-CH"/>
        </w:rPr>
      </w:pPr>
      <w:r w:rsidRPr="009213C3">
        <w:rPr>
          <w:rFonts w:asciiTheme="majorHAnsi" w:hAnsiTheme="majorHAnsi" w:cstheme="majorHAnsi"/>
          <w:lang w:val="fr-CH"/>
        </w:rPr>
        <w:t xml:space="preserve">Le week-end du 21 au 22 février 2025, Soleure se transformera en une métropole </w:t>
      </w:r>
      <w:r w:rsidR="00851B51">
        <w:rPr>
          <w:rFonts w:asciiTheme="majorHAnsi" w:hAnsiTheme="majorHAnsi" w:cstheme="majorHAnsi"/>
          <w:lang w:val="fr-CH"/>
        </w:rPr>
        <w:t>rythmée</w:t>
      </w:r>
      <w:r w:rsidRPr="009213C3">
        <w:rPr>
          <w:rFonts w:asciiTheme="majorHAnsi" w:hAnsiTheme="majorHAnsi" w:cstheme="majorHAnsi"/>
          <w:lang w:val="fr-CH"/>
        </w:rPr>
        <w:t xml:space="preserve"> </w:t>
      </w:r>
      <w:r w:rsidR="00851B51">
        <w:rPr>
          <w:rFonts w:asciiTheme="majorHAnsi" w:hAnsiTheme="majorHAnsi" w:cstheme="majorHAnsi"/>
          <w:lang w:val="fr-CH"/>
        </w:rPr>
        <w:t>par la</w:t>
      </w:r>
      <w:r w:rsidRPr="009213C3">
        <w:rPr>
          <w:rFonts w:asciiTheme="majorHAnsi" w:hAnsiTheme="majorHAnsi" w:cstheme="majorHAnsi"/>
          <w:lang w:val="fr-CH"/>
        </w:rPr>
        <w:t xml:space="preserve"> danse. Lors du cinquième </w:t>
      </w:r>
      <w:r w:rsidRPr="00224C95">
        <w:fldChar w:fldCharType="begin"/>
      </w:r>
      <w:r w:rsidRPr="00224C95">
        <w:rPr>
          <w:lang w:val="fr-CH"/>
        </w:rPr>
        <w:instrText>HYPERLINK "https://www.solothurn-city.ch/Veranstaltungskalender/solothurner-latin-festival-2025-dd1ce64b03"</w:instrText>
      </w:r>
      <w:r w:rsidRPr="00224C95">
        <w:fldChar w:fldCharType="separate"/>
      </w:r>
      <w:proofErr w:type="spellStart"/>
      <w:r w:rsidRPr="00224C95">
        <w:rPr>
          <w:rStyle w:val="Hyperlink"/>
          <w:rFonts w:asciiTheme="majorHAnsi" w:hAnsiTheme="majorHAnsi" w:cstheme="majorHAnsi"/>
          <w:color w:val="auto"/>
          <w:lang w:val="fr-CH"/>
        </w:rPr>
        <w:t>Solothurner</w:t>
      </w:r>
      <w:proofErr w:type="spellEnd"/>
      <w:r w:rsidRPr="00224C95">
        <w:rPr>
          <w:rStyle w:val="Hyperlink"/>
          <w:rFonts w:asciiTheme="majorHAnsi" w:hAnsiTheme="majorHAnsi" w:cstheme="majorHAnsi"/>
          <w:color w:val="auto"/>
          <w:lang w:val="fr-CH"/>
        </w:rPr>
        <w:t xml:space="preserve"> Latin Festival</w:t>
      </w:r>
      <w:r w:rsidRPr="00224C95">
        <w:rPr>
          <w:rStyle w:val="Hyperlink"/>
          <w:rFonts w:asciiTheme="majorHAnsi" w:hAnsiTheme="majorHAnsi" w:cstheme="majorHAnsi"/>
          <w:color w:val="auto"/>
          <w:lang w:val="fr-CH"/>
        </w:rPr>
        <w:fldChar w:fldCharType="end"/>
      </w:r>
      <w:r w:rsidRPr="00224C95">
        <w:rPr>
          <w:rFonts w:asciiTheme="majorHAnsi" w:hAnsiTheme="majorHAnsi" w:cstheme="majorHAnsi"/>
          <w:lang w:val="fr-CH"/>
        </w:rPr>
        <w:t xml:space="preserve">, </w:t>
      </w:r>
      <w:r w:rsidRPr="009213C3">
        <w:rPr>
          <w:rFonts w:asciiTheme="majorHAnsi" w:hAnsiTheme="majorHAnsi" w:cstheme="majorHAnsi"/>
          <w:lang w:val="fr-CH"/>
        </w:rPr>
        <w:t xml:space="preserve">des artistes internationaux de salsa et de bachata enflammeront la salle de concert de Soleure. Ateliers pour tous les niveaux, spectacles spectaculaires et soirées </w:t>
      </w:r>
      <w:r w:rsidR="00851B51">
        <w:rPr>
          <w:rFonts w:asciiTheme="majorHAnsi" w:hAnsiTheme="majorHAnsi" w:cstheme="majorHAnsi"/>
          <w:lang w:val="fr-CH"/>
        </w:rPr>
        <w:t>chaleureuses</w:t>
      </w:r>
      <w:r w:rsidRPr="009213C3">
        <w:rPr>
          <w:rFonts w:asciiTheme="majorHAnsi" w:hAnsiTheme="majorHAnsi" w:cstheme="majorHAnsi"/>
          <w:lang w:val="fr-CH"/>
        </w:rPr>
        <w:t xml:space="preserve"> </w:t>
      </w:r>
      <w:r w:rsidR="00851B51">
        <w:rPr>
          <w:rFonts w:asciiTheme="majorHAnsi" w:hAnsiTheme="majorHAnsi" w:cstheme="majorHAnsi"/>
          <w:lang w:val="fr-CH"/>
        </w:rPr>
        <w:t>dynamiseront ce</w:t>
      </w:r>
      <w:r w:rsidRPr="009213C3">
        <w:rPr>
          <w:rFonts w:asciiTheme="majorHAnsi" w:hAnsiTheme="majorHAnsi" w:cstheme="majorHAnsi"/>
          <w:lang w:val="fr-CH"/>
        </w:rPr>
        <w:t xml:space="preserve"> festival </w:t>
      </w:r>
      <w:r w:rsidR="00851B51">
        <w:rPr>
          <w:rFonts w:asciiTheme="majorHAnsi" w:hAnsiTheme="majorHAnsi" w:cstheme="majorHAnsi"/>
          <w:lang w:val="fr-CH"/>
        </w:rPr>
        <w:t>vivant</w:t>
      </w:r>
      <w:r w:rsidRPr="009213C3">
        <w:rPr>
          <w:rFonts w:asciiTheme="majorHAnsi" w:hAnsiTheme="majorHAnsi" w:cstheme="majorHAnsi"/>
          <w:lang w:val="fr-CH"/>
        </w:rPr>
        <w:t xml:space="preserve">. </w:t>
      </w:r>
      <w:r w:rsidR="00BF7002">
        <w:rPr>
          <w:rFonts w:asciiTheme="majorHAnsi" w:hAnsiTheme="majorHAnsi" w:cstheme="majorHAnsi"/>
          <w:lang w:val="fr-CH"/>
        </w:rPr>
        <w:t xml:space="preserve">Le lieu parfait pour expérimenter </w:t>
      </w:r>
      <w:r w:rsidRPr="009213C3">
        <w:rPr>
          <w:rFonts w:asciiTheme="majorHAnsi" w:hAnsiTheme="majorHAnsi" w:cstheme="majorHAnsi"/>
          <w:lang w:val="fr-CH"/>
        </w:rPr>
        <w:t xml:space="preserve">la passion </w:t>
      </w:r>
      <w:r w:rsidR="00BF7002">
        <w:rPr>
          <w:rFonts w:asciiTheme="majorHAnsi" w:hAnsiTheme="majorHAnsi" w:cstheme="majorHAnsi"/>
          <w:lang w:val="fr-CH"/>
        </w:rPr>
        <w:t>musicale</w:t>
      </w:r>
      <w:r w:rsidRPr="009213C3">
        <w:rPr>
          <w:rFonts w:asciiTheme="majorHAnsi" w:hAnsiTheme="majorHAnsi" w:cstheme="majorHAnsi"/>
          <w:lang w:val="fr-CH"/>
        </w:rPr>
        <w:t xml:space="preserve"> latino-américain</w:t>
      </w:r>
      <w:r w:rsidR="00BF7002">
        <w:rPr>
          <w:rFonts w:asciiTheme="majorHAnsi" w:hAnsiTheme="majorHAnsi" w:cstheme="majorHAnsi"/>
          <w:lang w:val="fr-CH"/>
        </w:rPr>
        <w:t>e</w:t>
      </w:r>
      <w:r w:rsidRPr="009213C3">
        <w:rPr>
          <w:rFonts w:asciiTheme="majorHAnsi" w:hAnsiTheme="majorHAnsi" w:cstheme="majorHAnsi"/>
          <w:lang w:val="fr-CH"/>
        </w:rPr>
        <w:t xml:space="preserve">. </w:t>
      </w:r>
      <w:r w:rsidR="00BF7002">
        <w:rPr>
          <w:rFonts w:asciiTheme="majorHAnsi" w:hAnsiTheme="majorHAnsi" w:cstheme="majorHAnsi"/>
          <w:lang w:val="fr-CH"/>
        </w:rPr>
        <w:t>Les bi</w:t>
      </w:r>
      <w:r w:rsidR="00BF7002" w:rsidRPr="009213C3">
        <w:rPr>
          <w:rFonts w:asciiTheme="majorHAnsi" w:hAnsiTheme="majorHAnsi" w:cstheme="majorHAnsi"/>
          <w:lang w:val="fr-CH"/>
        </w:rPr>
        <w:t>llets</w:t>
      </w:r>
      <w:r w:rsidRPr="009213C3">
        <w:rPr>
          <w:rFonts w:asciiTheme="majorHAnsi" w:hAnsiTheme="majorHAnsi" w:cstheme="majorHAnsi"/>
          <w:lang w:val="fr-CH"/>
        </w:rPr>
        <w:t xml:space="preserve"> </w:t>
      </w:r>
      <w:r w:rsidR="00BF7002">
        <w:rPr>
          <w:rFonts w:asciiTheme="majorHAnsi" w:hAnsiTheme="majorHAnsi" w:cstheme="majorHAnsi"/>
          <w:lang w:val="fr-CH"/>
        </w:rPr>
        <w:t xml:space="preserve">sont </w:t>
      </w:r>
      <w:r w:rsidRPr="009213C3">
        <w:rPr>
          <w:rFonts w:asciiTheme="majorHAnsi" w:hAnsiTheme="majorHAnsi" w:cstheme="majorHAnsi"/>
          <w:lang w:val="fr-CH"/>
        </w:rPr>
        <w:t xml:space="preserve">disponibles en ligne </w:t>
      </w:r>
      <w:r w:rsidR="00BF7002">
        <w:rPr>
          <w:rFonts w:asciiTheme="majorHAnsi" w:hAnsiTheme="majorHAnsi" w:cstheme="majorHAnsi"/>
          <w:lang w:val="fr-CH"/>
        </w:rPr>
        <w:t>et sur place</w:t>
      </w:r>
      <w:r w:rsidRPr="009213C3">
        <w:rPr>
          <w:rFonts w:asciiTheme="majorHAnsi" w:hAnsiTheme="majorHAnsi" w:cstheme="majorHAnsi"/>
          <w:lang w:val="fr-CH"/>
        </w:rPr>
        <w:t>.</w:t>
      </w:r>
    </w:p>
    <w:p w14:paraId="3AC07678" w14:textId="77777777" w:rsidR="009213C3" w:rsidRPr="00FB2FD5" w:rsidRDefault="009213C3" w:rsidP="005211DA">
      <w:pPr>
        <w:spacing w:line="288" w:lineRule="auto"/>
        <w:jc w:val="both"/>
        <w:rPr>
          <w:rFonts w:asciiTheme="majorHAnsi" w:hAnsiTheme="majorHAnsi" w:cstheme="majorHAnsi"/>
          <w:lang w:val="fr-CH"/>
        </w:rPr>
      </w:pPr>
    </w:p>
    <w:p w14:paraId="395083FF" w14:textId="47770048" w:rsidR="009213C3" w:rsidRDefault="008E66C3" w:rsidP="00846C58">
      <w:pPr>
        <w:spacing w:line="288" w:lineRule="auto"/>
        <w:jc w:val="both"/>
        <w:rPr>
          <w:rFonts w:asciiTheme="majorHAnsi" w:hAnsiTheme="majorHAnsi" w:cstheme="majorHAnsi"/>
          <w:b/>
          <w:bCs/>
          <w:lang w:val="fr-CH"/>
        </w:rPr>
      </w:pPr>
      <w:r>
        <w:rPr>
          <w:rFonts w:asciiTheme="majorHAnsi" w:hAnsiTheme="majorHAnsi" w:cstheme="majorHAnsi"/>
          <w:b/>
          <w:bCs/>
          <w:lang w:val="fr-CH"/>
        </w:rPr>
        <w:t xml:space="preserve">Moments romantiques </w:t>
      </w:r>
      <w:r w:rsidR="000F57E9">
        <w:rPr>
          <w:rFonts w:asciiTheme="majorHAnsi" w:hAnsiTheme="majorHAnsi" w:cstheme="majorHAnsi"/>
          <w:b/>
          <w:bCs/>
          <w:lang w:val="fr-CH"/>
        </w:rPr>
        <w:t xml:space="preserve">à Soleure </w:t>
      </w:r>
    </w:p>
    <w:p w14:paraId="18F7F382" w14:textId="4AA890B4" w:rsidR="009213C3" w:rsidRPr="009213C3" w:rsidRDefault="009213C3" w:rsidP="009213C3">
      <w:pPr>
        <w:spacing w:line="288" w:lineRule="auto"/>
        <w:jc w:val="both"/>
        <w:rPr>
          <w:rFonts w:asciiTheme="majorHAnsi" w:hAnsiTheme="majorHAnsi" w:cstheme="majorHAnsi"/>
          <w:lang w:val="fr-CH"/>
        </w:rPr>
      </w:pPr>
      <w:r w:rsidRPr="009213C3">
        <w:rPr>
          <w:rFonts w:asciiTheme="majorHAnsi" w:hAnsiTheme="majorHAnsi" w:cstheme="majorHAnsi"/>
          <w:lang w:val="fr-CH"/>
        </w:rPr>
        <w:t>Que ce soit sur l’eau, au sommet des montagnes ou lors d’un dîner raffiné, la Saint-Valentin prend une dimension particulière à Soleure.</w:t>
      </w:r>
    </w:p>
    <w:p w14:paraId="61A82A31" w14:textId="77777777" w:rsidR="009213C3" w:rsidRDefault="009213C3" w:rsidP="009213C3">
      <w:pPr>
        <w:spacing w:line="288" w:lineRule="auto"/>
        <w:jc w:val="both"/>
        <w:rPr>
          <w:rFonts w:asciiTheme="majorHAnsi" w:hAnsiTheme="majorHAnsi" w:cstheme="majorHAnsi"/>
          <w:lang w:val="fr-CH"/>
        </w:rPr>
      </w:pPr>
    </w:p>
    <w:p w14:paraId="7B45770C" w14:textId="3613870A" w:rsidR="009213C3" w:rsidRPr="009213C3" w:rsidRDefault="009213C3" w:rsidP="009213C3">
      <w:pPr>
        <w:spacing w:line="288" w:lineRule="auto"/>
        <w:jc w:val="both"/>
        <w:rPr>
          <w:rFonts w:asciiTheme="majorHAnsi" w:hAnsiTheme="majorHAnsi" w:cstheme="majorHAnsi"/>
          <w:lang w:val="fr-CH"/>
        </w:rPr>
      </w:pPr>
      <w:r w:rsidRPr="009213C3">
        <w:rPr>
          <w:rFonts w:asciiTheme="majorHAnsi" w:hAnsiTheme="majorHAnsi" w:cstheme="majorHAnsi"/>
          <w:lang w:val="fr-CH"/>
        </w:rPr>
        <w:t xml:space="preserve">L’amour flottera dans l’air le 14 février 2025 avec une </w:t>
      </w:r>
      <w:r w:rsidRPr="00224C95">
        <w:rPr>
          <w:rStyle w:val="Hyperlink"/>
          <w:rFonts w:asciiTheme="majorHAnsi" w:hAnsiTheme="majorHAnsi" w:cstheme="majorHAnsi"/>
          <w:color w:val="auto"/>
          <w:lang w:val="fr-CH"/>
        </w:rPr>
        <w:fldChar w:fldCharType="begin"/>
      </w:r>
      <w:r w:rsidRPr="00224C95">
        <w:rPr>
          <w:rStyle w:val="Hyperlink"/>
          <w:rFonts w:asciiTheme="majorHAnsi" w:hAnsiTheme="majorHAnsi" w:cstheme="majorHAnsi"/>
          <w:color w:val="auto"/>
          <w:lang w:val="fr-CH"/>
        </w:rPr>
        <w:instrText>HYPERLINK "https://www.lacdebienne.ch/evenements/evenement/saint-valentin-aar"</w:instrText>
      </w:r>
      <w:r w:rsidRPr="00224C95">
        <w:rPr>
          <w:rStyle w:val="Hyperlink"/>
          <w:rFonts w:asciiTheme="majorHAnsi" w:hAnsiTheme="majorHAnsi" w:cstheme="majorHAnsi"/>
          <w:color w:val="auto"/>
          <w:lang w:val="fr-CH"/>
        </w:rPr>
      </w:r>
      <w:r w:rsidRPr="00224C95">
        <w:rPr>
          <w:rStyle w:val="Hyperlink"/>
          <w:rFonts w:asciiTheme="majorHAnsi" w:hAnsiTheme="majorHAnsi" w:cstheme="majorHAnsi"/>
          <w:color w:val="auto"/>
          <w:lang w:val="fr-CH"/>
        </w:rPr>
        <w:fldChar w:fldCharType="separate"/>
      </w:r>
      <w:r w:rsidRPr="00224C95">
        <w:rPr>
          <w:rStyle w:val="Hyperlink"/>
          <w:rFonts w:asciiTheme="majorHAnsi" w:hAnsiTheme="majorHAnsi" w:cstheme="majorHAnsi"/>
          <w:color w:val="auto"/>
          <w:lang w:val="fr-CH"/>
        </w:rPr>
        <w:t>croisière exclusive</w:t>
      </w:r>
      <w:r w:rsidRPr="00224C95">
        <w:rPr>
          <w:rStyle w:val="Hyperlink"/>
          <w:rFonts w:asciiTheme="majorHAnsi" w:hAnsiTheme="majorHAnsi" w:cstheme="majorHAnsi"/>
          <w:color w:val="auto"/>
          <w:lang w:val="fr-CH"/>
        </w:rPr>
        <w:fldChar w:fldCharType="end"/>
      </w:r>
      <w:r w:rsidRPr="009213C3">
        <w:rPr>
          <w:rFonts w:asciiTheme="majorHAnsi" w:hAnsiTheme="majorHAnsi" w:cstheme="majorHAnsi"/>
          <w:lang w:val="fr-CH"/>
        </w:rPr>
        <w:t xml:space="preserve"> organisée par la </w:t>
      </w:r>
      <w:r w:rsidR="00F856C7">
        <w:rPr>
          <w:rFonts w:asciiTheme="majorHAnsi" w:hAnsiTheme="majorHAnsi" w:cstheme="majorHAnsi"/>
          <w:lang w:val="fr-CH"/>
        </w:rPr>
        <w:t>Société</w:t>
      </w:r>
      <w:r w:rsidRPr="009213C3">
        <w:rPr>
          <w:rFonts w:asciiTheme="majorHAnsi" w:hAnsiTheme="majorHAnsi" w:cstheme="majorHAnsi"/>
          <w:lang w:val="fr-CH"/>
        </w:rPr>
        <w:t xml:space="preserve"> de </w:t>
      </w:r>
      <w:r w:rsidR="00F856C7">
        <w:rPr>
          <w:rFonts w:asciiTheme="majorHAnsi" w:hAnsiTheme="majorHAnsi" w:cstheme="majorHAnsi"/>
          <w:lang w:val="fr-CH"/>
        </w:rPr>
        <w:t>N</w:t>
      </w:r>
      <w:r w:rsidRPr="009213C3">
        <w:rPr>
          <w:rFonts w:asciiTheme="majorHAnsi" w:hAnsiTheme="majorHAnsi" w:cstheme="majorHAnsi"/>
          <w:lang w:val="fr-CH"/>
        </w:rPr>
        <w:t xml:space="preserve">avigation du lac de Bienne. À bord d’un bateau </w:t>
      </w:r>
      <w:r w:rsidR="00AB6AFE">
        <w:rPr>
          <w:rFonts w:asciiTheme="majorHAnsi" w:hAnsiTheme="majorHAnsi" w:cstheme="majorHAnsi"/>
          <w:lang w:val="fr-CH"/>
        </w:rPr>
        <w:t>naviguant paisiblement</w:t>
      </w:r>
      <w:r w:rsidRPr="009213C3">
        <w:rPr>
          <w:rFonts w:asciiTheme="majorHAnsi" w:hAnsiTheme="majorHAnsi" w:cstheme="majorHAnsi"/>
          <w:lang w:val="fr-CH"/>
        </w:rPr>
        <w:t xml:space="preserve"> sur l’eau, les passagers dégusteront un menu aphrodisiaque en quatre </w:t>
      </w:r>
      <w:r w:rsidR="00635768">
        <w:rPr>
          <w:rFonts w:asciiTheme="majorHAnsi" w:hAnsiTheme="majorHAnsi" w:cstheme="majorHAnsi"/>
          <w:lang w:val="fr-CH"/>
        </w:rPr>
        <w:t>plats</w:t>
      </w:r>
      <w:r w:rsidRPr="009213C3">
        <w:rPr>
          <w:rFonts w:asciiTheme="majorHAnsi" w:hAnsiTheme="majorHAnsi" w:cstheme="majorHAnsi"/>
          <w:lang w:val="fr-CH"/>
        </w:rPr>
        <w:t>, tout en profitant d’une vue féerique sur les paysages hivernaux</w:t>
      </w:r>
      <w:r w:rsidR="00F856C7">
        <w:rPr>
          <w:rFonts w:asciiTheme="majorHAnsi" w:hAnsiTheme="majorHAnsi" w:cstheme="majorHAnsi"/>
          <w:lang w:val="fr-CH"/>
        </w:rPr>
        <w:t xml:space="preserve"> environnants</w:t>
      </w:r>
      <w:r w:rsidRPr="009213C3">
        <w:rPr>
          <w:rFonts w:asciiTheme="majorHAnsi" w:hAnsiTheme="majorHAnsi" w:cstheme="majorHAnsi"/>
          <w:lang w:val="fr-CH"/>
        </w:rPr>
        <w:t>.</w:t>
      </w:r>
    </w:p>
    <w:p w14:paraId="32F509BC" w14:textId="77777777" w:rsidR="009213C3" w:rsidRPr="009213C3" w:rsidRDefault="009213C3" w:rsidP="009213C3">
      <w:pPr>
        <w:spacing w:line="288" w:lineRule="auto"/>
        <w:jc w:val="both"/>
        <w:rPr>
          <w:rFonts w:asciiTheme="majorHAnsi" w:hAnsiTheme="majorHAnsi" w:cstheme="majorHAnsi"/>
          <w:lang w:val="fr-CH"/>
        </w:rPr>
      </w:pPr>
    </w:p>
    <w:p w14:paraId="7D834D3B" w14:textId="39F41F95" w:rsidR="009213C3" w:rsidRPr="009213C3" w:rsidRDefault="009213C3" w:rsidP="009213C3">
      <w:pPr>
        <w:spacing w:line="288" w:lineRule="auto"/>
        <w:jc w:val="both"/>
        <w:rPr>
          <w:rFonts w:asciiTheme="majorHAnsi" w:hAnsiTheme="majorHAnsi" w:cstheme="majorHAnsi"/>
          <w:lang w:val="fr-CH"/>
        </w:rPr>
      </w:pPr>
      <w:r w:rsidRPr="009213C3">
        <w:rPr>
          <w:rFonts w:asciiTheme="majorHAnsi" w:hAnsiTheme="majorHAnsi" w:cstheme="majorHAnsi"/>
          <w:lang w:val="fr-CH"/>
        </w:rPr>
        <w:t xml:space="preserve">Envie de romantisme au sommet ? Le forfait exclusif de la Saint-Valentin </w:t>
      </w:r>
      <w:r w:rsidR="00F856C7">
        <w:rPr>
          <w:rFonts w:asciiTheme="majorHAnsi" w:hAnsiTheme="majorHAnsi" w:cstheme="majorHAnsi"/>
          <w:lang w:val="fr-CH"/>
        </w:rPr>
        <w:t xml:space="preserve">à </w:t>
      </w:r>
      <w:r w:rsidR="00F856C7" w:rsidRPr="00224C95">
        <w:rPr>
          <w:rStyle w:val="Hyperlink"/>
          <w:rFonts w:asciiTheme="majorHAnsi" w:hAnsiTheme="majorHAnsi" w:cstheme="majorHAnsi"/>
          <w:color w:val="auto"/>
          <w:lang w:val="fr-CH"/>
        </w:rPr>
        <w:fldChar w:fldCharType="begin"/>
      </w:r>
      <w:r w:rsidR="00F856C7" w:rsidRPr="00224C95">
        <w:rPr>
          <w:rStyle w:val="Hyperlink"/>
          <w:rFonts w:asciiTheme="majorHAnsi" w:hAnsiTheme="majorHAnsi" w:cstheme="majorHAnsi"/>
          <w:color w:val="auto"/>
          <w:lang w:val="fr-CH"/>
        </w:rPr>
        <w:instrText>HYPERLINK "https://www.hotelweissenstein.ch/de/angebot/liebe-ist-valentinstag/"</w:instrText>
      </w:r>
      <w:r w:rsidR="00F856C7" w:rsidRPr="00224C95">
        <w:rPr>
          <w:rStyle w:val="Hyperlink"/>
          <w:rFonts w:asciiTheme="majorHAnsi" w:hAnsiTheme="majorHAnsi" w:cstheme="majorHAnsi"/>
          <w:color w:val="auto"/>
          <w:lang w:val="fr-CH"/>
        </w:rPr>
      </w:r>
      <w:r w:rsidR="00F856C7" w:rsidRPr="00224C95">
        <w:rPr>
          <w:rStyle w:val="Hyperlink"/>
          <w:rFonts w:asciiTheme="majorHAnsi" w:hAnsiTheme="majorHAnsi" w:cstheme="majorHAnsi"/>
          <w:color w:val="auto"/>
          <w:lang w:val="fr-CH"/>
        </w:rPr>
        <w:fldChar w:fldCharType="separate"/>
      </w:r>
      <w:r w:rsidR="00F856C7" w:rsidRPr="00224C95">
        <w:rPr>
          <w:rStyle w:val="Hyperlink"/>
          <w:rFonts w:asciiTheme="majorHAnsi" w:hAnsiTheme="majorHAnsi" w:cstheme="majorHAnsi"/>
          <w:color w:val="auto"/>
          <w:lang w:val="fr-CH"/>
        </w:rPr>
        <w:t>l’</w:t>
      </w:r>
      <w:r w:rsidRPr="00224C95">
        <w:rPr>
          <w:rStyle w:val="Hyperlink"/>
          <w:rFonts w:asciiTheme="majorHAnsi" w:hAnsiTheme="majorHAnsi" w:cstheme="majorHAnsi"/>
          <w:color w:val="auto"/>
          <w:lang w:val="fr-CH"/>
        </w:rPr>
        <w:t xml:space="preserve">hôtel 4 étoiles sur le </w:t>
      </w:r>
      <w:proofErr w:type="spellStart"/>
      <w:r w:rsidRPr="00224C95">
        <w:rPr>
          <w:rStyle w:val="Hyperlink"/>
          <w:rFonts w:asciiTheme="majorHAnsi" w:hAnsiTheme="majorHAnsi" w:cstheme="majorHAnsi"/>
          <w:color w:val="auto"/>
          <w:lang w:val="fr-CH"/>
        </w:rPr>
        <w:t>Weissenstein</w:t>
      </w:r>
      <w:proofErr w:type="spellEnd"/>
      <w:r w:rsidR="00F856C7" w:rsidRPr="00224C95">
        <w:rPr>
          <w:rStyle w:val="Hyperlink"/>
          <w:rFonts w:asciiTheme="majorHAnsi" w:hAnsiTheme="majorHAnsi" w:cstheme="majorHAnsi"/>
          <w:color w:val="auto"/>
          <w:lang w:val="fr-CH"/>
        </w:rPr>
        <w:fldChar w:fldCharType="end"/>
      </w:r>
      <w:r w:rsidRPr="009213C3">
        <w:rPr>
          <w:rFonts w:asciiTheme="majorHAnsi" w:hAnsiTheme="majorHAnsi" w:cstheme="majorHAnsi"/>
          <w:lang w:val="fr-CH"/>
        </w:rPr>
        <w:t xml:space="preserve"> promet un</w:t>
      </w:r>
      <w:r w:rsidR="00635768">
        <w:rPr>
          <w:rFonts w:asciiTheme="majorHAnsi" w:hAnsiTheme="majorHAnsi" w:cstheme="majorHAnsi"/>
          <w:lang w:val="fr-CH"/>
        </w:rPr>
        <w:t xml:space="preserve">e soirée romantique </w:t>
      </w:r>
      <w:r w:rsidRPr="009213C3">
        <w:rPr>
          <w:rFonts w:asciiTheme="majorHAnsi" w:hAnsiTheme="majorHAnsi" w:cstheme="majorHAnsi"/>
          <w:lang w:val="fr-CH"/>
        </w:rPr>
        <w:t xml:space="preserve">inoubliable : une nuit élégante avec une vue à couper le souffle, un verre de champagne </w:t>
      </w:r>
      <w:r w:rsidR="00F856C7">
        <w:rPr>
          <w:rFonts w:asciiTheme="majorHAnsi" w:hAnsiTheme="majorHAnsi" w:cstheme="majorHAnsi"/>
          <w:lang w:val="fr-CH"/>
        </w:rPr>
        <w:t xml:space="preserve">de bienvenue, </w:t>
      </w:r>
      <w:r w:rsidRPr="009213C3">
        <w:rPr>
          <w:rFonts w:asciiTheme="majorHAnsi" w:hAnsiTheme="majorHAnsi" w:cstheme="majorHAnsi"/>
          <w:lang w:val="fr-CH"/>
        </w:rPr>
        <w:t>de</w:t>
      </w:r>
      <w:r w:rsidR="00F856C7">
        <w:rPr>
          <w:rFonts w:asciiTheme="majorHAnsi" w:hAnsiTheme="majorHAnsi" w:cstheme="majorHAnsi"/>
          <w:lang w:val="fr-CH"/>
        </w:rPr>
        <w:t xml:space="preserve"> fins </w:t>
      </w:r>
      <w:r w:rsidRPr="009213C3">
        <w:rPr>
          <w:rFonts w:asciiTheme="majorHAnsi" w:hAnsiTheme="majorHAnsi" w:cstheme="majorHAnsi"/>
          <w:lang w:val="fr-CH"/>
        </w:rPr>
        <w:t>pralin</w:t>
      </w:r>
      <w:r w:rsidR="00F856C7">
        <w:rPr>
          <w:rFonts w:asciiTheme="majorHAnsi" w:hAnsiTheme="majorHAnsi" w:cstheme="majorHAnsi"/>
          <w:lang w:val="fr-CH"/>
        </w:rPr>
        <w:t>é</w:t>
      </w:r>
      <w:r w:rsidRPr="009213C3">
        <w:rPr>
          <w:rFonts w:asciiTheme="majorHAnsi" w:hAnsiTheme="majorHAnsi" w:cstheme="majorHAnsi"/>
          <w:lang w:val="fr-CH"/>
        </w:rPr>
        <w:t xml:space="preserve">s, un dîner romantique </w:t>
      </w:r>
      <w:r w:rsidR="00F856C7">
        <w:rPr>
          <w:rFonts w:asciiTheme="majorHAnsi" w:hAnsiTheme="majorHAnsi" w:cstheme="majorHAnsi"/>
          <w:lang w:val="fr-CH"/>
        </w:rPr>
        <w:t>quatre plats</w:t>
      </w:r>
      <w:r w:rsidRPr="009213C3">
        <w:rPr>
          <w:rFonts w:asciiTheme="majorHAnsi" w:hAnsiTheme="majorHAnsi" w:cstheme="majorHAnsi"/>
          <w:lang w:val="fr-CH"/>
        </w:rPr>
        <w:t xml:space="preserve"> et un petit-déjeuner gourmand.</w:t>
      </w:r>
    </w:p>
    <w:p w14:paraId="3136CBC4" w14:textId="77777777" w:rsidR="009213C3" w:rsidRPr="009213C3" w:rsidRDefault="009213C3" w:rsidP="009213C3">
      <w:pPr>
        <w:spacing w:line="288" w:lineRule="auto"/>
        <w:jc w:val="both"/>
        <w:rPr>
          <w:rFonts w:asciiTheme="majorHAnsi" w:hAnsiTheme="majorHAnsi" w:cstheme="majorHAnsi"/>
          <w:lang w:val="fr-CH"/>
        </w:rPr>
      </w:pPr>
    </w:p>
    <w:p w14:paraId="033C38AF" w14:textId="49D9F85F" w:rsidR="00092BEC" w:rsidRDefault="009213C3" w:rsidP="009213C3">
      <w:pPr>
        <w:spacing w:line="288" w:lineRule="auto"/>
        <w:jc w:val="both"/>
        <w:rPr>
          <w:rFonts w:asciiTheme="majorHAnsi" w:hAnsiTheme="majorHAnsi" w:cstheme="majorHAnsi"/>
          <w:lang w:val="fr-CH"/>
        </w:rPr>
      </w:pPr>
      <w:r w:rsidRPr="009213C3">
        <w:rPr>
          <w:rFonts w:asciiTheme="majorHAnsi" w:hAnsiTheme="majorHAnsi" w:cstheme="majorHAnsi"/>
          <w:lang w:val="fr-CH"/>
        </w:rPr>
        <w:t>Les</w:t>
      </w:r>
      <w:r w:rsidR="00782FFE">
        <w:rPr>
          <w:rFonts w:asciiTheme="majorHAnsi" w:hAnsiTheme="majorHAnsi" w:cstheme="majorHAnsi"/>
          <w:lang w:val="fr-CH"/>
        </w:rPr>
        <w:t xml:space="preserve"> amoureux et</w:t>
      </w:r>
      <w:r w:rsidRPr="009213C3">
        <w:rPr>
          <w:rFonts w:asciiTheme="majorHAnsi" w:hAnsiTheme="majorHAnsi" w:cstheme="majorHAnsi"/>
          <w:lang w:val="fr-CH"/>
        </w:rPr>
        <w:t xml:space="preserve"> amateurs de gastronomie seront également comblés avec le dîner de la Saint-Valentin au </w:t>
      </w:r>
      <w:r w:rsidRPr="00224C95">
        <w:rPr>
          <w:rStyle w:val="Hyperlink"/>
          <w:rFonts w:asciiTheme="majorHAnsi" w:hAnsiTheme="majorHAnsi" w:cstheme="majorHAnsi"/>
          <w:color w:val="auto"/>
          <w:lang w:val="fr-CH"/>
        </w:rPr>
        <w:fldChar w:fldCharType="begin"/>
      </w:r>
      <w:r w:rsidRPr="00224C95">
        <w:rPr>
          <w:rStyle w:val="Hyperlink"/>
          <w:rFonts w:asciiTheme="majorHAnsi" w:hAnsiTheme="majorHAnsi" w:cstheme="majorHAnsi"/>
          <w:color w:val="auto"/>
          <w:lang w:val="fr-CH"/>
        </w:rPr>
        <w:instrText>HYPERLINK "https://genossenschaft-baseltor.ch/events/valentinstag-im-salzhaus/$"</w:instrText>
      </w:r>
      <w:r w:rsidRPr="00224C95">
        <w:rPr>
          <w:rStyle w:val="Hyperlink"/>
          <w:rFonts w:asciiTheme="majorHAnsi" w:hAnsiTheme="majorHAnsi" w:cstheme="majorHAnsi"/>
          <w:color w:val="auto"/>
          <w:lang w:val="fr-CH"/>
        </w:rPr>
      </w:r>
      <w:r w:rsidRPr="00224C95">
        <w:rPr>
          <w:rStyle w:val="Hyperlink"/>
          <w:rFonts w:asciiTheme="majorHAnsi" w:hAnsiTheme="majorHAnsi" w:cstheme="majorHAnsi"/>
          <w:color w:val="auto"/>
          <w:lang w:val="fr-CH"/>
        </w:rPr>
        <w:fldChar w:fldCharType="separate"/>
      </w:r>
      <w:proofErr w:type="spellStart"/>
      <w:r w:rsidRPr="00224C95">
        <w:rPr>
          <w:rStyle w:val="Hyperlink"/>
          <w:rFonts w:asciiTheme="majorHAnsi" w:hAnsiTheme="majorHAnsi" w:cstheme="majorHAnsi"/>
          <w:color w:val="auto"/>
          <w:lang w:val="fr-CH"/>
        </w:rPr>
        <w:t>Salzhaus</w:t>
      </w:r>
      <w:proofErr w:type="spellEnd"/>
      <w:r w:rsidR="00782FFE" w:rsidRPr="00224C95">
        <w:rPr>
          <w:rStyle w:val="Hyperlink"/>
          <w:rFonts w:asciiTheme="majorHAnsi" w:hAnsiTheme="majorHAnsi" w:cstheme="majorHAnsi"/>
          <w:color w:val="auto"/>
          <w:lang w:val="fr-CH"/>
        </w:rPr>
        <w:t xml:space="preserve"> Restaurant Bar</w:t>
      </w:r>
      <w:r w:rsidRPr="00224C95">
        <w:rPr>
          <w:rStyle w:val="Hyperlink"/>
          <w:rFonts w:asciiTheme="majorHAnsi" w:hAnsiTheme="majorHAnsi" w:cstheme="majorHAnsi"/>
          <w:color w:val="auto"/>
          <w:lang w:val="fr-CH"/>
        </w:rPr>
        <w:fldChar w:fldCharType="end"/>
      </w:r>
      <w:r w:rsidRPr="00224C95">
        <w:rPr>
          <w:rStyle w:val="Hyperlink"/>
          <w:color w:val="auto"/>
        </w:rPr>
        <w:t>.</w:t>
      </w:r>
      <w:r w:rsidRPr="009213C3">
        <w:rPr>
          <w:rFonts w:asciiTheme="majorHAnsi" w:hAnsiTheme="majorHAnsi" w:cstheme="majorHAnsi"/>
          <w:lang w:val="fr-CH"/>
        </w:rPr>
        <w:t xml:space="preserve"> Christian </w:t>
      </w:r>
      <w:proofErr w:type="spellStart"/>
      <w:r w:rsidRPr="009213C3">
        <w:rPr>
          <w:rFonts w:asciiTheme="majorHAnsi" w:hAnsiTheme="majorHAnsi" w:cstheme="majorHAnsi"/>
          <w:lang w:val="fr-CH"/>
        </w:rPr>
        <w:t>Härtge</w:t>
      </w:r>
      <w:proofErr w:type="spellEnd"/>
      <w:r w:rsidRPr="009213C3">
        <w:rPr>
          <w:rFonts w:asciiTheme="majorHAnsi" w:hAnsiTheme="majorHAnsi" w:cstheme="majorHAnsi"/>
          <w:lang w:val="fr-CH"/>
        </w:rPr>
        <w:t xml:space="preserve"> et son équipe ont concocté avec passion un menu spécial, proposé en trois, quatre ou cinq </w:t>
      </w:r>
      <w:r w:rsidR="00782FFE">
        <w:rPr>
          <w:rFonts w:asciiTheme="majorHAnsi" w:hAnsiTheme="majorHAnsi" w:cstheme="majorHAnsi"/>
          <w:lang w:val="fr-CH"/>
        </w:rPr>
        <w:t>plats</w:t>
      </w:r>
      <w:r w:rsidRPr="009213C3">
        <w:rPr>
          <w:rFonts w:asciiTheme="majorHAnsi" w:hAnsiTheme="majorHAnsi" w:cstheme="majorHAnsi"/>
          <w:lang w:val="fr-CH"/>
        </w:rPr>
        <w:t xml:space="preserve">, </w:t>
      </w:r>
      <w:r w:rsidR="00782FFE">
        <w:rPr>
          <w:rFonts w:asciiTheme="majorHAnsi" w:hAnsiTheme="majorHAnsi" w:cstheme="majorHAnsi"/>
          <w:lang w:val="fr-CH"/>
        </w:rPr>
        <w:t>incluant</w:t>
      </w:r>
      <w:r w:rsidRPr="009213C3">
        <w:rPr>
          <w:rFonts w:asciiTheme="majorHAnsi" w:hAnsiTheme="majorHAnsi" w:cstheme="majorHAnsi"/>
          <w:lang w:val="fr-CH"/>
        </w:rPr>
        <w:t xml:space="preserve"> une option végétarienne. Une sélection de vins soigneusement accordée viendra sublimer cette expérience gustative unique.</w:t>
      </w:r>
    </w:p>
    <w:p w14:paraId="4DC183EC" w14:textId="77777777" w:rsidR="009213C3" w:rsidRDefault="009213C3" w:rsidP="009213C3">
      <w:pPr>
        <w:spacing w:line="288" w:lineRule="auto"/>
        <w:jc w:val="both"/>
        <w:rPr>
          <w:rFonts w:asciiTheme="majorHAnsi" w:hAnsiTheme="majorHAnsi" w:cstheme="majorHAnsi"/>
          <w:lang w:val="fr-CH"/>
        </w:rPr>
      </w:pPr>
    </w:p>
    <w:p w14:paraId="3F829C90" w14:textId="1A3D1AA1" w:rsidR="009213C3" w:rsidRDefault="009213C3" w:rsidP="009213C3">
      <w:pPr>
        <w:spacing w:line="288" w:lineRule="auto"/>
        <w:jc w:val="both"/>
        <w:rPr>
          <w:rFonts w:asciiTheme="majorHAnsi" w:hAnsiTheme="majorHAnsi" w:cstheme="majorHAnsi"/>
          <w:b/>
          <w:bCs/>
          <w:lang w:val="fr-CH"/>
        </w:rPr>
      </w:pPr>
      <w:r>
        <w:rPr>
          <w:rFonts w:asciiTheme="majorHAnsi" w:hAnsiTheme="majorHAnsi" w:cstheme="majorHAnsi"/>
          <w:b/>
          <w:bCs/>
          <w:lang w:val="fr-CH"/>
        </w:rPr>
        <w:t xml:space="preserve">Le vin à l’honneur </w:t>
      </w:r>
    </w:p>
    <w:p w14:paraId="4D9F963E" w14:textId="6F94D343" w:rsidR="009213C3" w:rsidRDefault="009213C3" w:rsidP="009213C3">
      <w:pPr>
        <w:spacing w:line="288" w:lineRule="auto"/>
        <w:jc w:val="both"/>
        <w:rPr>
          <w:rFonts w:asciiTheme="majorHAnsi" w:hAnsiTheme="majorHAnsi" w:cstheme="majorHAnsi"/>
          <w:lang w:val="fr-CH"/>
        </w:rPr>
      </w:pPr>
      <w:r w:rsidRPr="009213C3">
        <w:rPr>
          <w:rFonts w:asciiTheme="majorHAnsi" w:hAnsiTheme="majorHAnsi" w:cstheme="majorHAnsi"/>
          <w:lang w:val="fr-CH"/>
        </w:rPr>
        <w:t xml:space="preserve">Du 20 au 23 mars 2025, la </w:t>
      </w:r>
      <w:proofErr w:type="spellStart"/>
      <w:r w:rsidRPr="009213C3">
        <w:rPr>
          <w:rFonts w:asciiTheme="majorHAnsi" w:hAnsiTheme="majorHAnsi" w:cstheme="majorHAnsi"/>
          <w:lang w:val="fr-CH"/>
        </w:rPr>
        <w:t>Rythalle</w:t>
      </w:r>
      <w:proofErr w:type="spellEnd"/>
      <w:r w:rsidRPr="009213C3">
        <w:rPr>
          <w:rFonts w:asciiTheme="majorHAnsi" w:hAnsiTheme="majorHAnsi" w:cstheme="majorHAnsi"/>
          <w:lang w:val="fr-CH"/>
        </w:rPr>
        <w:t xml:space="preserve"> accueillera la deuxième édition du WYYSO</w:t>
      </w:r>
      <w:r w:rsidR="000D7E09">
        <w:rPr>
          <w:rFonts w:asciiTheme="majorHAnsi" w:hAnsiTheme="majorHAnsi" w:cstheme="majorHAnsi"/>
          <w:lang w:val="fr-CH"/>
        </w:rPr>
        <w:t>,</w:t>
      </w:r>
      <w:r w:rsidRPr="009213C3">
        <w:rPr>
          <w:rFonts w:asciiTheme="majorHAnsi" w:hAnsiTheme="majorHAnsi" w:cstheme="majorHAnsi"/>
          <w:lang w:val="fr-CH"/>
        </w:rPr>
        <w:t xml:space="preserve"> </w:t>
      </w:r>
      <w:r w:rsidRPr="00224C95">
        <w:rPr>
          <w:rStyle w:val="Hyperlink"/>
          <w:rFonts w:asciiTheme="majorHAnsi" w:hAnsiTheme="majorHAnsi" w:cstheme="majorHAnsi"/>
          <w:color w:val="auto"/>
          <w:lang w:val="fr-CH"/>
        </w:rPr>
        <w:fldChar w:fldCharType="begin"/>
      </w:r>
      <w:r w:rsidRPr="00224C95">
        <w:rPr>
          <w:rStyle w:val="Hyperlink"/>
          <w:rFonts w:asciiTheme="majorHAnsi" w:hAnsiTheme="majorHAnsi" w:cstheme="majorHAnsi"/>
          <w:color w:val="auto"/>
          <w:lang w:val="fr-CH"/>
        </w:rPr>
        <w:instrText>HYPERLINK "https://www.solothurn-city.ch/Veranstaltungskalender/wyyso-wyyfestival-solothurn-abaa7d90ee"</w:instrText>
      </w:r>
      <w:r w:rsidRPr="00224C95">
        <w:rPr>
          <w:rStyle w:val="Hyperlink"/>
          <w:rFonts w:asciiTheme="majorHAnsi" w:hAnsiTheme="majorHAnsi" w:cstheme="majorHAnsi"/>
          <w:color w:val="auto"/>
          <w:lang w:val="fr-CH"/>
        </w:rPr>
      </w:r>
      <w:r w:rsidRPr="00224C95">
        <w:rPr>
          <w:rStyle w:val="Hyperlink"/>
          <w:rFonts w:asciiTheme="majorHAnsi" w:hAnsiTheme="majorHAnsi" w:cstheme="majorHAnsi"/>
          <w:color w:val="auto"/>
          <w:lang w:val="fr-CH"/>
        </w:rPr>
        <w:fldChar w:fldCharType="separate"/>
      </w:r>
      <w:r w:rsidRPr="00224C95">
        <w:rPr>
          <w:rStyle w:val="Hyperlink"/>
          <w:rFonts w:asciiTheme="majorHAnsi" w:hAnsiTheme="majorHAnsi" w:cstheme="majorHAnsi"/>
          <w:color w:val="auto"/>
          <w:lang w:val="fr-CH"/>
        </w:rPr>
        <w:t>le festival du vin de Soleure</w:t>
      </w:r>
      <w:r w:rsidRPr="00224C95">
        <w:rPr>
          <w:rStyle w:val="Hyperlink"/>
          <w:rFonts w:asciiTheme="majorHAnsi" w:hAnsiTheme="majorHAnsi" w:cstheme="majorHAnsi"/>
          <w:color w:val="auto"/>
          <w:lang w:val="fr-CH"/>
        </w:rPr>
        <w:fldChar w:fldCharType="end"/>
      </w:r>
      <w:r w:rsidRPr="009213C3">
        <w:rPr>
          <w:rFonts w:asciiTheme="majorHAnsi" w:hAnsiTheme="majorHAnsi" w:cstheme="majorHAnsi"/>
          <w:lang w:val="fr-CH"/>
        </w:rPr>
        <w:t xml:space="preserve">. Importateurs, vignerons et domaines viticoles proposeront une sélection variée de vins suisses et européens. Des stands de dégustation, une offre culinaire diversifiée et plusieurs concerts acoustiques feront de cet événement une véritable fête des sens. Verre à </w:t>
      </w:r>
      <w:r w:rsidRPr="009213C3">
        <w:rPr>
          <w:rFonts w:asciiTheme="majorHAnsi" w:hAnsiTheme="majorHAnsi" w:cstheme="majorHAnsi"/>
          <w:lang w:val="fr-CH"/>
        </w:rPr>
        <w:lastRenderedPageBreak/>
        <w:t>la main, les visiteurs pourront flâner de stand en stand et savourer toute la richesse du savoir-faire viticole</w:t>
      </w:r>
      <w:r w:rsidR="000D7E09">
        <w:rPr>
          <w:rFonts w:asciiTheme="majorHAnsi" w:hAnsiTheme="majorHAnsi" w:cstheme="majorHAnsi"/>
          <w:lang w:val="fr-CH"/>
        </w:rPr>
        <w:t xml:space="preserve"> d’ici et d’ailleurs, le tout</w:t>
      </w:r>
      <w:r w:rsidRPr="009213C3">
        <w:rPr>
          <w:rFonts w:asciiTheme="majorHAnsi" w:hAnsiTheme="majorHAnsi" w:cstheme="majorHAnsi"/>
          <w:lang w:val="fr-CH"/>
        </w:rPr>
        <w:t xml:space="preserve"> dans une ambiance</w:t>
      </w:r>
      <w:r w:rsidR="000D7E09">
        <w:rPr>
          <w:rFonts w:asciiTheme="majorHAnsi" w:hAnsiTheme="majorHAnsi" w:cstheme="majorHAnsi"/>
          <w:lang w:val="fr-CH"/>
        </w:rPr>
        <w:t xml:space="preserve"> des plus conviviales</w:t>
      </w:r>
      <w:r w:rsidRPr="009213C3">
        <w:rPr>
          <w:rFonts w:asciiTheme="majorHAnsi" w:hAnsiTheme="majorHAnsi" w:cstheme="majorHAnsi"/>
          <w:lang w:val="fr-CH"/>
        </w:rPr>
        <w:t>.</w:t>
      </w:r>
    </w:p>
    <w:p w14:paraId="25A1CDC5" w14:textId="77777777" w:rsidR="009213C3" w:rsidRDefault="009213C3" w:rsidP="009213C3">
      <w:pPr>
        <w:spacing w:line="288" w:lineRule="auto"/>
        <w:jc w:val="both"/>
        <w:rPr>
          <w:rFonts w:asciiTheme="majorHAnsi" w:hAnsiTheme="majorHAnsi" w:cstheme="majorHAnsi"/>
          <w:lang w:val="fr-CH"/>
        </w:rPr>
      </w:pPr>
    </w:p>
    <w:p w14:paraId="11A8D4B2" w14:textId="3A8463D9" w:rsidR="009213C3" w:rsidRDefault="009213C3" w:rsidP="009213C3">
      <w:pPr>
        <w:spacing w:line="288" w:lineRule="auto"/>
        <w:jc w:val="both"/>
        <w:rPr>
          <w:rFonts w:asciiTheme="majorHAnsi" w:hAnsiTheme="majorHAnsi" w:cstheme="majorHAnsi"/>
          <w:b/>
          <w:bCs/>
          <w:lang w:val="fr-CH"/>
        </w:rPr>
      </w:pPr>
      <w:r w:rsidRPr="009213C3">
        <w:rPr>
          <w:rFonts w:asciiTheme="majorHAnsi" w:hAnsiTheme="majorHAnsi" w:cstheme="majorHAnsi"/>
          <w:b/>
          <w:bCs/>
          <w:lang w:val="fr-CH"/>
        </w:rPr>
        <w:t>Une nuit ESC à Soleure</w:t>
      </w:r>
    </w:p>
    <w:p w14:paraId="34829C09" w14:textId="55F8FFE7" w:rsidR="009213C3" w:rsidRPr="00FB2FD5" w:rsidRDefault="009213C3" w:rsidP="009213C3">
      <w:pPr>
        <w:spacing w:line="288" w:lineRule="auto"/>
        <w:jc w:val="both"/>
        <w:rPr>
          <w:rFonts w:asciiTheme="majorHAnsi" w:hAnsiTheme="majorHAnsi" w:cstheme="majorHAnsi"/>
          <w:lang w:val="fr-CH"/>
        </w:rPr>
      </w:pPr>
      <w:r w:rsidRPr="009213C3">
        <w:rPr>
          <w:rFonts w:asciiTheme="majorHAnsi" w:hAnsiTheme="majorHAnsi" w:cstheme="majorHAnsi"/>
          <w:lang w:val="fr-CH"/>
        </w:rPr>
        <w:t xml:space="preserve">Soleure est le point de départ idéal pour une expérience inoubliable autour de l’Eurovision. </w:t>
      </w:r>
      <w:r w:rsidRPr="00224C95">
        <w:rPr>
          <w:rStyle w:val="Hyperlink"/>
          <w:rFonts w:asciiTheme="majorHAnsi" w:hAnsiTheme="majorHAnsi" w:cstheme="majorHAnsi"/>
          <w:color w:val="auto"/>
          <w:lang w:val="fr-CH"/>
        </w:rPr>
        <w:fldChar w:fldCharType="begin"/>
      </w:r>
      <w:r w:rsidRPr="00224C95">
        <w:rPr>
          <w:rStyle w:val="Hyperlink"/>
          <w:rFonts w:asciiTheme="majorHAnsi" w:hAnsiTheme="majorHAnsi" w:cstheme="majorHAnsi"/>
          <w:color w:val="auto"/>
          <w:lang w:val="fr-CH"/>
        </w:rPr>
        <w:instrText>HYPERLINK "https://www.solothurn-city.ch/fr/reserver/eurovision-song-contest-2025"</w:instrText>
      </w:r>
      <w:r w:rsidRPr="00224C95">
        <w:rPr>
          <w:rStyle w:val="Hyperlink"/>
          <w:rFonts w:asciiTheme="majorHAnsi" w:hAnsiTheme="majorHAnsi" w:cstheme="majorHAnsi"/>
          <w:color w:val="auto"/>
          <w:lang w:val="fr-CH"/>
        </w:rPr>
      </w:r>
      <w:r w:rsidRPr="00224C95">
        <w:rPr>
          <w:rStyle w:val="Hyperlink"/>
          <w:rFonts w:asciiTheme="majorHAnsi" w:hAnsiTheme="majorHAnsi" w:cstheme="majorHAnsi"/>
          <w:color w:val="auto"/>
          <w:lang w:val="fr-CH"/>
        </w:rPr>
        <w:fldChar w:fldCharType="separate"/>
      </w:r>
      <w:r w:rsidRPr="00224C95">
        <w:rPr>
          <w:rStyle w:val="Hyperlink"/>
          <w:rFonts w:asciiTheme="majorHAnsi" w:hAnsiTheme="majorHAnsi" w:cstheme="majorHAnsi"/>
          <w:color w:val="auto"/>
          <w:lang w:val="fr-CH"/>
        </w:rPr>
        <w:t>L</w:t>
      </w:r>
      <w:r w:rsidR="007B469F" w:rsidRPr="00224C95">
        <w:rPr>
          <w:rStyle w:val="Hyperlink"/>
          <w:rFonts w:asciiTheme="majorHAnsi" w:hAnsiTheme="majorHAnsi" w:cstheme="majorHAnsi"/>
          <w:color w:val="auto"/>
          <w:lang w:val="fr-CH"/>
        </w:rPr>
        <w:t>’</w:t>
      </w:r>
      <w:r w:rsidRPr="00224C95">
        <w:rPr>
          <w:rStyle w:val="Hyperlink"/>
          <w:rFonts w:asciiTheme="majorHAnsi" w:hAnsiTheme="majorHAnsi" w:cstheme="majorHAnsi"/>
          <w:color w:val="auto"/>
          <w:lang w:val="fr-CH"/>
        </w:rPr>
        <w:t>ESC-</w:t>
      </w:r>
      <w:proofErr w:type="spellStart"/>
      <w:r w:rsidRPr="00224C95">
        <w:rPr>
          <w:rStyle w:val="Hyperlink"/>
          <w:rFonts w:asciiTheme="majorHAnsi" w:hAnsiTheme="majorHAnsi" w:cstheme="majorHAnsi"/>
          <w:color w:val="auto"/>
          <w:lang w:val="fr-CH"/>
        </w:rPr>
        <w:t>Overnight</w:t>
      </w:r>
      <w:proofErr w:type="spellEnd"/>
      <w:r w:rsidRPr="00224C95">
        <w:rPr>
          <w:rStyle w:val="Hyperlink"/>
          <w:rFonts w:asciiTheme="majorHAnsi" w:hAnsiTheme="majorHAnsi" w:cstheme="majorHAnsi"/>
          <w:color w:val="auto"/>
          <w:lang w:val="fr-CH"/>
        </w:rPr>
        <w:t>-Package</w:t>
      </w:r>
      <w:r w:rsidRPr="00224C95">
        <w:rPr>
          <w:rStyle w:val="Hyperlink"/>
          <w:rFonts w:asciiTheme="majorHAnsi" w:hAnsiTheme="majorHAnsi" w:cstheme="majorHAnsi"/>
          <w:color w:val="auto"/>
          <w:lang w:val="fr-CH"/>
        </w:rPr>
        <w:fldChar w:fldCharType="end"/>
      </w:r>
      <w:r w:rsidRPr="009213C3">
        <w:rPr>
          <w:rFonts w:asciiTheme="majorHAnsi" w:hAnsiTheme="majorHAnsi" w:cstheme="majorHAnsi"/>
          <w:lang w:val="fr-CH"/>
        </w:rPr>
        <w:t xml:space="preserve"> combine une nuit dans des hôtels sélectionnés de la ville baroque avec </w:t>
      </w:r>
      <w:r w:rsidR="00FD16CE">
        <w:rPr>
          <w:rFonts w:asciiTheme="majorHAnsi" w:hAnsiTheme="majorHAnsi" w:cstheme="majorHAnsi"/>
          <w:lang w:val="fr-CH"/>
        </w:rPr>
        <w:t xml:space="preserve">une boisson </w:t>
      </w:r>
      <w:r w:rsidR="007B469F">
        <w:rPr>
          <w:rFonts w:asciiTheme="majorHAnsi" w:hAnsiTheme="majorHAnsi" w:cstheme="majorHAnsi"/>
          <w:lang w:val="fr-CH"/>
        </w:rPr>
        <w:t>signature</w:t>
      </w:r>
      <w:r w:rsidRPr="009213C3">
        <w:rPr>
          <w:rFonts w:asciiTheme="majorHAnsi" w:hAnsiTheme="majorHAnsi" w:cstheme="majorHAnsi"/>
          <w:lang w:val="fr-CH"/>
        </w:rPr>
        <w:t xml:space="preserve"> </w:t>
      </w:r>
      <w:r w:rsidR="007B469F">
        <w:rPr>
          <w:rFonts w:asciiTheme="majorHAnsi" w:hAnsiTheme="majorHAnsi" w:cstheme="majorHAnsi"/>
          <w:lang w:val="fr-CH"/>
        </w:rPr>
        <w:t>concocté</w:t>
      </w:r>
      <w:r w:rsidR="00D72E87">
        <w:rPr>
          <w:rFonts w:asciiTheme="majorHAnsi" w:hAnsiTheme="majorHAnsi" w:cstheme="majorHAnsi"/>
          <w:lang w:val="fr-CH"/>
        </w:rPr>
        <w:t>e</w:t>
      </w:r>
      <w:r w:rsidR="007B469F">
        <w:rPr>
          <w:rFonts w:asciiTheme="majorHAnsi" w:hAnsiTheme="majorHAnsi" w:cstheme="majorHAnsi"/>
          <w:lang w:val="fr-CH"/>
        </w:rPr>
        <w:t xml:space="preserve"> pour l’occasion</w:t>
      </w:r>
      <w:r w:rsidRPr="009213C3">
        <w:rPr>
          <w:rFonts w:asciiTheme="majorHAnsi" w:hAnsiTheme="majorHAnsi" w:cstheme="majorHAnsi"/>
          <w:lang w:val="fr-CH"/>
        </w:rPr>
        <w:t xml:space="preserve"> </w:t>
      </w:r>
      <w:r w:rsidR="00FD16CE">
        <w:rPr>
          <w:rFonts w:asciiTheme="majorHAnsi" w:hAnsiTheme="majorHAnsi" w:cstheme="majorHAnsi"/>
          <w:lang w:val="fr-CH"/>
        </w:rPr>
        <w:t>au</w:t>
      </w:r>
      <w:r w:rsidRPr="009213C3">
        <w:rPr>
          <w:rFonts w:asciiTheme="majorHAnsi" w:hAnsiTheme="majorHAnsi" w:cstheme="majorHAnsi"/>
          <w:lang w:val="fr-CH"/>
        </w:rPr>
        <w:t xml:space="preserve"> </w:t>
      </w:r>
      <w:proofErr w:type="spellStart"/>
      <w:r w:rsidRPr="009213C3">
        <w:rPr>
          <w:rFonts w:asciiTheme="majorHAnsi" w:hAnsiTheme="majorHAnsi" w:cstheme="majorHAnsi"/>
          <w:lang w:val="fr-CH"/>
        </w:rPr>
        <w:t>Cafébar</w:t>
      </w:r>
      <w:proofErr w:type="spellEnd"/>
      <w:r w:rsidRPr="009213C3">
        <w:rPr>
          <w:rFonts w:asciiTheme="majorHAnsi" w:hAnsiTheme="majorHAnsi" w:cstheme="majorHAnsi"/>
          <w:lang w:val="fr-CH"/>
        </w:rPr>
        <w:t xml:space="preserve"> </w:t>
      </w:r>
      <w:proofErr w:type="spellStart"/>
      <w:r w:rsidRPr="009213C3">
        <w:rPr>
          <w:rFonts w:asciiTheme="majorHAnsi" w:hAnsiTheme="majorHAnsi" w:cstheme="majorHAnsi"/>
          <w:lang w:val="fr-CH"/>
        </w:rPr>
        <w:t>Barock</w:t>
      </w:r>
      <w:proofErr w:type="spellEnd"/>
      <w:r w:rsidR="00D72E87">
        <w:rPr>
          <w:rFonts w:asciiTheme="majorHAnsi" w:hAnsiTheme="majorHAnsi" w:cstheme="majorHAnsi"/>
          <w:lang w:val="fr-CH"/>
        </w:rPr>
        <w:t>,</w:t>
      </w:r>
      <w:r w:rsidRPr="009213C3">
        <w:rPr>
          <w:rFonts w:asciiTheme="majorHAnsi" w:hAnsiTheme="majorHAnsi" w:cstheme="majorHAnsi"/>
          <w:lang w:val="fr-CH"/>
        </w:rPr>
        <w:t xml:space="preserve"> ou </w:t>
      </w:r>
      <w:r w:rsidR="00FD16CE">
        <w:rPr>
          <w:rFonts w:asciiTheme="majorHAnsi" w:hAnsiTheme="majorHAnsi" w:cstheme="majorHAnsi"/>
          <w:lang w:val="fr-CH"/>
        </w:rPr>
        <w:t>à l'</w:t>
      </w:r>
      <w:r w:rsidR="00263C41">
        <w:rPr>
          <w:rFonts w:asciiTheme="majorHAnsi" w:hAnsiTheme="majorHAnsi" w:cstheme="majorHAnsi"/>
          <w:lang w:val="fr-CH"/>
        </w:rPr>
        <w:t>Absinthe</w:t>
      </w:r>
      <w:r w:rsidR="00FD16CE">
        <w:rPr>
          <w:rFonts w:asciiTheme="majorHAnsi" w:hAnsiTheme="majorHAnsi" w:cstheme="majorHAnsi"/>
          <w:lang w:val="fr-CH"/>
        </w:rPr>
        <w:t xml:space="preserve"> Bar</w:t>
      </w:r>
      <w:r w:rsidRPr="009213C3">
        <w:rPr>
          <w:rFonts w:asciiTheme="majorHAnsi" w:hAnsiTheme="majorHAnsi" w:cstheme="majorHAnsi"/>
          <w:lang w:val="fr-CH"/>
        </w:rPr>
        <w:t xml:space="preserve"> </w:t>
      </w:r>
      <w:r w:rsidR="00FD16CE">
        <w:rPr>
          <w:rFonts w:asciiTheme="majorHAnsi" w:hAnsiTheme="majorHAnsi" w:cstheme="majorHAnsi"/>
          <w:lang w:val="fr-CH"/>
        </w:rPr>
        <w:t>« </w:t>
      </w:r>
      <w:r w:rsidRPr="009213C3">
        <w:rPr>
          <w:rFonts w:asciiTheme="majorHAnsi" w:hAnsiTheme="majorHAnsi" w:cstheme="majorHAnsi"/>
          <w:lang w:val="fr-CH"/>
        </w:rPr>
        <w:t xml:space="preserve">Die </w:t>
      </w:r>
      <w:proofErr w:type="spellStart"/>
      <w:r w:rsidRPr="009213C3">
        <w:rPr>
          <w:rFonts w:asciiTheme="majorHAnsi" w:hAnsiTheme="majorHAnsi" w:cstheme="majorHAnsi"/>
          <w:lang w:val="fr-CH"/>
        </w:rPr>
        <w:t>grüne</w:t>
      </w:r>
      <w:proofErr w:type="spellEnd"/>
      <w:r w:rsidRPr="009213C3">
        <w:rPr>
          <w:rFonts w:asciiTheme="majorHAnsi" w:hAnsiTheme="majorHAnsi" w:cstheme="majorHAnsi"/>
          <w:lang w:val="fr-CH"/>
        </w:rPr>
        <w:t xml:space="preserve"> </w:t>
      </w:r>
      <w:proofErr w:type="spellStart"/>
      <w:r w:rsidRPr="009213C3">
        <w:rPr>
          <w:rFonts w:asciiTheme="majorHAnsi" w:hAnsiTheme="majorHAnsi" w:cstheme="majorHAnsi"/>
          <w:lang w:val="fr-CH"/>
        </w:rPr>
        <w:t>Fee</w:t>
      </w:r>
      <w:proofErr w:type="spellEnd"/>
      <w:r w:rsidR="00FD16CE">
        <w:rPr>
          <w:rFonts w:asciiTheme="majorHAnsi" w:hAnsiTheme="majorHAnsi" w:cstheme="majorHAnsi"/>
          <w:lang w:val="fr-CH"/>
        </w:rPr>
        <w:t> »</w:t>
      </w:r>
      <w:r w:rsidRPr="009213C3">
        <w:rPr>
          <w:rFonts w:asciiTheme="majorHAnsi" w:hAnsiTheme="majorHAnsi" w:cstheme="majorHAnsi"/>
          <w:lang w:val="fr-CH"/>
        </w:rPr>
        <w:t>. Grâce aux transports publics, les visiteurs pourront rejoindre Bâle et l</w:t>
      </w:r>
      <w:r w:rsidR="00024692">
        <w:rPr>
          <w:rFonts w:asciiTheme="majorHAnsi" w:hAnsiTheme="majorHAnsi" w:cstheme="majorHAnsi"/>
          <w:lang w:val="fr-CH"/>
        </w:rPr>
        <w:t>a manifestation</w:t>
      </w:r>
      <w:r w:rsidRPr="009213C3">
        <w:rPr>
          <w:rFonts w:asciiTheme="majorHAnsi" w:hAnsiTheme="majorHAnsi" w:cstheme="majorHAnsi"/>
          <w:lang w:val="fr-CH"/>
        </w:rPr>
        <w:t xml:space="preserve"> en seulement une heure. L’offre est disponible du 12 au 18 mai 2025 (billets pour l’Eurovision non inclus dans le forfait).</w:t>
      </w:r>
    </w:p>
    <w:p w14:paraId="46F46348" w14:textId="77777777" w:rsidR="000C5D08" w:rsidRPr="00FB2FD5" w:rsidRDefault="000C5D08" w:rsidP="00D01543">
      <w:pPr>
        <w:spacing w:line="269" w:lineRule="auto"/>
        <w:jc w:val="both"/>
        <w:rPr>
          <w:rFonts w:asciiTheme="majorHAnsi" w:hAnsiTheme="majorHAnsi" w:cstheme="majorHAnsi"/>
          <w:lang w:val="fr-CH"/>
        </w:rPr>
      </w:pPr>
    </w:p>
    <w:p w14:paraId="1B6764F2" w14:textId="12534C96" w:rsidR="00F33B3F" w:rsidRPr="00FB2FD5" w:rsidRDefault="00A8400E" w:rsidP="00892F1C">
      <w:pPr>
        <w:spacing w:line="269" w:lineRule="auto"/>
        <w:jc w:val="both"/>
        <w:rPr>
          <w:rFonts w:asciiTheme="majorHAnsi" w:hAnsiTheme="majorHAnsi" w:cstheme="majorHAnsi"/>
          <w:lang w:val="fr-CH"/>
        </w:rPr>
      </w:pPr>
      <w:r w:rsidRPr="00FB2FD5">
        <w:rPr>
          <w:rFonts w:asciiTheme="majorHAnsi" w:hAnsiTheme="majorHAnsi" w:cstheme="majorHAnsi"/>
          <w:lang w:val="fr-CH"/>
        </w:rPr>
        <w:t>Vous trouverez une sélection d’images avec copyright</w:t>
      </w:r>
      <w:r>
        <w:fldChar w:fldCharType="begin"/>
      </w:r>
      <w:r w:rsidRPr="00224C95">
        <w:rPr>
          <w:lang w:val="fr-CH"/>
        </w:rPr>
        <w:instrText>HYPERLINK "https://we.tl/t-8hBy7dAZ1z"</w:instrText>
      </w:r>
      <w:r>
        <w:fldChar w:fldCharType="separate"/>
      </w:r>
      <w:r w:rsidRPr="008C56C0">
        <w:rPr>
          <w:rStyle w:val="Hyperlink"/>
          <w:rFonts w:asciiTheme="majorHAnsi" w:hAnsiTheme="majorHAnsi" w:cstheme="majorHAnsi"/>
          <w:color w:val="auto"/>
          <w:u w:val="none"/>
          <w:lang w:val="fr-CH"/>
        </w:rPr>
        <w:t xml:space="preserve"> </w:t>
      </w:r>
      <w:r w:rsidR="00F33B3F" w:rsidRPr="008C56C0">
        <w:rPr>
          <w:rStyle w:val="Hyperlink"/>
          <w:rFonts w:asciiTheme="majorHAnsi" w:hAnsiTheme="majorHAnsi" w:cstheme="majorHAnsi"/>
          <w:color w:val="auto"/>
          <w:lang w:val="fr-CH"/>
        </w:rPr>
        <w:t>i</w:t>
      </w:r>
      <w:r w:rsidRPr="008C56C0">
        <w:rPr>
          <w:rStyle w:val="Hyperlink"/>
          <w:rFonts w:asciiTheme="majorHAnsi" w:hAnsiTheme="majorHAnsi" w:cstheme="majorHAnsi"/>
          <w:color w:val="auto"/>
          <w:lang w:val="fr-CH"/>
        </w:rPr>
        <w:t>ci</w:t>
      </w:r>
      <w:r>
        <w:rPr>
          <w:rStyle w:val="Hyperlink"/>
          <w:rFonts w:asciiTheme="majorHAnsi" w:hAnsiTheme="majorHAnsi" w:cstheme="majorHAnsi"/>
          <w:color w:val="auto"/>
          <w:lang w:val="fr-CH"/>
        </w:rPr>
        <w:fldChar w:fldCharType="end"/>
      </w:r>
      <w:r w:rsidR="00F33B3F" w:rsidRPr="008C56C0">
        <w:rPr>
          <w:rFonts w:asciiTheme="majorHAnsi" w:hAnsiTheme="majorHAnsi" w:cstheme="majorHAnsi"/>
          <w:lang w:val="fr-CH"/>
        </w:rPr>
        <w:t>.</w:t>
      </w:r>
      <w:r w:rsidR="00F33B3F" w:rsidRPr="00FB2FD5">
        <w:rPr>
          <w:rFonts w:asciiTheme="majorHAnsi" w:hAnsiTheme="majorHAnsi" w:cstheme="majorHAnsi"/>
          <w:lang w:val="fr-CH"/>
        </w:rPr>
        <w:t xml:space="preserve"> </w:t>
      </w:r>
    </w:p>
    <w:p w14:paraId="68984F0F" w14:textId="77777777" w:rsidR="00F33B3F" w:rsidRPr="00FB2FD5" w:rsidRDefault="00F33B3F" w:rsidP="00892F1C">
      <w:pPr>
        <w:spacing w:line="269" w:lineRule="auto"/>
        <w:jc w:val="both"/>
        <w:rPr>
          <w:rFonts w:asciiTheme="majorHAnsi" w:hAnsiTheme="majorHAnsi" w:cstheme="majorHAnsi"/>
          <w:lang w:val="fr-CH"/>
        </w:rPr>
      </w:pPr>
    </w:p>
    <w:p w14:paraId="07C21490" w14:textId="77777777" w:rsidR="00A8400E" w:rsidRPr="00FB2FD5"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FB2FD5">
        <w:rPr>
          <w:rFonts w:cs="Arial"/>
          <w:b/>
          <w:bCs/>
          <w:sz w:val="18"/>
          <w:szCs w:val="18"/>
          <w:lang w:val="fr-CH"/>
        </w:rPr>
        <w:t xml:space="preserve">Pour de plus amples informations (média) </w:t>
      </w:r>
    </w:p>
    <w:p w14:paraId="3B9B953B" w14:textId="77777777" w:rsidR="00A8400E" w:rsidRPr="00FB2FD5"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FB2FD5">
        <w:rPr>
          <w:rFonts w:cs="Arial"/>
          <w:sz w:val="18"/>
          <w:szCs w:val="18"/>
          <w:lang w:val="fr-CH"/>
        </w:rPr>
        <w:t xml:space="preserve">Benjamin Ponce &amp; Gere </w:t>
      </w:r>
      <w:proofErr w:type="spellStart"/>
      <w:r w:rsidRPr="00FB2FD5">
        <w:rPr>
          <w:rFonts w:cs="Arial"/>
          <w:sz w:val="18"/>
          <w:szCs w:val="18"/>
          <w:lang w:val="fr-CH"/>
        </w:rPr>
        <w:t>Gretz</w:t>
      </w:r>
      <w:proofErr w:type="spellEnd"/>
      <w:r w:rsidRPr="00FB2FD5">
        <w:rPr>
          <w:rFonts w:cs="Arial"/>
          <w:sz w:val="18"/>
          <w:szCs w:val="18"/>
          <w:lang w:val="fr-CH"/>
        </w:rPr>
        <w:t xml:space="preserve">, service de presse Solothurn </w:t>
      </w:r>
      <w:proofErr w:type="spellStart"/>
      <w:r w:rsidRPr="00FB2FD5">
        <w:rPr>
          <w:rFonts w:cs="Arial"/>
          <w:sz w:val="18"/>
          <w:szCs w:val="18"/>
          <w:lang w:val="fr-CH"/>
        </w:rPr>
        <w:t>Tourismus</w:t>
      </w:r>
      <w:proofErr w:type="spellEnd"/>
      <w:r w:rsidRPr="00FB2FD5">
        <w:rPr>
          <w:rFonts w:cs="Arial"/>
          <w:sz w:val="18"/>
          <w:szCs w:val="18"/>
          <w:lang w:val="fr-CH"/>
        </w:rPr>
        <w:t xml:space="preserve">, c/o </w:t>
      </w:r>
      <w:proofErr w:type="spellStart"/>
      <w:r w:rsidRPr="00FB2FD5">
        <w:rPr>
          <w:rFonts w:cs="Arial"/>
          <w:sz w:val="18"/>
          <w:szCs w:val="18"/>
          <w:lang w:val="fr-CH"/>
        </w:rPr>
        <w:t>Gretz</w:t>
      </w:r>
      <w:proofErr w:type="spellEnd"/>
      <w:r w:rsidRPr="00FB2FD5">
        <w:rPr>
          <w:rFonts w:cs="Arial"/>
          <w:sz w:val="18"/>
          <w:szCs w:val="18"/>
          <w:lang w:val="fr-CH"/>
        </w:rPr>
        <w:t xml:space="preserve"> Communications AG, </w:t>
      </w:r>
    </w:p>
    <w:p w14:paraId="5AB8C5C2" w14:textId="77777777" w:rsidR="00A8400E" w:rsidRPr="00FB2FD5"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FB2FD5">
        <w:rPr>
          <w:rFonts w:cs="Arial"/>
          <w:sz w:val="18"/>
          <w:szCs w:val="18"/>
        </w:rPr>
        <w:t>Zähringerstrasse 16, 3012 Bern, Tel. 031 300 30 70</w:t>
      </w:r>
    </w:p>
    <w:p w14:paraId="7D878EB2" w14:textId="77777777" w:rsidR="00A8400E" w:rsidRPr="00FB2FD5"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FB2FD5">
        <w:rPr>
          <w:rFonts w:cs="Arial"/>
          <w:sz w:val="18"/>
          <w:szCs w:val="18"/>
        </w:rPr>
        <w:t xml:space="preserve">E-Mail: </w:t>
      </w:r>
      <w:hyperlink r:id="rId11" w:history="1">
        <w:r w:rsidRPr="00FB2FD5">
          <w:rPr>
            <w:rStyle w:val="Hyperlink"/>
            <w:rFonts w:cs="Arial"/>
            <w:color w:val="auto"/>
            <w:sz w:val="18"/>
            <w:szCs w:val="18"/>
          </w:rPr>
          <w:t>info@gretzcom.ch</w:t>
        </w:r>
      </w:hyperlink>
      <w:r w:rsidRPr="00FB2FD5">
        <w:rPr>
          <w:rFonts w:cs="Arial"/>
          <w:sz w:val="18"/>
          <w:szCs w:val="18"/>
        </w:rPr>
        <w:t xml:space="preserve"> </w:t>
      </w:r>
    </w:p>
    <w:p w14:paraId="547A4018" w14:textId="77777777" w:rsidR="00A8400E" w:rsidRPr="00FB2FD5" w:rsidRDefault="00A8400E" w:rsidP="00A8400E">
      <w:pPr>
        <w:spacing w:line="269" w:lineRule="auto"/>
        <w:ind w:right="-144"/>
        <w:jc w:val="both"/>
        <w:rPr>
          <w:rFonts w:asciiTheme="majorHAnsi" w:hAnsiTheme="majorHAnsi" w:cstheme="majorHAnsi"/>
          <w:sz w:val="20"/>
          <w:szCs w:val="20"/>
        </w:rPr>
      </w:pPr>
    </w:p>
    <w:p w14:paraId="0894D561" w14:textId="77777777" w:rsidR="00BC25C5" w:rsidRPr="00FB2FD5" w:rsidRDefault="00BC25C5" w:rsidP="00A8400E">
      <w:pPr>
        <w:spacing w:line="264" w:lineRule="auto"/>
        <w:jc w:val="both"/>
        <w:rPr>
          <w:b/>
          <w:bCs/>
          <w:sz w:val="18"/>
          <w:szCs w:val="18"/>
        </w:rPr>
      </w:pPr>
    </w:p>
    <w:p w14:paraId="70F9B541" w14:textId="75102CD5" w:rsidR="00A8400E" w:rsidRPr="00FB2FD5" w:rsidRDefault="00A8400E" w:rsidP="00A8400E">
      <w:pPr>
        <w:spacing w:line="264" w:lineRule="auto"/>
        <w:jc w:val="both"/>
        <w:rPr>
          <w:rFonts w:cs="Arial"/>
          <w:sz w:val="18"/>
          <w:szCs w:val="18"/>
          <w:lang w:val="fr-CH"/>
        </w:rPr>
      </w:pPr>
      <w:r w:rsidRPr="00FB2FD5">
        <w:rPr>
          <w:b/>
          <w:bCs/>
          <w:sz w:val="18"/>
          <w:szCs w:val="18"/>
          <w:lang w:val="fr-CH"/>
        </w:rPr>
        <w:t xml:space="preserve">À propos de Soleure : </w:t>
      </w:r>
      <w:r w:rsidRPr="00FB2FD5">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t>
      </w:r>
      <w:proofErr w:type="spellStart"/>
      <w:r w:rsidRPr="00FB2FD5">
        <w:rPr>
          <w:sz w:val="18"/>
          <w:szCs w:val="18"/>
          <w:lang w:val="fr-CH"/>
        </w:rPr>
        <w:t>Weissenstein</w:t>
      </w:r>
      <w:proofErr w:type="spellEnd"/>
      <w:r w:rsidRPr="00FB2FD5">
        <w:rPr>
          <w:sz w:val="18"/>
          <w:szCs w:val="18"/>
          <w:lang w:val="fr-CH"/>
        </w:rPr>
        <w:t xml:space="preserve">.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compte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FB2FD5">
        <w:rPr>
          <w:sz w:val="18"/>
          <w:szCs w:val="18"/>
          <w:lang w:val="fr-CH"/>
        </w:rPr>
        <w:t>Besenval</w:t>
      </w:r>
      <w:proofErr w:type="spellEnd"/>
      <w:r w:rsidRPr="00FB2FD5">
        <w:rPr>
          <w:sz w:val="18"/>
          <w:szCs w:val="18"/>
          <w:lang w:val="fr-CH"/>
        </w:rPr>
        <w:t xml:space="preserve">, le château de </w:t>
      </w:r>
      <w:proofErr w:type="spellStart"/>
      <w:r w:rsidRPr="00FB2FD5">
        <w:rPr>
          <w:sz w:val="18"/>
          <w:szCs w:val="18"/>
          <w:lang w:val="fr-CH"/>
        </w:rPr>
        <w:t>Waldegg</w:t>
      </w:r>
      <w:proofErr w:type="spellEnd"/>
      <w:r w:rsidRPr="00FB2FD5">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FB2FD5">
        <w:rPr>
          <w:sz w:val="18"/>
          <w:szCs w:val="18"/>
          <w:lang w:val="fr-CH"/>
        </w:rPr>
        <w:t>Aventicum</w:t>
      </w:r>
      <w:proofErr w:type="spellEnd"/>
      <w:r w:rsidRPr="00FB2FD5">
        <w:rPr>
          <w:sz w:val="18"/>
          <w:szCs w:val="18"/>
          <w:lang w:val="fr-CH"/>
        </w:rPr>
        <w:t xml:space="preserve"> à </w:t>
      </w:r>
      <w:proofErr w:type="spellStart"/>
      <w:r w:rsidRPr="00FB2FD5">
        <w:rPr>
          <w:sz w:val="18"/>
          <w:szCs w:val="18"/>
          <w:lang w:val="fr-CH"/>
        </w:rPr>
        <w:t>Vindonissa</w:t>
      </w:r>
      <w:proofErr w:type="spellEnd"/>
      <w:r w:rsidRPr="00FB2FD5">
        <w:rPr>
          <w:sz w:val="18"/>
          <w:szCs w:val="18"/>
          <w:lang w:val="fr-CH"/>
        </w:rPr>
        <w:t xml:space="preserve"> et Augusta </w:t>
      </w:r>
      <w:proofErr w:type="spellStart"/>
      <w:r w:rsidRPr="00FB2FD5">
        <w:rPr>
          <w:sz w:val="18"/>
          <w:szCs w:val="18"/>
          <w:lang w:val="fr-CH"/>
        </w:rPr>
        <w:t>Raurica</w:t>
      </w:r>
      <w:proofErr w:type="spellEnd"/>
      <w:r w:rsidRPr="00FB2FD5">
        <w:rPr>
          <w:sz w:val="18"/>
          <w:szCs w:val="18"/>
          <w:lang w:val="fr-CH"/>
        </w:rPr>
        <w:t xml:space="preserve">, les Romains construisirent un pont sur l'Aar et fondèrent le village de </w:t>
      </w:r>
      <w:proofErr w:type="spellStart"/>
      <w:r w:rsidRPr="00FB2FD5">
        <w:rPr>
          <w:sz w:val="18"/>
          <w:szCs w:val="18"/>
          <w:lang w:val="fr-CH"/>
        </w:rPr>
        <w:t>Salodurum</w:t>
      </w:r>
      <w:proofErr w:type="spellEnd"/>
      <w:r w:rsidRPr="00FB2FD5">
        <w:rPr>
          <w:sz w:val="18"/>
          <w:szCs w:val="18"/>
          <w:lang w:val="fr-CH"/>
        </w:rPr>
        <w:t>, qui est aujourd'hui Soleure. Vielle de 2000 ans, Soleure est la deuxième plus ancienne ville de Suisse.</w:t>
      </w:r>
      <w:r w:rsidRPr="00FB2FD5">
        <w:rPr>
          <w:b/>
          <w:bCs/>
          <w:sz w:val="18"/>
          <w:szCs w:val="18"/>
          <w:lang w:val="fr-CH"/>
        </w:rPr>
        <w:t xml:space="preserve">   </w:t>
      </w:r>
    </w:p>
    <w:p w14:paraId="6BC98BC3" w14:textId="77777777" w:rsidR="00D4177D" w:rsidRPr="00FB2FD5" w:rsidRDefault="00D4177D" w:rsidP="00892F1C">
      <w:pPr>
        <w:spacing w:line="269" w:lineRule="auto"/>
        <w:ind w:right="-142"/>
        <w:jc w:val="both"/>
        <w:rPr>
          <w:rFonts w:asciiTheme="majorHAnsi" w:hAnsiTheme="majorHAnsi" w:cstheme="majorHAnsi"/>
          <w:sz w:val="18"/>
          <w:szCs w:val="18"/>
          <w:lang w:val="fr-CH"/>
        </w:rPr>
      </w:pPr>
    </w:p>
    <w:sectPr w:rsidR="00D4177D" w:rsidRPr="00FB2FD5" w:rsidSect="00B225FB">
      <w:headerReference w:type="default" r:id="rId12"/>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561C" w14:textId="77777777" w:rsidR="008A5969" w:rsidRDefault="008A5969">
      <w:r>
        <w:separator/>
      </w:r>
    </w:p>
  </w:endnote>
  <w:endnote w:type="continuationSeparator" w:id="0">
    <w:p w14:paraId="58151D73" w14:textId="77777777" w:rsidR="008A5969" w:rsidRDefault="008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40E4" w14:textId="77777777" w:rsidR="008A5969" w:rsidRDefault="008A5969">
      <w:r>
        <w:separator/>
      </w:r>
    </w:p>
  </w:footnote>
  <w:footnote w:type="continuationSeparator" w:id="0">
    <w:p w14:paraId="5BB1DD33" w14:textId="77777777" w:rsidR="008A5969" w:rsidRDefault="008A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6"/>
  </w:num>
  <w:num w:numId="2" w16cid:durableId="329330957">
    <w:abstractNumId w:val="10"/>
  </w:num>
  <w:num w:numId="3" w16cid:durableId="873230413">
    <w:abstractNumId w:val="3"/>
  </w:num>
  <w:num w:numId="4" w16cid:durableId="1929803272">
    <w:abstractNumId w:val="4"/>
  </w:num>
  <w:num w:numId="5" w16cid:durableId="1515879285">
    <w:abstractNumId w:val="8"/>
  </w:num>
  <w:num w:numId="6" w16cid:durableId="2086292384">
    <w:abstractNumId w:val="5"/>
  </w:num>
  <w:num w:numId="7" w16cid:durableId="379324078">
    <w:abstractNumId w:val="0"/>
  </w:num>
  <w:num w:numId="8" w16cid:durableId="433982115">
    <w:abstractNumId w:val="7"/>
  </w:num>
  <w:num w:numId="9" w16cid:durableId="1062413010">
    <w:abstractNumId w:val="2"/>
  </w:num>
  <w:num w:numId="10" w16cid:durableId="86539708">
    <w:abstractNumId w:val="1"/>
  </w:num>
  <w:num w:numId="11" w16cid:durableId="115048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6EB"/>
    <w:rsid w:val="00010F51"/>
    <w:rsid w:val="00010F8F"/>
    <w:rsid w:val="000113E7"/>
    <w:rsid w:val="000116D3"/>
    <w:rsid w:val="00011948"/>
    <w:rsid w:val="00011AD1"/>
    <w:rsid w:val="00013B1A"/>
    <w:rsid w:val="000143EE"/>
    <w:rsid w:val="00014E73"/>
    <w:rsid w:val="000167B6"/>
    <w:rsid w:val="00021FC9"/>
    <w:rsid w:val="00022276"/>
    <w:rsid w:val="00022963"/>
    <w:rsid w:val="0002311F"/>
    <w:rsid w:val="00024692"/>
    <w:rsid w:val="0002498C"/>
    <w:rsid w:val="00026C7C"/>
    <w:rsid w:val="00027A03"/>
    <w:rsid w:val="00031534"/>
    <w:rsid w:val="00031939"/>
    <w:rsid w:val="0003279A"/>
    <w:rsid w:val="00032ACF"/>
    <w:rsid w:val="00035FF1"/>
    <w:rsid w:val="000426B7"/>
    <w:rsid w:val="000442B5"/>
    <w:rsid w:val="00046C80"/>
    <w:rsid w:val="00047349"/>
    <w:rsid w:val="0005290F"/>
    <w:rsid w:val="000540EE"/>
    <w:rsid w:val="000574DE"/>
    <w:rsid w:val="00060CA9"/>
    <w:rsid w:val="00060ECF"/>
    <w:rsid w:val="0006239E"/>
    <w:rsid w:val="00067B53"/>
    <w:rsid w:val="0007142A"/>
    <w:rsid w:val="00075C18"/>
    <w:rsid w:val="00076AEA"/>
    <w:rsid w:val="0007763A"/>
    <w:rsid w:val="00081500"/>
    <w:rsid w:val="00081999"/>
    <w:rsid w:val="00086896"/>
    <w:rsid w:val="000915AB"/>
    <w:rsid w:val="00091738"/>
    <w:rsid w:val="00092BEC"/>
    <w:rsid w:val="00092DAA"/>
    <w:rsid w:val="000946FB"/>
    <w:rsid w:val="00095373"/>
    <w:rsid w:val="0009624B"/>
    <w:rsid w:val="00096772"/>
    <w:rsid w:val="00096E40"/>
    <w:rsid w:val="000A026C"/>
    <w:rsid w:val="000A1ACC"/>
    <w:rsid w:val="000C0E8B"/>
    <w:rsid w:val="000C16D2"/>
    <w:rsid w:val="000C3C22"/>
    <w:rsid w:val="000C4074"/>
    <w:rsid w:val="000C5D08"/>
    <w:rsid w:val="000C787A"/>
    <w:rsid w:val="000D28AC"/>
    <w:rsid w:val="000D5A7D"/>
    <w:rsid w:val="000D63F5"/>
    <w:rsid w:val="000D74C4"/>
    <w:rsid w:val="000D7654"/>
    <w:rsid w:val="000D7E09"/>
    <w:rsid w:val="000E0211"/>
    <w:rsid w:val="000E2768"/>
    <w:rsid w:val="000E3225"/>
    <w:rsid w:val="000E4E67"/>
    <w:rsid w:val="000F2F21"/>
    <w:rsid w:val="000F3571"/>
    <w:rsid w:val="000F4485"/>
    <w:rsid w:val="000F5318"/>
    <w:rsid w:val="000F57E9"/>
    <w:rsid w:val="000F7567"/>
    <w:rsid w:val="0010046B"/>
    <w:rsid w:val="0010168B"/>
    <w:rsid w:val="001046BB"/>
    <w:rsid w:val="001110A3"/>
    <w:rsid w:val="00112A26"/>
    <w:rsid w:val="00112AA1"/>
    <w:rsid w:val="00114719"/>
    <w:rsid w:val="0011596B"/>
    <w:rsid w:val="00121830"/>
    <w:rsid w:val="00122462"/>
    <w:rsid w:val="00124E63"/>
    <w:rsid w:val="00125AC3"/>
    <w:rsid w:val="00125DF9"/>
    <w:rsid w:val="0012755A"/>
    <w:rsid w:val="00127963"/>
    <w:rsid w:val="001344A9"/>
    <w:rsid w:val="00136D9D"/>
    <w:rsid w:val="00136DCA"/>
    <w:rsid w:val="00140AF7"/>
    <w:rsid w:val="001410CD"/>
    <w:rsid w:val="00142091"/>
    <w:rsid w:val="00150ADA"/>
    <w:rsid w:val="0015218B"/>
    <w:rsid w:val="00153BD7"/>
    <w:rsid w:val="00153EDD"/>
    <w:rsid w:val="001557DD"/>
    <w:rsid w:val="00157D04"/>
    <w:rsid w:val="00160454"/>
    <w:rsid w:val="00161341"/>
    <w:rsid w:val="00161DFC"/>
    <w:rsid w:val="00163232"/>
    <w:rsid w:val="0016435D"/>
    <w:rsid w:val="00165B2E"/>
    <w:rsid w:val="00166BC0"/>
    <w:rsid w:val="00167163"/>
    <w:rsid w:val="00171B98"/>
    <w:rsid w:val="00173AC4"/>
    <w:rsid w:val="00176C89"/>
    <w:rsid w:val="00181AB7"/>
    <w:rsid w:val="001839B6"/>
    <w:rsid w:val="00183C96"/>
    <w:rsid w:val="00184E77"/>
    <w:rsid w:val="001923CA"/>
    <w:rsid w:val="00193F7D"/>
    <w:rsid w:val="0019474F"/>
    <w:rsid w:val="001A398E"/>
    <w:rsid w:val="001A442F"/>
    <w:rsid w:val="001A5179"/>
    <w:rsid w:val="001B1438"/>
    <w:rsid w:val="001B2195"/>
    <w:rsid w:val="001B44E7"/>
    <w:rsid w:val="001B5D84"/>
    <w:rsid w:val="001C18EB"/>
    <w:rsid w:val="001C1E2C"/>
    <w:rsid w:val="001C3D3A"/>
    <w:rsid w:val="001C7572"/>
    <w:rsid w:val="001D1D96"/>
    <w:rsid w:val="001D591A"/>
    <w:rsid w:val="001E1BFA"/>
    <w:rsid w:val="001E482E"/>
    <w:rsid w:val="001E564A"/>
    <w:rsid w:val="001E7906"/>
    <w:rsid w:val="001F016D"/>
    <w:rsid w:val="001F1554"/>
    <w:rsid w:val="001F3B7C"/>
    <w:rsid w:val="001F6C2D"/>
    <w:rsid w:val="0020084D"/>
    <w:rsid w:val="002014A9"/>
    <w:rsid w:val="002024FD"/>
    <w:rsid w:val="002035B5"/>
    <w:rsid w:val="00203AA7"/>
    <w:rsid w:val="00203EA5"/>
    <w:rsid w:val="00206C45"/>
    <w:rsid w:val="002121EC"/>
    <w:rsid w:val="002121F6"/>
    <w:rsid w:val="0021233D"/>
    <w:rsid w:val="002123B1"/>
    <w:rsid w:val="00212BC4"/>
    <w:rsid w:val="00213F27"/>
    <w:rsid w:val="002218EB"/>
    <w:rsid w:val="002230B3"/>
    <w:rsid w:val="00224C95"/>
    <w:rsid w:val="00227A59"/>
    <w:rsid w:val="002309DF"/>
    <w:rsid w:val="00232D35"/>
    <w:rsid w:val="0023315A"/>
    <w:rsid w:val="00234A3F"/>
    <w:rsid w:val="00241BAA"/>
    <w:rsid w:val="00244D62"/>
    <w:rsid w:val="00245BCE"/>
    <w:rsid w:val="00250CA9"/>
    <w:rsid w:val="00255369"/>
    <w:rsid w:val="002556CD"/>
    <w:rsid w:val="00260A6C"/>
    <w:rsid w:val="00263C41"/>
    <w:rsid w:val="00271AAA"/>
    <w:rsid w:val="0027268A"/>
    <w:rsid w:val="00276A02"/>
    <w:rsid w:val="00277261"/>
    <w:rsid w:val="00281C35"/>
    <w:rsid w:val="00286991"/>
    <w:rsid w:val="00287A29"/>
    <w:rsid w:val="00287B60"/>
    <w:rsid w:val="002917DD"/>
    <w:rsid w:val="00293228"/>
    <w:rsid w:val="00296FA2"/>
    <w:rsid w:val="002A3511"/>
    <w:rsid w:val="002A5169"/>
    <w:rsid w:val="002A5AE9"/>
    <w:rsid w:val="002B12E3"/>
    <w:rsid w:val="002B1CF2"/>
    <w:rsid w:val="002B1EE0"/>
    <w:rsid w:val="002B25A3"/>
    <w:rsid w:val="002B57BF"/>
    <w:rsid w:val="002B699D"/>
    <w:rsid w:val="002C16A4"/>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5E34"/>
    <w:rsid w:val="002E6931"/>
    <w:rsid w:val="002E6A0F"/>
    <w:rsid w:val="002F04DC"/>
    <w:rsid w:val="002F09D2"/>
    <w:rsid w:val="002F137B"/>
    <w:rsid w:val="002F1AFB"/>
    <w:rsid w:val="002F207F"/>
    <w:rsid w:val="002F6465"/>
    <w:rsid w:val="002F6CF7"/>
    <w:rsid w:val="0030006A"/>
    <w:rsid w:val="0030103F"/>
    <w:rsid w:val="00302853"/>
    <w:rsid w:val="00302C5C"/>
    <w:rsid w:val="00304649"/>
    <w:rsid w:val="0030501F"/>
    <w:rsid w:val="00305D41"/>
    <w:rsid w:val="00314B5B"/>
    <w:rsid w:val="003161F0"/>
    <w:rsid w:val="00316776"/>
    <w:rsid w:val="00327AF6"/>
    <w:rsid w:val="00330F91"/>
    <w:rsid w:val="0033352B"/>
    <w:rsid w:val="00336D78"/>
    <w:rsid w:val="00336FD1"/>
    <w:rsid w:val="00340E8E"/>
    <w:rsid w:val="003412EE"/>
    <w:rsid w:val="00343A49"/>
    <w:rsid w:val="00343D77"/>
    <w:rsid w:val="003476E1"/>
    <w:rsid w:val="00352917"/>
    <w:rsid w:val="00353D2F"/>
    <w:rsid w:val="00355CE9"/>
    <w:rsid w:val="00363921"/>
    <w:rsid w:val="003647E0"/>
    <w:rsid w:val="00364B38"/>
    <w:rsid w:val="003656D3"/>
    <w:rsid w:val="00366238"/>
    <w:rsid w:val="00371171"/>
    <w:rsid w:val="00373DA6"/>
    <w:rsid w:val="003779AD"/>
    <w:rsid w:val="00383134"/>
    <w:rsid w:val="00386E00"/>
    <w:rsid w:val="00387D11"/>
    <w:rsid w:val="00391B1B"/>
    <w:rsid w:val="00392062"/>
    <w:rsid w:val="003A0A54"/>
    <w:rsid w:val="003A1715"/>
    <w:rsid w:val="003A2ED6"/>
    <w:rsid w:val="003B2123"/>
    <w:rsid w:val="003B216D"/>
    <w:rsid w:val="003B41E8"/>
    <w:rsid w:val="003B55C6"/>
    <w:rsid w:val="003C46EB"/>
    <w:rsid w:val="003C62D5"/>
    <w:rsid w:val="003C7AAE"/>
    <w:rsid w:val="003D19C7"/>
    <w:rsid w:val="003D27B5"/>
    <w:rsid w:val="003D2F69"/>
    <w:rsid w:val="003D3F11"/>
    <w:rsid w:val="003D48FA"/>
    <w:rsid w:val="003E00C9"/>
    <w:rsid w:val="003E1539"/>
    <w:rsid w:val="003E1FDF"/>
    <w:rsid w:val="003E318A"/>
    <w:rsid w:val="003E384A"/>
    <w:rsid w:val="003E44C4"/>
    <w:rsid w:val="003E5B00"/>
    <w:rsid w:val="003E701A"/>
    <w:rsid w:val="003F1D24"/>
    <w:rsid w:val="003F4259"/>
    <w:rsid w:val="003F5A40"/>
    <w:rsid w:val="003F6A49"/>
    <w:rsid w:val="00404B9D"/>
    <w:rsid w:val="0041431F"/>
    <w:rsid w:val="004168F7"/>
    <w:rsid w:val="00421EA2"/>
    <w:rsid w:val="0042295A"/>
    <w:rsid w:val="004325F0"/>
    <w:rsid w:val="00436257"/>
    <w:rsid w:val="00440006"/>
    <w:rsid w:val="00440079"/>
    <w:rsid w:val="004423FC"/>
    <w:rsid w:val="004425B3"/>
    <w:rsid w:val="00447553"/>
    <w:rsid w:val="0044770E"/>
    <w:rsid w:val="0045131E"/>
    <w:rsid w:val="00456F8F"/>
    <w:rsid w:val="0046106B"/>
    <w:rsid w:val="004620BE"/>
    <w:rsid w:val="00462452"/>
    <w:rsid w:val="00462656"/>
    <w:rsid w:val="004633A3"/>
    <w:rsid w:val="00464953"/>
    <w:rsid w:val="004651BC"/>
    <w:rsid w:val="004667A2"/>
    <w:rsid w:val="0046743F"/>
    <w:rsid w:val="00470A74"/>
    <w:rsid w:val="00474CAC"/>
    <w:rsid w:val="00475BC7"/>
    <w:rsid w:val="004764C9"/>
    <w:rsid w:val="00477EB0"/>
    <w:rsid w:val="0048092B"/>
    <w:rsid w:val="004830CA"/>
    <w:rsid w:val="0048553D"/>
    <w:rsid w:val="00485A85"/>
    <w:rsid w:val="004902A0"/>
    <w:rsid w:val="00490924"/>
    <w:rsid w:val="004913A1"/>
    <w:rsid w:val="0049147C"/>
    <w:rsid w:val="00491669"/>
    <w:rsid w:val="0049174D"/>
    <w:rsid w:val="00492FD1"/>
    <w:rsid w:val="004948B5"/>
    <w:rsid w:val="00495A0D"/>
    <w:rsid w:val="00495C2E"/>
    <w:rsid w:val="004960A6"/>
    <w:rsid w:val="004A2D24"/>
    <w:rsid w:val="004A4198"/>
    <w:rsid w:val="004A6A0D"/>
    <w:rsid w:val="004B1BE0"/>
    <w:rsid w:val="004B1C5A"/>
    <w:rsid w:val="004B3052"/>
    <w:rsid w:val="004B5C05"/>
    <w:rsid w:val="004B5D44"/>
    <w:rsid w:val="004B5F3D"/>
    <w:rsid w:val="004B7124"/>
    <w:rsid w:val="004B7296"/>
    <w:rsid w:val="004C0D23"/>
    <w:rsid w:val="004C1D35"/>
    <w:rsid w:val="004C2005"/>
    <w:rsid w:val="004C4E0A"/>
    <w:rsid w:val="004C5770"/>
    <w:rsid w:val="004C6003"/>
    <w:rsid w:val="004C6921"/>
    <w:rsid w:val="004D396B"/>
    <w:rsid w:val="004D441D"/>
    <w:rsid w:val="004D61B6"/>
    <w:rsid w:val="004D6DD2"/>
    <w:rsid w:val="004E2753"/>
    <w:rsid w:val="004E36C2"/>
    <w:rsid w:val="004E4249"/>
    <w:rsid w:val="004E42DC"/>
    <w:rsid w:val="004E5803"/>
    <w:rsid w:val="004E7B3F"/>
    <w:rsid w:val="004F19A6"/>
    <w:rsid w:val="004F3E4F"/>
    <w:rsid w:val="004F3F7F"/>
    <w:rsid w:val="004F3FF2"/>
    <w:rsid w:val="004F5FF7"/>
    <w:rsid w:val="00501480"/>
    <w:rsid w:val="005026AC"/>
    <w:rsid w:val="0050272D"/>
    <w:rsid w:val="005031A5"/>
    <w:rsid w:val="00505B36"/>
    <w:rsid w:val="00507F97"/>
    <w:rsid w:val="00511119"/>
    <w:rsid w:val="0051208E"/>
    <w:rsid w:val="00513BCF"/>
    <w:rsid w:val="00514366"/>
    <w:rsid w:val="005147F3"/>
    <w:rsid w:val="00515B55"/>
    <w:rsid w:val="00520BCD"/>
    <w:rsid w:val="00520C23"/>
    <w:rsid w:val="005211DA"/>
    <w:rsid w:val="0052294D"/>
    <w:rsid w:val="0052492D"/>
    <w:rsid w:val="00524FA4"/>
    <w:rsid w:val="005265B3"/>
    <w:rsid w:val="00530745"/>
    <w:rsid w:val="00532A1E"/>
    <w:rsid w:val="00534BA8"/>
    <w:rsid w:val="00534BC9"/>
    <w:rsid w:val="005400AE"/>
    <w:rsid w:val="00540E75"/>
    <w:rsid w:val="00541345"/>
    <w:rsid w:val="00544369"/>
    <w:rsid w:val="0054508B"/>
    <w:rsid w:val="00552480"/>
    <w:rsid w:val="005601DE"/>
    <w:rsid w:val="00560CCD"/>
    <w:rsid w:val="005611DD"/>
    <w:rsid w:val="005614E9"/>
    <w:rsid w:val="00561D05"/>
    <w:rsid w:val="0056208D"/>
    <w:rsid w:val="0056327C"/>
    <w:rsid w:val="005727CD"/>
    <w:rsid w:val="0057459C"/>
    <w:rsid w:val="005764BE"/>
    <w:rsid w:val="00576559"/>
    <w:rsid w:val="00576D89"/>
    <w:rsid w:val="00577F4A"/>
    <w:rsid w:val="005802D9"/>
    <w:rsid w:val="00580F9F"/>
    <w:rsid w:val="00583873"/>
    <w:rsid w:val="00584390"/>
    <w:rsid w:val="00585518"/>
    <w:rsid w:val="005856A2"/>
    <w:rsid w:val="00586B20"/>
    <w:rsid w:val="00593DD0"/>
    <w:rsid w:val="00594BD4"/>
    <w:rsid w:val="00594FAD"/>
    <w:rsid w:val="0059579B"/>
    <w:rsid w:val="00595FB1"/>
    <w:rsid w:val="005B061F"/>
    <w:rsid w:val="005B2DD7"/>
    <w:rsid w:val="005B3F44"/>
    <w:rsid w:val="005B6954"/>
    <w:rsid w:val="005C0C81"/>
    <w:rsid w:val="005C4AD7"/>
    <w:rsid w:val="005D42CE"/>
    <w:rsid w:val="005D54C5"/>
    <w:rsid w:val="005D573C"/>
    <w:rsid w:val="005E3291"/>
    <w:rsid w:val="005E45B8"/>
    <w:rsid w:val="005E5640"/>
    <w:rsid w:val="005E6749"/>
    <w:rsid w:val="005F2064"/>
    <w:rsid w:val="005F3330"/>
    <w:rsid w:val="006001CB"/>
    <w:rsid w:val="006010B0"/>
    <w:rsid w:val="00601745"/>
    <w:rsid w:val="00603EC6"/>
    <w:rsid w:val="00604671"/>
    <w:rsid w:val="00605082"/>
    <w:rsid w:val="006076B8"/>
    <w:rsid w:val="00610329"/>
    <w:rsid w:val="0061137B"/>
    <w:rsid w:val="00612E2D"/>
    <w:rsid w:val="006162D7"/>
    <w:rsid w:val="00616951"/>
    <w:rsid w:val="00616AD4"/>
    <w:rsid w:val="006219C7"/>
    <w:rsid w:val="00622452"/>
    <w:rsid w:val="00625563"/>
    <w:rsid w:val="00631C02"/>
    <w:rsid w:val="00633C7C"/>
    <w:rsid w:val="00634354"/>
    <w:rsid w:val="00634DF2"/>
    <w:rsid w:val="0063517E"/>
    <w:rsid w:val="00635768"/>
    <w:rsid w:val="00637193"/>
    <w:rsid w:val="006452CF"/>
    <w:rsid w:val="00645FE9"/>
    <w:rsid w:val="006466AC"/>
    <w:rsid w:val="00651904"/>
    <w:rsid w:val="00651EE6"/>
    <w:rsid w:val="0065466C"/>
    <w:rsid w:val="00662655"/>
    <w:rsid w:val="00663D84"/>
    <w:rsid w:val="00665B5D"/>
    <w:rsid w:val="00670804"/>
    <w:rsid w:val="006711F5"/>
    <w:rsid w:val="00674388"/>
    <w:rsid w:val="00674958"/>
    <w:rsid w:val="006756DE"/>
    <w:rsid w:val="006756FC"/>
    <w:rsid w:val="0067577F"/>
    <w:rsid w:val="00675C33"/>
    <w:rsid w:val="0067657F"/>
    <w:rsid w:val="0067698F"/>
    <w:rsid w:val="00680648"/>
    <w:rsid w:val="00684972"/>
    <w:rsid w:val="006850CB"/>
    <w:rsid w:val="00685ACC"/>
    <w:rsid w:val="00685FCA"/>
    <w:rsid w:val="00690B58"/>
    <w:rsid w:val="00692275"/>
    <w:rsid w:val="00692CC2"/>
    <w:rsid w:val="00696971"/>
    <w:rsid w:val="006A0321"/>
    <w:rsid w:val="006A1EF2"/>
    <w:rsid w:val="006A68DE"/>
    <w:rsid w:val="006B16A0"/>
    <w:rsid w:val="006B1E75"/>
    <w:rsid w:val="006B2BBA"/>
    <w:rsid w:val="006B7316"/>
    <w:rsid w:val="006B7990"/>
    <w:rsid w:val="006C68A6"/>
    <w:rsid w:val="006D0E5A"/>
    <w:rsid w:val="006D1384"/>
    <w:rsid w:val="006D15B4"/>
    <w:rsid w:val="006D16CA"/>
    <w:rsid w:val="006D1C2C"/>
    <w:rsid w:val="006D542F"/>
    <w:rsid w:val="006D57F0"/>
    <w:rsid w:val="006D74E1"/>
    <w:rsid w:val="006D7E58"/>
    <w:rsid w:val="006E160B"/>
    <w:rsid w:val="006E1B89"/>
    <w:rsid w:val="006E248E"/>
    <w:rsid w:val="006E3041"/>
    <w:rsid w:val="006E4675"/>
    <w:rsid w:val="006E68C0"/>
    <w:rsid w:val="006F0F3C"/>
    <w:rsid w:val="006F4011"/>
    <w:rsid w:val="006F4198"/>
    <w:rsid w:val="006F5669"/>
    <w:rsid w:val="0070159A"/>
    <w:rsid w:val="00701DB5"/>
    <w:rsid w:val="00702966"/>
    <w:rsid w:val="00702EE9"/>
    <w:rsid w:val="0070557F"/>
    <w:rsid w:val="00712168"/>
    <w:rsid w:val="00713BEF"/>
    <w:rsid w:val="00715257"/>
    <w:rsid w:val="00716760"/>
    <w:rsid w:val="007201F0"/>
    <w:rsid w:val="00721F28"/>
    <w:rsid w:val="00723B68"/>
    <w:rsid w:val="00730713"/>
    <w:rsid w:val="007317A2"/>
    <w:rsid w:val="00741834"/>
    <w:rsid w:val="007447A2"/>
    <w:rsid w:val="00745C53"/>
    <w:rsid w:val="007465AF"/>
    <w:rsid w:val="007520D3"/>
    <w:rsid w:val="00752C89"/>
    <w:rsid w:val="00752CB9"/>
    <w:rsid w:val="0075691A"/>
    <w:rsid w:val="00756F23"/>
    <w:rsid w:val="00761139"/>
    <w:rsid w:val="00761C30"/>
    <w:rsid w:val="00761D54"/>
    <w:rsid w:val="00766E1F"/>
    <w:rsid w:val="00767A1B"/>
    <w:rsid w:val="00767C02"/>
    <w:rsid w:val="00770F3D"/>
    <w:rsid w:val="0077207A"/>
    <w:rsid w:val="00772355"/>
    <w:rsid w:val="007734B0"/>
    <w:rsid w:val="007753F9"/>
    <w:rsid w:val="00780F76"/>
    <w:rsid w:val="0078228B"/>
    <w:rsid w:val="00782554"/>
    <w:rsid w:val="00782FD3"/>
    <w:rsid w:val="00782FFE"/>
    <w:rsid w:val="00783835"/>
    <w:rsid w:val="00784E13"/>
    <w:rsid w:val="00785FCF"/>
    <w:rsid w:val="007868D6"/>
    <w:rsid w:val="0079207C"/>
    <w:rsid w:val="00796682"/>
    <w:rsid w:val="007A1806"/>
    <w:rsid w:val="007A6A2F"/>
    <w:rsid w:val="007A73E4"/>
    <w:rsid w:val="007B043A"/>
    <w:rsid w:val="007B24D6"/>
    <w:rsid w:val="007B469F"/>
    <w:rsid w:val="007B5434"/>
    <w:rsid w:val="007B6072"/>
    <w:rsid w:val="007B6C7E"/>
    <w:rsid w:val="007B7875"/>
    <w:rsid w:val="007C11AB"/>
    <w:rsid w:val="007C444E"/>
    <w:rsid w:val="007C6D6C"/>
    <w:rsid w:val="007D0CAF"/>
    <w:rsid w:val="007D467A"/>
    <w:rsid w:val="007E0301"/>
    <w:rsid w:val="007E135C"/>
    <w:rsid w:val="007E547B"/>
    <w:rsid w:val="007E56CA"/>
    <w:rsid w:val="007E74F9"/>
    <w:rsid w:val="007F11D0"/>
    <w:rsid w:val="007F1A08"/>
    <w:rsid w:val="007F3643"/>
    <w:rsid w:val="007F4588"/>
    <w:rsid w:val="007F5EBD"/>
    <w:rsid w:val="008002E5"/>
    <w:rsid w:val="00800F07"/>
    <w:rsid w:val="00803A1B"/>
    <w:rsid w:val="00805363"/>
    <w:rsid w:val="00805A7E"/>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2C7B"/>
    <w:rsid w:val="0084348D"/>
    <w:rsid w:val="00843F8C"/>
    <w:rsid w:val="0084459A"/>
    <w:rsid w:val="00845B15"/>
    <w:rsid w:val="0084696E"/>
    <w:rsid w:val="00846C58"/>
    <w:rsid w:val="00846F94"/>
    <w:rsid w:val="00847159"/>
    <w:rsid w:val="008473E9"/>
    <w:rsid w:val="00850374"/>
    <w:rsid w:val="00851B51"/>
    <w:rsid w:val="00854A20"/>
    <w:rsid w:val="0086047D"/>
    <w:rsid w:val="0086200F"/>
    <w:rsid w:val="00862CDE"/>
    <w:rsid w:val="008671E8"/>
    <w:rsid w:val="00870998"/>
    <w:rsid w:val="00870CC7"/>
    <w:rsid w:val="008722A7"/>
    <w:rsid w:val="00873C85"/>
    <w:rsid w:val="00874143"/>
    <w:rsid w:val="0087447B"/>
    <w:rsid w:val="008753B8"/>
    <w:rsid w:val="00875D30"/>
    <w:rsid w:val="00881A5E"/>
    <w:rsid w:val="0088736F"/>
    <w:rsid w:val="00891CE3"/>
    <w:rsid w:val="00892F1C"/>
    <w:rsid w:val="00893B86"/>
    <w:rsid w:val="0089706B"/>
    <w:rsid w:val="008A0C4D"/>
    <w:rsid w:val="008A4382"/>
    <w:rsid w:val="008A4AAB"/>
    <w:rsid w:val="008A5969"/>
    <w:rsid w:val="008A7642"/>
    <w:rsid w:val="008B5BA6"/>
    <w:rsid w:val="008B5BD4"/>
    <w:rsid w:val="008C2B0F"/>
    <w:rsid w:val="008C462C"/>
    <w:rsid w:val="008C56C0"/>
    <w:rsid w:val="008C634F"/>
    <w:rsid w:val="008C68DB"/>
    <w:rsid w:val="008D3638"/>
    <w:rsid w:val="008D5B2F"/>
    <w:rsid w:val="008D5E6C"/>
    <w:rsid w:val="008E2D5D"/>
    <w:rsid w:val="008E423A"/>
    <w:rsid w:val="008E66C3"/>
    <w:rsid w:val="008F0B42"/>
    <w:rsid w:val="008F4181"/>
    <w:rsid w:val="008F74B8"/>
    <w:rsid w:val="00900377"/>
    <w:rsid w:val="00901FD5"/>
    <w:rsid w:val="0090611C"/>
    <w:rsid w:val="009123F8"/>
    <w:rsid w:val="00914B75"/>
    <w:rsid w:val="00914F87"/>
    <w:rsid w:val="009154C4"/>
    <w:rsid w:val="00915631"/>
    <w:rsid w:val="0091691E"/>
    <w:rsid w:val="009213C3"/>
    <w:rsid w:val="00925C46"/>
    <w:rsid w:val="009332BE"/>
    <w:rsid w:val="009334B0"/>
    <w:rsid w:val="009343DE"/>
    <w:rsid w:val="0093685D"/>
    <w:rsid w:val="00941C40"/>
    <w:rsid w:val="00942515"/>
    <w:rsid w:val="00942DB1"/>
    <w:rsid w:val="00945AA7"/>
    <w:rsid w:val="00946D80"/>
    <w:rsid w:val="00947292"/>
    <w:rsid w:val="009475AA"/>
    <w:rsid w:val="009512A4"/>
    <w:rsid w:val="009512BA"/>
    <w:rsid w:val="009524EA"/>
    <w:rsid w:val="00957668"/>
    <w:rsid w:val="009576DC"/>
    <w:rsid w:val="00960E0D"/>
    <w:rsid w:val="009637A7"/>
    <w:rsid w:val="009663EA"/>
    <w:rsid w:val="00973DA6"/>
    <w:rsid w:val="009757D7"/>
    <w:rsid w:val="00977931"/>
    <w:rsid w:val="00981843"/>
    <w:rsid w:val="009825F9"/>
    <w:rsid w:val="00982A7C"/>
    <w:rsid w:val="009830CC"/>
    <w:rsid w:val="0098393A"/>
    <w:rsid w:val="00984C4D"/>
    <w:rsid w:val="00987BD3"/>
    <w:rsid w:val="00992116"/>
    <w:rsid w:val="009930BD"/>
    <w:rsid w:val="009937D6"/>
    <w:rsid w:val="00996FDE"/>
    <w:rsid w:val="00997193"/>
    <w:rsid w:val="00997A58"/>
    <w:rsid w:val="009A374F"/>
    <w:rsid w:val="009A5101"/>
    <w:rsid w:val="009A5FE8"/>
    <w:rsid w:val="009B0CDA"/>
    <w:rsid w:val="009B170C"/>
    <w:rsid w:val="009B2785"/>
    <w:rsid w:val="009B4908"/>
    <w:rsid w:val="009B72E7"/>
    <w:rsid w:val="009B78DF"/>
    <w:rsid w:val="009C0516"/>
    <w:rsid w:val="009C2416"/>
    <w:rsid w:val="009C2DF2"/>
    <w:rsid w:val="009C45B7"/>
    <w:rsid w:val="009C53B9"/>
    <w:rsid w:val="009D1BB0"/>
    <w:rsid w:val="009D2651"/>
    <w:rsid w:val="009D50EE"/>
    <w:rsid w:val="009E1108"/>
    <w:rsid w:val="009E4F7F"/>
    <w:rsid w:val="009F02E9"/>
    <w:rsid w:val="009F2D01"/>
    <w:rsid w:val="009F472F"/>
    <w:rsid w:val="009F5B3C"/>
    <w:rsid w:val="009F7F0A"/>
    <w:rsid w:val="00A00962"/>
    <w:rsid w:val="00A02F21"/>
    <w:rsid w:val="00A1242D"/>
    <w:rsid w:val="00A12AFB"/>
    <w:rsid w:val="00A13782"/>
    <w:rsid w:val="00A1567F"/>
    <w:rsid w:val="00A15DE4"/>
    <w:rsid w:val="00A17132"/>
    <w:rsid w:val="00A24AD7"/>
    <w:rsid w:val="00A265A8"/>
    <w:rsid w:val="00A27A1C"/>
    <w:rsid w:val="00A3137F"/>
    <w:rsid w:val="00A31E52"/>
    <w:rsid w:val="00A32BA0"/>
    <w:rsid w:val="00A33634"/>
    <w:rsid w:val="00A341CE"/>
    <w:rsid w:val="00A34899"/>
    <w:rsid w:val="00A36789"/>
    <w:rsid w:val="00A36E54"/>
    <w:rsid w:val="00A3710B"/>
    <w:rsid w:val="00A3767A"/>
    <w:rsid w:val="00A411C4"/>
    <w:rsid w:val="00A425A6"/>
    <w:rsid w:val="00A42B6D"/>
    <w:rsid w:val="00A517B2"/>
    <w:rsid w:val="00A51AD3"/>
    <w:rsid w:val="00A51C30"/>
    <w:rsid w:val="00A53738"/>
    <w:rsid w:val="00A567B0"/>
    <w:rsid w:val="00A57849"/>
    <w:rsid w:val="00A57C21"/>
    <w:rsid w:val="00A610DD"/>
    <w:rsid w:val="00A61C71"/>
    <w:rsid w:val="00A627EE"/>
    <w:rsid w:val="00A63C39"/>
    <w:rsid w:val="00A6591D"/>
    <w:rsid w:val="00A67FD4"/>
    <w:rsid w:val="00A718DA"/>
    <w:rsid w:val="00A71C49"/>
    <w:rsid w:val="00A726D5"/>
    <w:rsid w:val="00A73B87"/>
    <w:rsid w:val="00A76DA7"/>
    <w:rsid w:val="00A77837"/>
    <w:rsid w:val="00A8400E"/>
    <w:rsid w:val="00A849B4"/>
    <w:rsid w:val="00A8607C"/>
    <w:rsid w:val="00A90254"/>
    <w:rsid w:val="00A91110"/>
    <w:rsid w:val="00A91301"/>
    <w:rsid w:val="00A9339F"/>
    <w:rsid w:val="00A94305"/>
    <w:rsid w:val="00A95C21"/>
    <w:rsid w:val="00A95C57"/>
    <w:rsid w:val="00A95D05"/>
    <w:rsid w:val="00A968BF"/>
    <w:rsid w:val="00A97F5D"/>
    <w:rsid w:val="00AA41A6"/>
    <w:rsid w:val="00AA48D9"/>
    <w:rsid w:val="00AA4F79"/>
    <w:rsid w:val="00AB0864"/>
    <w:rsid w:val="00AB6AFE"/>
    <w:rsid w:val="00AB70B9"/>
    <w:rsid w:val="00AB7C67"/>
    <w:rsid w:val="00AB7F72"/>
    <w:rsid w:val="00AC0C17"/>
    <w:rsid w:val="00AC101F"/>
    <w:rsid w:val="00AC2154"/>
    <w:rsid w:val="00AC3AD0"/>
    <w:rsid w:val="00AC3DA6"/>
    <w:rsid w:val="00AC5DCB"/>
    <w:rsid w:val="00AC7F29"/>
    <w:rsid w:val="00AD011B"/>
    <w:rsid w:val="00AD06F5"/>
    <w:rsid w:val="00AD1D17"/>
    <w:rsid w:val="00AD1EB0"/>
    <w:rsid w:val="00AD208A"/>
    <w:rsid w:val="00AD21E8"/>
    <w:rsid w:val="00AD4FC6"/>
    <w:rsid w:val="00AD5101"/>
    <w:rsid w:val="00AE0B31"/>
    <w:rsid w:val="00AE6466"/>
    <w:rsid w:val="00AF10A3"/>
    <w:rsid w:val="00AF16DE"/>
    <w:rsid w:val="00AF189D"/>
    <w:rsid w:val="00AF3830"/>
    <w:rsid w:val="00AF53D3"/>
    <w:rsid w:val="00AF588A"/>
    <w:rsid w:val="00B0042F"/>
    <w:rsid w:val="00B059C8"/>
    <w:rsid w:val="00B0771D"/>
    <w:rsid w:val="00B07D09"/>
    <w:rsid w:val="00B10636"/>
    <w:rsid w:val="00B11431"/>
    <w:rsid w:val="00B114E6"/>
    <w:rsid w:val="00B13952"/>
    <w:rsid w:val="00B173E6"/>
    <w:rsid w:val="00B17C16"/>
    <w:rsid w:val="00B225FB"/>
    <w:rsid w:val="00B22C64"/>
    <w:rsid w:val="00B2369C"/>
    <w:rsid w:val="00B24CA6"/>
    <w:rsid w:val="00B3009F"/>
    <w:rsid w:val="00B30216"/>
    <w:rsid w:val="00B325CE"/>
    <w:rsid w:val="00B32681"/>
    <w:rsid w:val="00B32A64"/>
    <w:rsid w:val="00B33F54"/>
    <w:rsid w:val="00B4054E"/>
    <w:rsid w:val="00B41DA8"/>
    <w:rsid w:val="00B4614F"/>
    <w:rsid w:val="00B47F99"/>
    <w:rsid w:val="00B52C29"/>
    <w:rsid w:val="00B54DBF"/>
    <w:rsid w:val="00B56972"/>
    <w:rsid w:val="00B56B50"/>
    <w:rsid w:val="00B5702F"/>
    <w:rsid w:val="00B61495"/>
    <w:rsid w:val="00B62561"/>
    <w:rsid w:val="00B638F7"/>
    <w:rsid w:val="00B64830"/>
    <w:rsid w:val="00B70D67"/>
    <w:rsid w:val="00B729DE"/>
    <w:rsid w:val="00B7439B"/>
    <w:rsid w:val="00B74496"/>
    <w:rsid w:val="00B85356"/>
    <w:rsid w:val="00B863AB"/>
    <w:rsid w:val="00B86B8B"/>
    <w:rsid w:val="00B86C66"/>
    <w:rsid w:val="00B87AF4"/>
    <w:rsid w:val="00B87D00"/>
    <w:rsid w:val="00B90BCF"/>
    <w:rsid w:val="00B92EAE"/>
    <w:rsid w:val="00B9467E"/>
    <w:rsid w:val="00B94EFA"/>
    <w:rsid w:val="00BA1163"/>
    <w:rsid w:val="00BA1F8C"/>
    <w:rsid w:val="00BA71C8"/>
    <w:rsid w:val="00BA78CB"/>
    <w:rsid w:val="00BA7EE0"/>
    <w:rsid w:val="00BB0040"/>
    <w:rsid w:val="00BB12F5"/>
    <w:rsid w:val="00BB57C3"/>
    <w:rsid w:val="00BB5C6A"/>
    <w:rsid w:val="00BB5FA2"/>
    <w:rsid w:val="00BB6745"/>
    <w:rsid w:val="00BB7AE4"/>
    <w:rsid w:val="00BC094E"/>
    <w:rsid w:val="00BC214F"/>
    <w:rsid w:val="00BC25C5"/>
    <w:rsid w:val="00BC41A1"/>
    <w:rsid w:val="00BC4540"/>
    <w:rsid w:val="00BC7199"/>
    <w:rsid w:val="00BD487B"/>
    <w:rsid w:val="00BD54C8"/>
    <w:rsid w:val="00BD5592"/>
    <w:rsid w:val="00BD5621"/>
    <w:rsid w:val="00BE2317"/>
    <w:rsid w:val="00BE4A36"/>
    <w:rsid w:val="00BE52BF"/>
    <w:rsid w:val="00BF0099"/>
    <w:rsid w:val="00BF135F"/>
    <w:rsid w:val="00BF1936"/>
    <w:rsid w:val="00BF278B"/>
    <w:rsid w:val="00BF34EB"/>
    <w:rsid w:val="00BF4939"/>
    <w:rsid w:val="00BF593E"/>
    <w:rsid w:val="00BF7002"/>
    <w:rsid w:val="00C00826"/>
    <w:rsid w:val="00C01E33"/>
    <w:rsid w:val="00C04D10"/>
    <w:rsid w:val="00C1128C"/>
    <w:rsid w:val="00C12964"/>
    <w:rsid w:val="00C20699"/>
    <w:rsid w:val="00C21EE0"/>
    <w:rsid w:val="00C248F7"/>
    <w:rsid w:val="00C2603C"/>
    <w:rsid w:val="00C26154"/>
    <w:rsid w:val="00C331B7"/>
    <w:rsid w:val="00C341D8"/>
    <w:rsid w:val="00C35725"/>
    <w:rsid w:val="00C35B3F"/>
    <w:rsid w:val="00C35C43"/>
    <w:rsid w:val="00C3663F"/>
    <w:rsid w:val="00C424F4"/>
    <w:rsid w:val="00C42803"/>
    <w:rsid w:val="00C4416E"/>
    <w:rsid w:val="00C54173"/>
    <w:rsid w:val="00C56819"/>
    <w:rsid w:val="00C57A6C"/>
    <w:rsid w:val="00C605CD"/>
    <w:rsid w:val="00C658DC"/>
    <w:rsid w:val="00C65C47"/>
    <w:rsid w:val="00C707B8"/>
    <w:rsid w:val="00C73017"/>
    <w:rsid w:val="00C737CF"/>
    <w:rsid w:val="00C753A1"/>
    <w:rsid w:val="00C756E6"/>
    <w:rsid w:val="00C76571"/>
    <w:rsid w:val="00C8261D"/>
    <w:rsid w:val="00C849DD"/>
    <w:rsid w:val="00C86EAA"/>
    <w:rsid w:val="00C86F31"/>
    <w:rsid w:val="00C87167"/>
    <w:rsid w:val="00C87322"/>
    <w:rsid w:val="00C90E25"/>
    <w:rsid w:val="00C91D74"/>
    <w:rsid w:val="00C972BF"/>
    <w:rsid w:val="00CA3BD1"/>
    <w:rsid w:val="00CA4C1D"/>
    <w:rsid w:val="00CA698D"/>
    <w:rsid w:val="00CB037E"/>
    <w:rsid w:val="00CB1B5A"/>
    <w:rsid w:val="00CB3C08"/>
    <w:rsid w:val="00CB678D"/>
    <w:rsid w:val="00CC14BD"/>
    <w:rsid w:val="00CC50D1"/>
    <w:rsid w:val="00CD238E"/>
    <w:rsid w:val="00CD2A38"/>
    <w:rsid w:val="00CD782A"/>
    <w:rsid w:val="00CE15E6"/>
    <w:rsid w:val="00CE55FC"/>
    <w:rsid w:val="00CE576A"/>
    <w:rsid w:val="00CE7564"/>
    <w:rsid w:val="00CF268B"/>
    <w:rsid w:val="00CF45CD"/>
    <w:rsid w:val="00CF79F7"/>
    <w:rsid w:val="00D00DBC"/>
    <w:rsid w:val="00D01543"/>
    <w:rsid w:val="00D017F5"/>
    <w:rsid w:val="00D04A02"/>
    <w:rsid w:val="00D04BD5"/>
    <w:rsid w:val="00D075A8"/>
    <w:rsid w:val="00D07EDF"/>
    <w:rsid w:val="00D12753"/>
    <w:rsid w:val="00D142ED"/>
    <w:rsid w:val="00D14D7A"/>
    <w:rsid w:val="00D175AB"/>
    <w:rsid w:val="00D219F2"/>
    <w:rsid w:val="00D21B78"/>
    <w:rsid w:val="00D2282F"/>
    <w:rsid w:val="00D276DE"/>
    <w:rsid w:val="00D32001"/>
    <w:rsid w:val="00D35D3C"/>
    <w:rsid w:val="00D36482"/>
    <w:rsid w:val="00D412CB"/>
    <w:rsid w:val="00D4177D"/>
    <w:rsid w:val="00D41B4E"/>
    <w:rsid w:val="00D42CD8"/>
    <w:rsid w:val="00D430D2"/>
    <w:rsid w:val="00D43604"/>
    <w:rsid w:val="00D4768C"/>
    <w:rsid w:val="00D50729"/>
    <w:rsid w:val="00D50DBB"/>
    <w:rsid w:val="00D51E90"/>
    <w:rsid w:val="00D53D51"/>
    <w:rsid w:val="00D5746D"/>
    <w:rsid w:val="00D6101C"/>
    <w:rsid w:val="00D652B6"/>
    <w:rsid w:val="00D65807"/>
    <w:rsid w:val="00D70381"/>
    <w:rsid w:val="00D71370"/>
    <w:rsid w:val="00D72380"/>
    <w:rsid w:val="00D72E87"/>
    <w:rsid w:val="00D72EBB"/>
    <w:rsid w:val="00D76478"/>
    <w:rsid w:val="00D804CA"/>
    <w:rsid w:val="00D82F2F"/>
    <w:rsid w:val="00D84AE5"/>
    <w:rsid w:val="00D86B0B"/>
    <w:rsid w:val="00D910D9"/>
    <w:rsid w:val="00D9153D"/>
    <w:rsid w:val="00D938FC"/>
    <w:rsid w:val="00D948AC"/>
    <w:rsid w:val="00D94C12"/>
    <w:rsid w:val="00D9586E"/>
    <w:rsid w:val="00D96EF6"/>
    <w:rsid w:val="00DA2D71"/>
    <w:rsid w:val="00DA36C3"/>
    <w:rsid w:val="00DA3E04"/>
    <w:rsid w:val="00DA486E"/>
    <w:rsid w:val="00DA5141"/>
    <w:rsid w:val="00DA6108"/>
    <w:rsid w:val="00DA7EE1"/>
    <w:rsid w:val="00DB011C"/>
    <w:rsid w:val="00DB44DB"/>
    <w:rsid w:val="00DB45A2"/>
    <w:rsid w:val="00DB5FE8"/>
    <w:rsid w:val="00DC2627"/>
    <w:rsid w:val="00DC26A8"/>
    <w:rsid w:val="00DC27E3"/>
    <w:rsid w:val="00DC5F92"/>
    <w:rsid w:val="00DD0F04"/>
    <w:rsid w:val="00DD177A"/>
    <w:rsid w:val="00DD3E25"/>
    <w:rsid w:val="00DE05D1"/>
    <w:rsid w:val="00DE0BFC"/>
    <w:rsid w:val="00DE2C98"/>
    <w:rsid w:val="00DE373C"/>
    <w:rsid w:val="00DE386F"/>
    <w:rsid w:val="00DE5403"/>
    <w:rsid w:val="00DE5646"/>
    <w:rsid w:val="00DE67D8"/>
    <w:rsid w:val="00DE715A"/>
    <w:rsid w:val="00DF0485"/>
    <w:rsid w:val="00E01727"/>
    <w:rsid w:val="00E01D13"/>
    <w:rsid w:val="00E01D7B"/>
    <w:rsid w:val="00E06E34"/>
    <w:rsid w:val="00E12821"/>
    <w:rsid w:val="00E177E6"/>
    <w:rsid w:val="00E177EA"/>
    <w:rsid w:val="00E22480"/>
    <w:rsid w:val="00E2371B"/>
    <w:rsid w:val="00E23E27"/>
    <w:rsid w:val="00E25A83"/>
    <w:rsid w:val="00E305C8"/>
    <w:rsid w:val="00E30E9A"/>
    <w:rsid w:val="00E33062"/>
    <w:rsid w:val="00E33634"/>
    <w:rsid w:val="00E34249"/>
    <w:rsid w:val="00E362E7"/>
    <w:rsid w:val="00E37AC8"/>
    <w:rsid w:val="00E46BBB"/>
    <w:rsid w:val="00E47205"/>
    <w:rsid w:val="00E50A50"/>
    <w:rsid w:val="00E50CB5"/>
    <w:rsid w:val="00E5141C"/>
    <w:rsid w:val="00E5359F"/>
    <w:rsid w:val="00E53CE9"/>
    <w:rsid w:val="00E60B05"/>
    <w:rsid w:val="00E65F8A"/>
    <w:rsid w:val="00E710A4"/>
    <w:rsid w:val="00E756F5"/>
    <w:rsid w:val="00E75758"/>
    <w:rsid w:val="00E75C9E"/>
    <w:rsid w:val="00E76AC8"/>
    <w:rsid w:val="00E77672"/>
    <w:rsid w:val="00E81A8E"/>
    <w:rsid w:val="00E81BCD"/>
    <w:rsid w:val="00E81E1C"/>
    <w:rsid w:val="00E82D96"/>
    <w:rsid w:val="00E85065"/>
    <w:rsid w:val="00E85AE0"/>
    <w:rsid w:val="00E91D1D"/>
    <w:rsid w:val="00E93520"/>
    <w:rsid w:val="00E93F09"/>
    <w:rsid w:val="00E96EDF"/>
    <w:rsid w:val="00EA4A95"/>
    <w:rsid w:val="00EA66D4"/>
    <w:rsid w:val="00EA6A19"/>
    <w:rsid w:val="00EB34E2"/>
    <w:rsid w:val="00EB4E2D"/>
    <w:rsid w:val="00EC3366"/>
    <w:rsid w:val="00EC3DB4"/>
    <w:rsid w:val="00EC46C6"/>
    <w:rsid w:val="00EC4B97"/>
    <w:rsid w:val="00EC4CB8"/>
    <w:rsid w:val="00EC57DF"/>
    <w:rsid w:val="00EC5975"/>
    <w:rsid w:val="00EC59FA"/>
    <w:rsid w:val="00EC68F8"/>
    <w:rsid w:val="00EE545E"/>
    <w:rsid w:val="00EE66FD"/>
    <w:rsid w:val="00EE7912"/>
    <w:rsid w:val="00EF04A7"/>
    <w:rsid w:val="00EF3BB2"/>
    <w:rsid w:val="00EF519E"/>
    <w:rsid w:val="00EF54DE"/>
    <w:rsid w:val="00F023B9"/>
    <w:rsid w:val="00F0336C"/>
    <w:rsid w:val="00F05596"/>
    <w:rsid w:val="00F055B2"/>
    <w:rsid w:val="00F06BE9"/>
    <w:rsid w:val="00F06D61"/>
    <w:rsid w:val="00F0715B"/>
    <w:rsid w:val="00F111B4"/>
    <w:rsid w:val="00F12C44"/>
    <w:rsid w:val="00F20CA0"/>
    <w:rsid w:val="00F22F9F"/>
    <w:rsid w:val="00F26018"/>
    <w:rsid w:val="00F265E3"/>
    <w:rsid w:val="00F26C68"/>
    <w:rsid w:val="00F273AA"/>
    <w:rsid w:val="00F33B3F"/>
    <w:rsid w:val="00F36BC6"/>
    <w:rsid w:val="00F376CA"/>
    <w:rsid w:val="00F40A93"/>
    <w:rsid w:val="00F4148C"/>
    <w:rsid w:val="00F4193D"/>
    <w:rsid w:val="00F44A23"/>
    <w:rsid w:val="00F46007"/>
    <w:rsid w:val="00F473FE"/>
    <w:rsid w:val="00F50359"/>
    <w:rsid w:val="00F50F83"/>
    <w:rsid w:val="00F53B60"/>
    <w:rsid w:val="00F53FB9"/>
    <w:rsid w:val="00F54D0D"/>
    <w:rsid w:val="00F55649"/>
    <w:rsid w:val="00F601EF"/>
    <w:rsid w:val="00F60438"/>
    <w:rsid w:val="00F6232D"/>
    <w:rsid w:val="00F628FD"/>
    <w:rsid w:val="00F62C31"/>
    <w:rsid w:val="00F64BD8"/>
    <w:rsid w:val="00F64D67"/>
    <w:rsid w:val="00F669E9"/>
    <w:rsid w:val="00F71692"/>
    <w:rsid w:val="00F7178D"/>
    <w:rsid w:val="00F72061"/>
    <w:rsid w:val="00F7232A"/>
    <w:rsid w:val="00F75EAF"/>
    <w:rsid w:val="00F80250"/>
    <w:rsid w:val="00F80383"/>
    <w:rsid w:val="00F80E96"/>
    <w:rsid w:val="00F8205A"/>
    <w:rsid w:val="00F850A8"/>
    <w:rsid w:val="00F85126"/>
    <w:rsid w:val="00F856C7"/>
    <w:rsid w:val="00F94EDA"/>
    <w:rsid w:val="00F956AF"/>
    <w:rsid w:val="00F958AD"/>
    <w:rsid w:val="00F95A4C"/>
    <w:rsid w:val="00F961DF"/>
    <w:rsid w:val="00F97224"/>
    <w:rsid w:val="00F97875"/>
    <w:rsid w:val="00FA43A1"/>
    <w:rsid w:val="00FA521A"/>
    <w:rsid w:val="00FA65FF"/>
    <w:rsid w:val="00FA7C89"/>
    <w:rsid w:val="00FA7FAB"/>
    <w:rsid w:val="00FB2FD5"/>
    <w:rsid w:val="00FB4D42"/>
    <w:rsid w:val="00FB6768"/>
    <w:rsid w:val="00FB6BA4"/>
    <w:rsid w:val="00FB6F17"/>
    <w:rsid w:val="00FC0191"/>
    <w:rsid w:val="00FC1841"/>
    <w:rsid w:val="00FC29AA"/>
    <w:rsid w:val="00FC3358"/>
    <w:rsid w:val="00FC3CD4"/>
    <w:rsid w:val="00FD0F2A"/>
    <w:rsid w:val="00FD10E2"/>
    <w:rsid w:val="00FD16CE"/>
    <w:rsid w:val="00FE1CF4"/>
    <w:rsid w:val="00FE2316"/>
    <w:rsid w:val="00FE3803"/>
    <w:rsid w:val="00FE38B1"/>
    <w:rsid w:val="00FE4866"/>
    <w:rsid w:val="00FE4A84"/>
    <w:rsid w:val="00FF0784"/>
    <w:rsid w:val="00FF1B38"/>
    <w:rsid w:val="00FF2949"/>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04271569">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62281613">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769316">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0379173">
      <w:bodyDiv w:val="1"/>
      <w:marLeft w:val="0"/>
      <w:marRight w:val="0"/>
      <w:marTop w:val="0"/>
      <w:marBottom w:val="0"/>
      <w:divBdr>
        <w:top w:val="none" w:sz="0" w:space="0" w:color="auto"/>
        <w:left w:val="none" w:sz="0" w:space="0" w:color="auto"/>
        <w:bottom w:val="none" w:sz="0" w:space="0" w:color="auto"/>
        <w:right w:val="none" w:sz="0" w:space="0" w:color="auto"/>
      </w:divBdr>
    </w:div>
    <w:div w:id="300773761">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0818857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95147946">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4821491">
      <w:bodyDiv w:val="1"/>
      <w:marLeft w:val="0"/>
      <w:marRight w:val="0"/>
      <w:marTop w:val="0"/>
      <w:marBottom w:val="0"/>
      <w:divBdr>
        <w:top w:val="none" w:sz="0" w:space="0" w:color="auto"/>
        <w:left w:val="none" w:sz="0" w:space="0" w:color="auto"/>
        <w:bottom w:val="none" w:sz="0" w:space="0" w:color="auto"/>
        <w:right w:val="none" w:sz="0" w:space="0" w:color="auto"/>
      </w:divBdr>
    </w:div>
    <w:div w:id="684983863">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37439593">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87236045">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58274915">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91890977">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0665435">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57595722">
      <w:bodyDiv w:val="1"/>
      <w:marLeft w:val="0"/>
      <w:marRight w:val="0"/>
      <w:marTop w:val="0"/>
      <w:marBottom w:val="0"/>
      <w:divBdr>
        <w:top w:val="none" w:sz="0" w:space="0" w:color="auto"/>
        <w:left w:val="none" w:sz="0" w:space="0" w:color="auto"/>
        <w:bottom w:val="none" w:sz="0" w:space="0" w:color="auto"/>
        <w:right w:val="none" w:sz="0" w:space="0" w:color="auto"/>
      </w:divBdr>
      <w:divsChild>
        <w:div w:id="1807428155">
          <w:marLeft w:val="0"/>
          <w:marRight w:val="0"/>
          <w:marTop w:val="0"/>
          <w:marBottom w:val="0"/>
          <w:divBdr>
            <w:top w:val="none" w:sz="0" w:space="0" w:color="auto"/>
            <w:left w:val="none" w:sz="0" w:space="0" w:color="auto"/>
            <w:bottom w:val="none" w:sz="0" w:space="0" w:color="auto"/>
            <w:right w:val="none" w:sz="0" w:space="0" w:color="auto"/>
          </w:divBdr>
          <w:divsChild>
            <w:div w:id="1019352772">
              <w:marLeft w:val="0"/>
              <w:marRight w:val="0"/>
              <w:marTop w:val="0"/>
              <w:marBottom w:val="0"/>
              <w:divBdr>
                <w:top w:val="none" w:sz="0" w:space="0" w:color="auto"/>
                <w:left w:val="none" w:sz="0" w:space="0" w:color="auto"/>
                <w:bottom w:val="none" w:sz="0" w:space="0" w:color="auto"/>
                <w:right w:val="none" w:sz="0" w:space="0" w:color="auto"/>
              </w:divBdr>
              <w:divsChild>
                <w:div w:id="1339698100">
                  <w:marLeft w:val="0"/>
                  <w:marRight w:val="0"/>
                  <w:marTop w:val="0"/>
                  <w:marBottom w:val="0"/>
                  <w:divBdr>
                    <w:top w:val="none" w:sz="0" w:space="0" w:color="auto"/>
                    <w:left w:val="none" w:sz="0" w:space="0" w:color="auto"/>
                    <w:bottom w:val="none" w:sz="0" w:space="0" w:color="auto"/>
                    <w:right w:val="none" w:sz="0" w:space="0" w:color="auto"/>
                  </w:divBdr>
                  <w:divsChild>
                    <w:div w:id="94445362">
                      <w:marLeft w:val="0"/>
                      <w:marRight w:val="0"/>
                      <w:marTop w:val="0"/>
                      <w:marBottom w:val="0"/>
                      <w:divBdr>
                        <w:top w:val="none" w:sz="0" w:space="0" w:color="auto"/>
                        <w:left w:val="none" w:sz="0" w:space="0" w:color="auto"/>
                        <w:bottom w:val="none" w:sz="0" w:space="0" w:color="auto"/>
                        <w:right w:val="none" w:sz="0" w:space="0" w:color="auto"/>
                      </w:divBdr>
                      <w:divsChild>
                        <w:div w:id="828207903">
                          <w:marLeft w:val="0"/>
                          <w:marRight w:val="0"/>
                          <w:marTop w:val="0"/>
                          <w:marBottom w:val="0"/>
                          <w:divBdr>
                            <w:top w:val="none" w:sz="0" w:space="0" w:color="auto"/>
                            <w:left w:val="none" w:sz="0" w:space="0" w:color="auto"/>
                            <w:bottom w:val="none" w:sz="0" w:space="0" w:color="auto"/>
                            <w:right w:val="none" w:sz="0" w:space="0" w:color="auto"/>
                          </w:divBdr>
                          <w:divsChild>
                            <w:div w:id="2116434152">
                              <w:marLeft w:val="0"/>
                              <w:marRight w:val="0"/>
                              <w:marTop w:val="0"/>
                              <w:marBottom w:val="0"/>
                              <w:divBdr>
                                <w:top w:val="none" w:sz="0" w:space="0" w:color="auto"/>
                                <w:left w:val="none" w:sz="0" w:space="0" w:color="auto"/>
                                <w:bottom w:val="none" w:sz="0" w:space="0" w:color="auto"/>
                                <w:right w:val="none" w:sz="0" w:space="0" w:color="auto"/>
                              </w:divBdr>
                              <w:divsChild>
                                <w:div w:id="453326648">
                                  <w:marLeft w:val="0"/>
                                  <w:marRight w:val="0"/>
                                  <w:marTop w:val="0"/>
                                  <w:marBottom w:val="0"/>
                                  <w:divBdr>
                                    <w:top w:val="none" w:sz="0" w:space="0" w:color="auto"/>
                                    <w:left w:val="none" w:sz="0" w:space="0" w:color="auto"/>
                                    <w:bottom w:val="none" w:sz="0" w:space="0" w:color="auto"/>
                                    <w:right w:val="none" w:sz="0" w:space="0" w:color="auto"/>
                                  </w:divBdr>
                                  <w:divsChild>
                                    <w:div w:id="1633899753">
                                      <w:marLeft w:val="0"/>
                                      <w:marRight w:val="0"/>
                                      <w:marTop w:val="0"/>
                                      <w:marBottom w:val="0"/>
                                      <w:divBdr>
                                        <w:top w:val="none" w:sz="0" w:space="0" w:color="auto"/>
                                        <w:left w:val="none" w:sz="0" w:space="0" w:color="auto"/>
                                        <w:bottom w:val="none" w:sz="0" w:space="0" w:color="auto"/>
                                        <w:right w:val="none" w:sz="0" w:space="0" w:color="auto"/>
                                      </w:divBdr>
                                      <w:divsChild>
                                        <w:div w:id="257952654">
                                          <w:marLeft w:val="0"/>
                                          <w:marRight w:val="0"/>
                                          <w:marTop w:val="0"/>
                                          <w:marBottom w:val="0"/>
                                          <w:divBdr>
                                            <w:top w:val="none" w:sz="0" w:space="0" w:color="auto"/>
                                            <w:left w:val="none" w:sz="0" w:space="0" w:color="auto"/>
                                            <w:bottom w:val="none" w:sz="0" w:space="0" w:color="auto"/>
                                            <w:right w:val="none" w:sz="0" w:space="0" w:color="auto"/>
                                          </w:divBdr>
                                          <w:divsChild>
                                            <w:div w:id="590968994">
                                              <w:marLeft w:val="0"/>
                                              <w:marRight w:val="0"/>
                                              <w:marTop w:val="0"/>
                                              <w:marBottom w:val="0"/>
                                              <w:divBdr>
                                                <w:top w:val="none" w:sz="0" w:space="0" w:color="auto"/>
                                                <w:left w:val="none" w:sz="0" w:space="0" w:color="auto"/>
                                                <w:bottom w:val="none" w:sz="0" w:space="0" w:color="auto"/>
                                                <w:right w:val="none" w:sz="0" w:space="0" w:color="auto"/>
                                              </w:divBdr>
                                              <w:divsChild>
                                                <w:div w:id="890382150">
                                                  <w:marLeft w:val="0"/>
                                                  <w:marRight w:val="0"/>
                                                  <w:marTop w:val="0"/>
                                                  <w:marBottom w:val="0"/>
                                                  <w:divBdr>
                                                    <w:top w:val="none" w:sz="0" w:space="0" w:color="auto"/>
                                                    <w:left w:val="none" w:sz="0" w:space="0" w:color="auto"/>
                                                    <w:bottom w:val="none" w:sz="0" w:space="0" w:color="auto"/>
                                                    <w:right w:val="none" w:sz="0" w:space="0" w:color="auto"/>
                                                  </w:divBdr>
                                                  <w:divsChild>
                                                    <w:div w:id="29230315">
                                                      <w:marLeft w:val="0"/>
                                                      <w:marRight w:val="0"/>
                                                      <w:marTop w:val="0"/>
                                                      <w:marBottom w:val="0"/>
                                                      <w:divBdr>
                                                        <w:top w:val="none" w:sz="0" w:space="0" w:color="auto"/>
                                                        <w:left w:val="none" w:sz="0" w:space="0" w:color="auto"/>
                                                        <w:bottom w:val="none" w:sz="0" w:space="0" w:color="auto"/>
                                                        <w:right w:val="none" w:sz="0" w:space="0" w:color="auto"/>
                                                      </w:divBdr>
                                                      <w:divsChild>
                                                        <w:div w:id="883097697">
                                                          <w:marLeft w:val="0"/>
                                                          <w:marRight w:val="0"/>
                                                          <w:marTop w:val="0"/>
                                                          <w:marBottom w:val="0"/>
                                                          <w:divBdr>
                                                            <w:top w:val="none" w:sz="0" w:space="0" w:color="auto"/>
                                                            <w:left w:val="none" w:sz="0" w:space="0" w:color="auto"/>
                                                            <w:bottom w:val="none" w:sz="0" w:space="0" w:color="auto"/>
                                                            <w:right w:val="none" w:sz="0" w:space="0" w:color="auto"/>
                                                          </w:divBdr>
                                                          <w:divsChild>
                                                            <w:div w:id="1107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6410">
                                                  <w:marLeft w:val="0"/>
                                                  <w:marRight w:val="0"/>
                                                  <w:marTop w:val="0"/>
                                                  <w:marBottom w:val="0"/>
                                                  <w:divBdr>
                                                    <w:top w:val="none" w:sz="0" w:space="0" w:color="auto"/>
                                                    <w:left w:val="none" w:sz="0" w:space="0" w:color="auto"/>
                                                    <w:bottom w:val="none" w:sz="0" w:space="0" w:color="auto"/>
                                                    <w:right w:val="none" w:sz="0" w:space="0" w:color="auto"/>
                                                  </w:divBdr>
                                                  <w:divsChild>
                                                    <w:div w:id="1431505662">
                                                      <w:marLeft w:val="0"/>
                                                      <w:marRight w:val="0"/>
                                                      <w:marTop w:val="0"/>
                                                      <w:marBottom w:val="0"/>
                                                      <w:divBdr>
                                                        <w:top w:val="none" w:sz="0" w:space="0" w:color="auto"/>
                                                        <w:left w:val="none" w:sz="0" w:space="0" w:color="auto"/>
                                                        <w:bottom w:val="none" w:sz="0" w:space="0" w:color="auto"/>
                                                        <w:right w:val="none" w:sz="0" w:space="0" w:color="auto"/>
                                                      </w:divBdr>
                                                      <w:divsChild>
                                                        <w:div w:id="1556624587">
                                                          <w:marLeft w:val="0"/>
                                                          <w:marRight w:val="0"/>
                                                          <w:marTop w:val="0"/>
                                                          <w:marBottom w:val="0"/>
                                                          <w:divBdr>
                                                            <w:top w:val="none" w:sz="0" w:space="0" w:color="auto"/>
                                                            <w:left w:val="none" w:sz="0" w:space="0" w:color="auto"/>
                                                            <w:bottom w:val="none" w:sz="0" w:space="0" w:color="auto"/>
                                                            <w:right w:val="none" w:sz="0" w:space="0" w:color="auto"/>
                                                          </w:divBdr>
                                                          <w:divsChild>
                                                            <w:div w:id="1002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545419">
          <w:marLeft w:val="0"/>
          <w:marRight w:val="0"/>
          <w:marTop w:val="0"/>
          <w:marBottom w:val="0"/>
          <w:divBdr>
            <w:top w:val="none" w:sz="0" w:space="0" w:color="auto"/>
            <w:left w:val="none" w:sz="0" w:space="0" w:color="auto"/>
            <w:bottom w:val="none" w:sz="0" w:space="0" w:color="auto"/>
            <w:right w:val="none" w:sz="0" w:space="0" w:color="auto"/>
          </w:divBdr>
          <w:divsChild>
            <w:div w:id="1709990463">
              <w:marLeft w:val="0"/>
              <w:marRight w:val="0"/>
              <w:marTop w:val="0"/>
              <w:marBottom w:val="0"/>
              <w:divBdr>
                <w:top w:val="none" w:sz="0" w:space="0" w:color="auto"/>
                <w:left w:val="none" w:sz="0" w:space="0" w:color="auto"/>
                <w:bottom w:val="none" w:sz="0" w:space="0" w:color="auto"/>
                <w:right w:val="none" w:sz="0" w:space="0" w:color="auto"/>
              </w:divBdr>
              <w:divsChild>
                <w:div w:id="8021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8204207">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7623198">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54063674">
      <w:bodyDiv w:val="1"/>
      <w:marLeft w:val="0"/>
      <w:marRight w:val="0"/>
      <w:marTop w:val="0"/>
      <w:marBottom w:val="0"/>
      <w:divBdr>
        <w:top w:val="none" w:sz="0" w:space="0" w:color="auto"/>
        <w:left w:val="none" w:sz="0" w:space="0" w:color="auto"/>
        <w:bottom w:val="none" w:sz="0" w:space="0" w:color="auto"/>
        <w:right w:val="none" w:sz="0" w:space="0" w:color="auto"/>
      </w:divBdr>
    </w:div>
    <w:div w:id="1662150725">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3529734">
      <w:bodyDiv w:val="1"/>
      <w:marLeft w:val="0"/>
      <w:marRight w:val="0"/>
      <w:marTop w:val="0"/>
      <w:marBottom w:val="0"/>
      <w:divBdr>
        <w:top w:val="none" w:sz="0" w:space="0" w:color="auto"/>
        <w:left w:val="none" w:sz="0" w:space="0" w:color="auto"/>
        <w:bottom w:val="none" w:sz="0" w:space="0" w:color="auto"/>
        <w:right w:val="none" w:sz="0" w:space="0" w:color="auto"/>
      </w:divBdr>
      <w:divsChild>
        <w:div w:id="711349607">
          <w:marLeft w:val="0"/>
          <w:marRight w:val="0"/>
          <w:marTop w:val="0"/>
          <w:marBottom w:val="0"/>
          <w:divBdr>
            <w:top w:val="none" w:sz="0" w:space="0" w:color="auto"/>
            <w:left w:val="none" w:sz="0" w:space="0" w:color="auto"/>
            <w:bottom w:val="none" w:sz="0" w:space="0" w:color="auto"/>
            <w:right w:val="none" w:sz="0" w:space="0" w:color="auto"/>
          </w:divBdr>
          <w:divsChild>
            <w:div w:id="1322125337">
              <w:marLeft w:val="0"/>
              <w:marRight w:val="0"/>
              <w:marTop w:val="0"/>
              <w:marBottom w:val="0"/>
              <w:divBdr>
                <w:top w:val="none" w:sz="0" w:space="0" w:color="auto"/>
                <w:left w:val="none" w:sz="0" w:space="0" w:color="auto"/>
                <w:bottom w:val="none" w:sz="0" w:space="0" w:color="auto"/>
                <w:right w:val="none" w:sz="0" w:space="0" w:color="auto"/>
              </w:divBdr>
              <w:divsChild>
                <w:div w:id="1868638216">
                  <w:marLeft w:val="0"/>
                  <w:marRight w:val="0"/>
                  <w:marTop w:val="0"/>
                  <w:marBottom w:val="0"/>
                  <w:divBdr>
                    <w:top w:val="none" w:sz="0" w:space="0" w:color="auto"/>
                    <w:left w:val="none" w:sz="0" w:space="0" w:color="auto"/>
                    <w:bottom w:val="none" w:sz="0" w:space="0" w:color="auto"/>
                    <w:right w:val="none" w:sz="0" w:space="0" w:color="auto"/>
                  </w:divBdr>
                  <w:divsChild>
                    <w:div w:id="489717588">
                      <w:marLeft w:val="0"/>
                      <w:marRight w:val="0"/>
                      <w:marTop w:val="0"/>
                      <w:marBottom w:val="0"/>
                      <w:divBdr>
                        <w:top w:val="none" w:sz="0" w:space="0" w:color="auto"/>
                        <w:left w:val="none" w:sz="0" w:space="0" w:color="auto"/>
                        <w:bottom w:val="none" w:sz="0" w:space="0" w:color="auto"/>
                        <w:right w:val="none" w:sz="0" w:space="0" w:color="auto"/>
                      </w:divBdr>
                      <w:divsChild>
                        <w:div w:id="155415587">
                          <w:marLeft w:val="0"/>
                          <w:marRight w:val="0"/>
                          <w:marTop w:val="0"/>
                          <w:marBottom w:val="0"/>
                          <w:divBdr>
                            <w:top w:val="none" w:sz="0" w:space="0" w:color="auto"/>
                            <w:left w:val="none" w:sz="0" w:space="0" w:color="auto"/>
                            <w:bottom w:val="none" w:sz="0" w:space="0" w:color="auto"/>
                            <w:right w:val="none" w:sz="0" w:space="0" w:color="auto"/>
                          </w:divBdr>
                          <w:divsChild>
                            <w:div w:id="1439567927">
                              <w:marLeft w:val="0"/>
                              <w:marRight w:val="0"/>
                              <w:marTop w:val="0"/>
                              <w:marBottom w:val="0"/>
                              <w:divBdr>
                                <w:top w:val="none" w:sz="0" w:space="0" w:color="auto"/>
                                <w:left w:val="none" w:sz="0" w:space="0" w:color="auto"/>
                                <w:bottom w:val="none" w:sz="0" w:space="0" w:color="auto"/>
                                <w:right w:val="none" w:sz="0" w:space="0" w:color="auto"/>
                              </w:divBdr>
                              <w:divsChild>
                                <w:div w:id="994996868">
                                  <w:marLeft w:val="0"/>
                                  <w:marRight w:val="0"/>
                                  <w:marTop w:val="0"/>
                                  <w:marBottom w:val="0"/>
                                  <w:divBdr>
                                    <w:top w:val="none" w:sz="0" w:space="0" w:color="auto"/>
                                    <w:left w:val="none" w:sz="0" w:space="0" w:color="auto"/>
                                    <w:bottom w:val="none" w:sz="0" w:space="0" w:color="auto"/>
                                    <w:right w:val="none" w:sz="0" w:space="0" w:color="auto"/>
                                  </w:divBdr>
                                  <w:divsChild>
                                    <w:div w:id="1269657386">
                                      <w:marLeft w:val="0"/>
                                      <w:marRight w:val="0"/>
                                      <w:marTop w:val="0"/>
                                      <w:marBottom w:val="0"/>
                                      <w:divBdr>
                                        <w:top w:val="none" w:sz="0" w:space="0" w:color="auto"/>
                                        <w:left w:val="none" w:sz="0" w:space="0" w:color="auto"/>
                                        <w:bottom w:val="none" w:sz="0" w:space="0" w:color="auto"/>
                                        <w:right w:val="none" w:sz="0" w:space="0" w:color="auto"/>
                                      </w:divBdr>
                                      <w:divsChild>
                                        <w:div w:id="833450297">
                                          <w:marLeft w:val="0"/>
                                          <w:marRight w:val="0"/>
                                          <w:marTop w:val="0"/>
                                          <w:marBottom w:val="0"/>
                                          <w:divBdr>
                                            <w:top w:val="none" w:sz="0" w:space="0" w:color="auto"/>
                                            <w:left w:val="none" w:sz="0" w:space="0" w:color="auto"/>
                                            <w:bottom w:val="none" w:sz="0" w:space="0" w:color="auto"/>
                                            <w:right w:val="none" w:sz="0" w:space="0" w:color="auto"/>
                                          </w:divBdr>
                                          <w:divsChild>
                                            <w:div w:id="1111902791">
                                              <w:marLeft w:val="0"/>
                                              <w:marRight w:val="0"/>
                                              <w:marTop w:val="0"/>
                                              <w:marBottom w:val="0"/>
                                              <w:divBdr>
                                                <w:top w:val="none" w:sz="0" w:space="0" w:color="auto"/>
                                                <w:left w:val="none" w:sz="0" w:space="0" w:color="auto"/>
                                                <w:bottom w:val="none" w:sz="0" w:space="0" w:color="auto"/>
                                                <w:right w:val="none" w:sz="0" w:space="0" w:color="auto"/>
                                              </w:divBdr>
                                              <w:divsChild>
                                                <w:div w:id="1563326013">
                                                  <w:marLeft w:val="0"/>
                                                  <w:marRight w:val="0"/>
                                                  <w:marTop w:val="0"/>
                                                  <w:marBottom w:val="0"/>
                                                  <w:divBdr>
                                                    <w:top w:val="none" w:sz="0" w:space="0" w:color="auto"/>
                                                    <w:left w:val="none" w:sz="0" w:space="0" w:color="auto"/>
                                                    <w:bottom w:val="none" w:sz="0" w:space="0" w:color="auto"/>
                                                    <w:right w:val="none" w:sz="0" w:space="0" w:color="auto"/>
                                                  </w:divBdr>
                                                  <w:divsChild>
                                                    <w:div w:id="1776171164">
                                                      <w:marLeft w:val="0"/>
                                                      <w:marRight w:val="0"/>
                                                      <w:marTop w:val="0"/>
                                                      <w:marBottom w:val="0"/>
                                                      <w:divBdr>
                                                        <w:top w:val="none" w:sz="0" w:space="0" w:color="auto"/>
                                                        <w:left w:val="none" w:sz="0" w:space="0" w:color="auto"/>
                                                        <w:bottom w:val="none" w:sz="0" w:space="0" w:color="auto"/>
                                                        <w:right w:val="none" w:sz="0" w:space="0" w:color="auto"/>
                                                      </w:divBdr>
                                                      <w:divsChild>
                                                        <w:div w:id="1407337036">
                                                          <w:marLeft w:val="0"/>
                                                          <w:marRight w:val="0"/>
                                                          <w:marTop w:val="0"/>
                                                          <w:marBottom w:val="0"/>
                                                          <w:divBdr>
                                                            <w:top w:val="none" w:sz="0" w:space="0" w:color="auto"/>
                                                            <w:left w:val="none" w:sz="0" w:space="0" w:color="auto"/>
                                                            <w:bottom w:val="none" w:sz="0" w:space="0" w:color="auto"/>
                                                            <w:right w:val="none" w:sz="0" w:space="0" w:color="auto"/>
                                                          </w:divBdr>
                                                          <w:divsChild>
                                                            <w:div w:id="1360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88">
                                                  <w:marLeft w:val="0"/>
                                                  <w:marRight w:val="0"/>
                                                  <w:marTop w:val="0"/>
                                                  <w:marBottom w:val="0"/>
                                                  <w:divBdr>
                                                    <w:top w:val="none" w:sz="0" w:space="0" w:color="auto"/>
                                                    <w:left w:val="none" w:sz="0" w:space="0" w:color="auto"/>
                                                    <w:bottom w:val="none" w:sz="0" w:space="0" w:color="auto"/>
                                                    <w:right w:val="none" w:sz="0" w:space="0" w:color="auto"/>
                                                  </w:divBdr>
                                                  <w:divsChild>
                                                    <w:div w:id="5718556">
                                                      <w:marLeft w:val="0"/>
                                                      <w:marRight w:val="0"/>
                                                      <w:marTop w:val="0"/>
                                                      <w:marBottom w:val="0"/>
                                                      <w:divBdr>
                                                        <w:top w:val="none" w:sz="0" w:space="0" w:color="auto"/>
                                                        <w:left w:val="none" w:sz="0" w:space="0" w:color="auto"/>
                                                        <w:bottom w:val="none" w:sz="0" w:space="0" w:color="auto"/>
                                                        <w:right w:val="none" w:sz="0" w:space="0" w:color="auto"/>
                                                      </w:divBdr>
                                                      <w:divsChild>
                                                        <w:div w:id="353502332">
                                                          <w:marLeft w:val="0"/>
                                                          <w:marRight w:val="0"/>
                                                          <w:marTop w:val="0"/>
                                                          <w:marBottom w:val="0"/>
                                                          <w:divBdr>
                                                            <w:top w:val="none" w:sz="0" w:space="0" w:color="auto"/>
                                                            <w:left w:val="none" w:sz="0" w:space="0" w:color="auto"/>
                                                            <w:bottom w:val="none" w:sz="0" w:space="0" w:color="auto"/>
                                                            <w:right w:val="none" w:sz="0" w:space="0" w:color="auto"/>
                                                          </w:divBdr>
                                                          <w:divsChild>
                                                            <w:div w:id="6877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363255">
          <w:marLeft w:val="0"/>
          <w:marRight w:val="0"/>
          <w:marTop w:val="0"/>
          <w:marBottom w:val="0"/>
          <w:divBdr>
            <w:top w:val="none" w:sz="0" w:space="0" w:color="auto"/>
            <w:left w:val="none" w:sz="0" w:space="0" w:color="auto"/>
            <w:bottom w:val="none" w:sz="0" w:space="0" w:color="auto"/>
            <w:right w:val="none" w:sz="0" w:space="0" w:color="auto"/>
          </w:divBdr>
          <w:divsChild>
            <w:div w:id="1161042293">
              <w:marLeft w:val="0"/>
              <w:marRight w:val="0"/>
              <w:marTop w:val="0"/>
              <w:marBottom w:val="0"/>
              <w:divBdr>
                <w:top w:val="none" w:sz="0" w:space="0" w:color="auto"/>
                <w:left w:val="none" w:sz="0" w:space="0" w:color="auto"/>
                <w:bottom w:val="none" w:sz="0" w:space="0" w:color="auto"/>
                <w:right w:val="none" w:sz="0" w:space="0" w:color="auto"/>
              </w:divBdr>
              <w:divsChild>
                <w:div w:id="20491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4516344">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38197769">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retzcom.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FE283-6B3C-4733-A913-CA22843A6156}">
  <ds:schemaRefs>
    <ds:schemaRef ds:uri="http://schemas.microsoft.com/office/2006/metadata/properties"/>
    <ds:schemaRef ds:uri="3277dbc9-1f05-4469-9441-716065f0e7c5"/>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4.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4948</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240920_Histoire, artisanat, gastronomie</vt:lpstr>
      <vt:lpstr>Solothurn Tourismus_Barocktage Solothurn</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240920_Histoire, artisanat, gastronomie</dc:title>
  <dc:subject/>
  <dc:creator>Ramona Bergmann</dc:creator>
  <cp:keywords/>
  <dc:description/>
  <cp:lastModifiedBy>Benjamin Ponce (Gretz Communications AG)</cp:lastModifiedBy>
  <cp:revision>123</cp:revision>
  <cp:lastPrinted>2025-01-08T09:20:00Z</cp:lastPrinted>
  <dcterms:created xsi:type="dcterms:W3CDTF">2024-08-07T14:56:00Z</dcterms:created>
  <dcterms:modified xsi:type="dcterms:W3CDTF">2025-02-05T09:57:00Z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