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A7AF8" w14:textId="12F2FC79" w:rsidR="003B4B55" w:rsidRPr="000D5A7A" w:rsidRDefault="003B4B55" w:rsidP="000D5A7A">
      <w:pPr>
        <w:ind w:left="-709"/>
        <w:jc w:val="both"/>
        <w:rPr>
          <w:rFonts w:cstheme="minorHAnsi"/>
          <w:sz w:val="20"/>
          <w:szCs w:val="20"/>
        </w:rPr>
      </w:pPr>
    </w:p>
    <w:p w14:paraId="0ECC7A2A" w14:textId="55774651" w:rsidR="009A1F91" w:rsidRPr="000D5A7A" w:rsidRDefault="009A1F91" w:rsidP="000D5A7A">
      <w:pPr>
        <w:ind w:left="-709"/>
        <w:jc w:val="both"/>
        <w:rPr>
          <w:rFonts w:cstheme="minorHAnsi"/>
          <w:sz w:val="20"/>
          <w:szCs w:val="20"/>
        </w:rPr>
      </w:pPr>
    </w:p>
    <w:p w14:paraId="5BD17FF2" w14:textId="73F38607" w:rsidR="009A1F91" w:rsidRDefault="009A1F91" w:rsidP="000D5A7A">
      <w:pPr>
        <w:ind w:left="-709"/>
        <w:jc w:val="both"/>
        <w:rPr>
          <w:rFonts w:cstheme="minorHAnsi"/>
          <w:sz w:val="20"/>
          <w:szCs w:val="20"/>
        </w:rPr>
      </w:pPr>
    </w:p>
    <w:p w14:paraId="05109823" w14:textId="0BD743C3" w:rsidR="00066DC4" w:rsidRPr="00A26B6B" w:rsidRDefault="000D5A7A" w:rsidP="003D0D40">
      <w:pPr>
        <w:ind w:left="-624"/>
        <w:rPr>
          <w:rFonts w:ascii="Arial" w:hAnsi="Arial" w:cs="Arial"/>
          <w:sz w:val="20"/>
          <w:szCs w:val="20"/>
        </w:rPr>
      </w:pPr>
      <w:r>
        <w:rPr>
          <w:rFonts w:cstheme="minorHAnsi"/>
          <w:sz w:val="20"/>
          <w:szCs w:val="20"/>
        </w:rPr>
        <w:t xml:space="preserve">   </w:t>
      </w:r>
      <w:r>
        <w:rPr>
          <w:rFonts w:cstheme="minorHAnsi"/>
          <w:sz w:val="20"/>
          <w:szCs w:val="20"/>
        </w:rPr>
        <w:tab/>
      </w:r>
      <w:r>
        <w:rPr>
          <w:rFonts w:cstheme="minorHAnsi"/>
          <w:sz w:val="20"/>
          <w:szCs w:val="20"/>
        </w:rPr>
        <w:tab/>
      </w:r>
      <w:r w:rsidR="00066DC4">
        <w:rPr>
          <w:rFonts w:cstheme="minorHAnsi"/>
          <w:sz w:val="20"/>
          <w:szCs w:val="20"/>
        </w:rPr>
        <w:t xml:space="preserve">                                                                                                                       </w:t>
      </w:r>
      <w:r w:rsidR="002833F6">
        <w:rPr>
          <w:rFonts w:cstheme="minorHAnsi"/>
          <w:sz w:val="20"/>
          <w:szCs w:val="20"/>
        </w:rPr>
        <w:t xml:space="preserve">         </w:t>
      </w:r>
      <w:r w:rsidR="003D0D40">
        <w:rPr>
          <w:rFonts w:cstheme="minorHAnsi"/>
          <w:sz w:val="20"/>
          <w:szCs w:val="20"/>
        </w:rPr>
        <w:t xml:space="preserve">             </w:t>
      </w:r>
      <w:r w:rsidR="002833F6">
        <w:rPr>
          <w:rFonts w:cstheme="minorHAnsi"/>
          <w:sz w:val="20"/>
          <w:szCs w:val="20"/>
        </w:rPr>
        <w:t xml:space="preserve"> </w:t>
      </w:r>
      <w:r w:rsidR="00066DC4" w:rsidRPr="00A26B6B">
        <w:rPr>
          <w:rFonts w:ascii="Arial" w:hAnsi="Arial" w:cs="Arial"/>
          <w:sz w:val="20"/>
          <w:szCs w:val="20"/>
        </w:rPr>
        <w:t>Berlin,</w:t>
      </w:r>
      <w:r w:rsidR="00550D99">
        <w:rPr>
          <w:rFonts w:ascii="Arial" w:hAnsi="Arial" w:cs="Arial"/>
          <w:sz w:val="20"/>
          <w:szCs w:val="20"/>
        </w:rPr>
        <w:t xml:space="preserve"> </w:t>
      </w:r>
      <w:r w:rsidR="00D171B9">
        <w:rPr>
          <w:rFonts w:ascii="Arial" w:hAnsi="Arial" w:cs="Arial"/>
          <w:sz w:val="20"/>
          <w:szCs w:val="20"/>
        </w:rPr>
        <w:t>4</w:t>
      </w:r>
      <w:r w:rsidR="00E1584A">
        <w:rPr>
          <w:rFonts w:ascii="Arial" w:hAnsi="Arial" w:cs="Arial"/>
          <w:sz w:val="20"/>
          <w:szCs w:val="20"/>
        </w:rPr>
        <w:t>.</w:t>
      </w:r>
      <w:r w:rsidR="00550D99">
        <w:rPr>
          <w:rFonts w:ascii="Arial" w:hAnsi="Arial" w:cs="Arial"/>
          <w:sz w:val="20"/>
          <w:szCs w:val="20"/>
        </w:rPr>
        <w:t xml:space="preserve"> </w:t>
      </w:r>
      <w:r w:rsidR="00E1584A">
        <w:rPr>
          <w:rFonts w:ascii="Arial" w:hAnsi="Arial" w:cs="Arial"/>
          <w:sz w:val="20"/>
          <w:szCs w:val="20"/>
        </w:rPr>
        <w:t>Dezember</w:t>
      </w:r>
      <w:r w:rsidR="00550D99">
        <w:rPr>
          <w:rFonts w:ascii="Arial" w:hAnsi="Arial" w:cs="Arial"/>
          <w:sz w:val="20"/>
          <w:szCs w:val="20"/>
        </w:rPr>
        <w:t xml:space="preserve"> 2024</w:t>
      </w:r>
      <w:r w:rsidR="00066DC4" w:rsidRPr="00A26B6B">
        <w:rPr>
          <w:rFonts w:ascii="Arial" w:hAnsi="Arial" w:cs="Arial"/>
          <w:sz w:val="20"/>
          <w:szCs w:val="20"/>
        </w:rPr>
        <w:t xml:space="preserve"> </w:t>
      </w:r>
    </w:p>
    <w:p w14:paraId="67757A18" w14:textId="77777777" w:rsidR="00A26B6B" w:rsidRDefault="00A26B6B" w:rsidP="003D0D40">
      <w:pPr>
        <w:ind w:left="-624"/>
        <w:rPr>
          <w:rFonts w:ascii="Arial" w:hAnsi="Arial" w:cs="Arial"/>
          <w:sz w:val="20"/>
          <w:szCs w:val="20"/>
        </w:rPr>
      </w:pPr>
    </w:p>
    <w:p w14:paraId="2B95852F" w14:textId="77777777" w:rsidR="00550D99" w:rsidRDefault="00550D99" w:rsidP="003D0D40">
      <w:pPr>
        <w:ind w:left="-624"/>
        <w:rPr>
          <w:rFonts w:ascii="Arial" w:hAnsi="Arial" w:cs="Arial"/>
          <w:sz w:val="20"/>
          <w:szCs w:val="20"/>
        </w:rPr>
      </w:pPr>
    </w:p>
    <w:p w14:paraId="04656DD7" w14:textId="74E08993" w:rsidR="00E1584A" w:rsidRPr="00E1584A" w:rsidRDefault="00E1584A" w:rsidP="00E1584A">
      <w:pPr>
        <w:ind w:left="-737"/>
        <w:rPr>
          <w:b/>
          <w:bCs/>
          <w:sz w:val="40"/>
          <w:szCs w:val="40"/>
        </w:rPr>
      </w:pPr>
      <w:r w:rsidRPr="00E1584A">
        <w:rPr>
          <w:b/>
          <w:bCs/>
          <w:sz w:val="40"/>
          <w:szCs w:val="40"/>
        </w:rPr>
        <w:t xml:space="preserve">PM: Weihnachten in Brescia - die ganze Stadt voller Musik </w:t>
      </w:r>
    </w:p>
    <w:p w14:paraId="4233809C" w14:textId="47D66F4A" w:rsidR="00E1584A" w:rsidRPr="00E1584A" w:rsidRDefault="00E1584A" w:rsidP="00E1584A">
      <w:pPr>
        <w:ind w:left="-737"/>
        <w:rPr>
          <w:b/>
          <w:bCs/>
          <w:sz w:val="28"/>
          <w:szCs w:val="28"/>
        </w:rPr>
      </w:pPr>
      <w:r w:rsidRPr="00E1584A">
        <w:rPr>
          <w:b/>
          <w:bCs/>
          <w:sz w:val="28"/>
          <w:szCs w:val="28"/>
        </w:rPr>
        <w:t>Brescia präsentiert sich als Weihnachtsstadt für alle, die sich gern bezaubern lassen – von gro</w:t>
      </w:r>
      <w:r w:rsidR="00595614">
        <w:rPr>
          <w:b/>
          <w:bCs/>
          <w:sz w:val="28"/>
          <w:szCs w:val="28"/>
        </w:rPr>
        <w:t>ss</w:t>
      </w:r>
      <w:r w:rsidRPr="00E1584A">
        <w:rPr>
          <w:b/>
          <w:bCs/>
          <w:sz w:val="28"/>
          <w:szCs w:val="28"/>
        </w:rPr>
        <w:t>artiger Kulisse</w:t>
      </w:r>
      <w:r w:rsidR="007A1732">
        <w:rPr>
          <w:b/>
          <w:bCs/>
          <w:sz w:val="28"/>
          <w:szCs w:val="28"/>
        </w:rPr>
        <w:t xml:space="preserve"> und Kulinarik</w:t>
      </w:r>
      <w:r w:rsidRPr="00E1584A">
        <w:rPr>
          <w:b/>
          <w:bCs/>
          <w:sz w:val="28"/>
          <w:szCs w:val="28"/>
        </w:rPr>
        <w:t>, von Oper, Swing, Chor-, Orchester- und Stra</w:t>
      </w:r>
      <w:r w:rsidR="00595614">
        <w:rPr>
          <w:b/>
          <w:bCs/>
          <w:sz w:val="28"/>
          <w:szCs w:val="28"/>
        </w:rPr>
        <w:t>ss</w:t>
      </w:r>
      <w:r w:rsidRPr="00E1584A">
        <w:rPr>
          <w:b/>
          <w:bCs/>
          <w:sz w:val="28"/>
          <w:szCs w:val="28"/>
        </w:rPr>
        <w:t xml:space="preserve">enmusik. </w:t>
      </w:r>
    </w:p>
    <w:p w14:paraId="4CD9C0A8" w14:textId="77777777" w:rsidR="00E1584A" w:rsidRDefault="00E1584A" w:rsidP="00E1584A">
      <w:pPr>
        <w:ind w:left="-737"/>
      </w:pPr>
    </w:p>
    <w:p w14:paraId="58C0BAA8" w14:textId="0A1F6CC9" w:rsidR="00E1584A" w:rsidRDefault="00E1584A" w:rsidP="00657550">
      <w:pPr>
        <w:spacing w:line="276" w:lineRule="auto"/>
        <w:ind w:left="-737"/>
      </w:pPr>
      <w:r>
        <w:t>Festlich beleuchtete Stra</w:t>
      </w:r>
      <w:r w:rsidR="00595614">
        <w:t>ss</w:t>
      </w:r>
      <w:r>
        <w:t xml:space="preserve">en und Plätze, Naschereien und Glühwein, traditionelle Weihnachtsmarktstände, Oper und Swing, Jonglier- und Clown Shows gratis und unter freiem Himmel – die lombardische Provinzhauptstadt Brescia hat sich fein gemacht und bietet Einwohnern und Gästen in den letzten Wochen des Jahres ein abwechslungsreiches Programm. Ganz traditionell geht es auf der Piazza Mercato zu, wo sich ein nostalgisches Weihnachtskarussell dreht, wo eine Eisbahn zu zaghaften Versuchen oder schwungvollen Pirouetten lädt. Wo Leckermäulchen an hübsch geschmückten Buden Zuckerwatte und Pfannkuchen </w:t>
      </w:r>
      <w:r w:rsidR="007A1732">
        <w:t>bekommen</w:t>
      </w:r>
      <w:r>
        <w:t>. Dynamisches Lichtdesign lässt die Fassade des Teatro Grande am Corso Zanardelli erstrahlen. Passanten können das Lichtspektakel bei hei</w:t>
      </w:r>
      <w:r w:rsidR="00595614">
        <w:t>ss</w:t>
      </w:r>
      <w:r>
        <w:t xml:space="preserve">er Schokolade oder Glühwein „to go“ bewundern.  Getränke, die den Körper an kühlen Tagen wohlig durchwärmen, werden vielerorts in der schmucken Altstadt ausgeschenkt – die Erlöse wohltätigen Zwecken zugeführt. </w:t>
      </w:r>
    </w:p>
    <w:p w14:paraId="74C59FC3" w14:textId="33A98551" w:rsidR="00E1584A" w:rsidRPr="00AA58AC" w:rsidRDefault="00E1584A" w:rsidP="00657550">
      <w:pPr>
        <w:spacing w:line="276" w:lineRule="auto"/>
        <w:ind w:left="-737"/>
        <w:rPr>
          <w:b/>
          <w:bCs/>
        </w:rPr>
      </w:pPr>
      <w:r w:rsidRPr="00AA58AC">
        <w:rPr>
          <w:b/>
          <w:bCs/>
        </w:rPr>
        <w:t>Stra</w:t>
      </w:r>
      <w:r w:rsidR="00595614">
        <w:rPr>
          <w:b/>
          <w:bCs/>
        </w:rPr>
        <w:t>ss</w:t>
      </w:r>
      <w:r w:rsidRPr="00AA58AC">
        <w:rPr>
          <w:b/>
          <w:bCs/>
        </w:rPr>
        <w:t>enmusik und Marienvesper</w:t>
      </w:r>
    </w:p>
    <w:p w14:paraId="5C8EE8C9" w14:textId="3167A9CF" w:rsidR="00E1584A" w:rsidRPr="001275DE" w:rsidRDefault="00E1584A" w:rsidP="00657550">
      <w:pPr>
        <w:spacing w:line="276" w:lineRule="auto"/>
        <w:ind w:left="-737"/>
      </w:pPr>
      <w:r>
        <w:t>An jedem Samstag im Advent bescher</w:t>
      </w:r>
      <w:r w:rsidR="00E63ABE">
        <w:t>en die Darbietungen</w:t>
      </w:r>
      <w:r>
        <w:t xml:space="preserve"> ausgewählter Stra</w:t>
      </w:r>
      <w:r w:rsidR="00595614">
        <w:t>ss</w:t>
      </w:r>
      <w:r>
        <w:t xml:space="preserve">enmusiker auf unterschiedlichen Plätzen </w:t>
      </w:r>
      <w:r w:rsidRPr="002C18BC">
        <w:t>Momente magischer Weihnachtsstimmung</w:t>
      </w:r>
      <w:r>
        <w:t xml:space="preserve">. </w:t>
      </w:r>
      <w:r w:rsidRPr="001275DE">
        <w:t>Eine originelle, explosive und unverwechselbare Show,</w:t>
      </w:r>
      <w:r>
        <w:t xml:space="preserve"> </w:t>
      </w:r>
      <w:r w:rsidRPr="001275DE">
        <w:t>von Rock'n'Roll-Klassikern über Swing bis hin zu italienischer Popmusik der 50er und 60er Jahre, neu interpretiert in einer Boogie-Tonart</w:t>
      </w:r>
      <w:r>
        <w:t xml:space="preserve">, lockt am Sonntag, den 15. Dezember, auf die Piazzale Stazione. </w:t>
      </w:r>
      <w:r w:rsidRPr="00F8656E">
        <w:t xml:space="preserve">Am </w:t>
      </w:r>
      <w:r>
        <w:t xml:space="preserve">Nachmittag desselben Tages </w:t>
      </w:r>
      <w:r w:rsidRPr="00F8656E">
        <w:t xml:space="preserve">werden auf zwei Bühnen im </w:t>
      </w:r>
      <w:r>
        <w:t>C</w:t>
      </w:r>
      <w:r w:rsidR="00E63ABE">
        <w:t>e</w:t>
      </w:r>
      <w:r>
        <w:t xml:space="preserve">ntro storico </w:t>
      </w:r>
      <w:r w:rsidRPr="00F8656E">
        <w:t>Musik- und Chor</w:t>
      </w:r>
      <w:r>
        <w:t xml:space="preserve">stücke </w:t>
      </w:r>
      <w:r w:rsidRPr="00F8656E">
        <w:t>präsentiert, die in musikorientierten Schulen</w:t>
      </w:r>
      <w:r>
        <w:t xml:space="preserve"> in Brescia und Provinz</w:t>
      </w:r>
      <w:r w:rsidR="00E63ABE">
        <w:t xml:space="preserve"> </w:t>
      </w:r>
      <w:r>
        <w:t xml:space="preserve">entwickelt worden. Dieses Projekt </w:t>
      </w:r>
      <w:r w:rsidR="00E63ABE">
        <w:t xml:space="preserve">will </w:t>
      </w:r>
      <w:r>
        <w:t>Gemeinschaft und soziale Werte fördern und ist mittlerweile ein Stück der jüngeren, urbanen Weihnachtstradition geworden.</w:t>
      </w:r>
    </w:p>
    <w:p w14:paraId="7185450D" w14:textId="12C25191" w:rsidR="00E1584A" w:rsidRDefault="00E1584A" w:rsidP="00657550">
      <w:pPr>
        <w:spacing w:line="276" w:lineRule="auto"/>
        <w:ind w:left="-737"/>
      </w:pPr>
      <w:r w:rsidRPr="00F8656E">
        <w:t xml:space="preserve">Im </w:t>
      </w:r>
      <w:hyperlink r:id="rId6" w:history="1">
        <w:r w:rsidRPr="006E79A6">
          <w:rPr>
            <w:rStyle w:val="Hyperlink"/>
          </w:rPr>
          <w:t>Teatro Grande</w:t>
        </w:r>
      </w:hyperlink>
      <w:r>
        <w:t>, einem Architekturjuwel von nationalem Rang,  sind indes</w:t>
      </w:r>
      <w:r w:rsidRPr="00F8656E">
        <w:t xml:space="preserve"> </w:t>
      </w:r>
      <w:r w:rsidRPr="00F8656E">
        <w:rPr>
          <w:rFonts w:eastAsia="Yu Mincho" w:cstheme="minorHAnsi"/>
          <w:color w:val="000000"/>
          <w:sz w:val="24"/>
        </w:rPr>
        <w:t>C</w:t>
      </w:r>
      <w:r>
        <w:rPr>
          <w:rFonts w:eastAsia="Yu Mincho" w:cstheme="minorHAnsi"/>
          <w:color w:val="000000"/>
          <w:sz w:val="24"/>
        </w:rPr>
        <w:t>hor und Orchester</w:t>
      </w:r>
      <w:r w:rsidRPr="00F8656E">
        <w:rPr>
          <w:rFonts w:eastAsia="Yu Mincho" w:cstheme="minorHAnsi"/>
          <w:color w:val="000000"/>
          <w:sz w:val="24"/>
        </w:rPr>
        <w:t xml:space="preserve"> Cremona Antiqua</w:t>
      </w:r>
      <w:r>
        <w:rPr>
          <w:rFonts w:eastAsia="Yu Mincho" w:cstheme="minorHAnsi"/>
          <w:color w:val="000000"/>
          <w:sz w:val="24"/>
        </w:rPr>
        <w:t xml:space="preserve"> zu Gast. Die Klangkörper lassen </w:t>
      </w:r>
      <w:r w:rsidRPr="005F28BA">
        <w:rPr>
          <w:rFonts w:eastAsia="Yu Mincho" w:cstheme="minorHAnsi"/>
          <w:sz w:val="24"/>
        </w:rPr>
        <w:t>Claudio Monteverdi</w:t>
      </w:r>
      <w:r>
        <w:rPr>
          <w:rFonts w:eastAsia="Yu Mincho" w:cstheme="minorHAnsi"/>
          <w:sz w:val="24"/>
        </w:rPr>
        <w:t>s</w:t>
      </w:r>
      <w:r w:rsidRPr="005F28BA">
        <w:rPr>
          <w:rFonts w:eastAsia="Yu Mincho" w:cstheme="minorHAnsi"/>
          <w:sz w:val="24"/>
        </w:rPr>
        <w:t xml:space="preserve"> </w:t>
      </w:r>
      <w:r>
        <w:rPr>
          <w:rFonts w:eastAsia="Yu Mincho" w:cstheme="minorHAnsi"/>
          <w:sz w:val="24"/>
        </w:rPr>
        <w:t>„</w:t>
      </w:r>
      <w:r w:rsidRPr="005F28BA">
        <w:rPr>
          <w:rFonts w:eastAsia="Yu Mincho" w:cstheme="minorHAnsi"/>
          <w:sz w:val="24"/>
        </w:rPr>
        <w:t>Vespro della Beata Vergine</w:t>
      </w:r>
      <w:r>
        <w:rPr>
          <w:rFonts w:eastAsia="Yu Mincho" w:cstheme="minorHAnsi"/>
          <w:sz w:val="24"/>
        </w:rPr>
        <w:t>“, die Marienvesper, erklingen, die als eines der ersten gro</w:t>
      </w:r>
      <w:r w:rsidR="00595614">
        <w:rPr>
          <w:rFonts w:eastAsia="Yu Mincho" w:cstheme="minorHAnsi"/>
          <w:sz w:val="24"/>
        </w:rPr>
        <w:t>ss</w:t>
      </w:r>
      <w:r>
        <w:rPr>
          <w:rFonts w:eastAsia="Yu Mincho" w:cstheme="minorHAnsi"/>
          <w:sz w:val="24"/>
        </w:rPr>
        <w:t xml:space="preserve">en Sakralwerke des Barockzeitalters gilt. </w:t>
      </w:r>
      <w:r>
        <w:t>Musikalisch herzergreifend geht es am Mittwoch, de</w:t>
      </w:r>
      <w:r w:rsidR="00E63ABE">
        <w:t>m</w:t>
      </w:r>
      <w:r>
        <w:t xml:space="preserve"> 18. Dezember, weiter. </w:t>
      </w:r>
      <w:r w:rsidRPr="0084145A">
        <w:t>Die schönsten Lieder de</w:t>
      </w:r>
      <w:r>
        <w:t>s internationalen Weihnachtsrepertoires</w:t>
      </w:r>
      <w:r w:rsidRPr="0084145A">
        <w:t>, zwischen Oper und Swin</w:t>
      </w:r>
      <w:r>
        <w:t xml:space="preserve">g werden auf der pittoresken Piazza Bella Italia von </w:t>
      </w:r>
      <w:r w:rsidRPr="0084145A">
        <w:t>Chiara Milini</w:t>
      </w:r>
      <w:r>
        <w:t xml:space="preserve"> (Sopran) und R</w:t>
      </w:r>
      <w:r w:rsidRPr="0084145A">
        <w:t>iccardo Barba</w:t>
      </w:r>
      <w:r>
        <w:t xml:space="preserve"> (</w:t>
      </w:r>
      <w:r w:rsidRPr="0084145A">
        <w:t>Klavier</w:t>
      </w:r>
      <w:r>
        <w:t xml:space="preserve">) zu Gehör gebracht. </w:t>
      </w:r>
    </w:p>
    <w:p w14:paraId="20B7025B" w14:textId="77777777" w:rsidR="00E1584A" w:rsidRPr="00621230" w:rsidRDefault="00E1584A" w:rsidP="00657550">
      <w:pPr>
        <w:spacing w:line="276" w:lineRule="auto"/>
        <w:ind w:left="-737"/>
        <w:rPr>
          <w:rFonts w:eastAsia="Yu Mincho" w:cstheme="minorHAnsi"/>
          <w:b/>
          <w:bCs/>
          <w:sz w:val="24"/>
        </w:rPr>
      </w:pPr>
      <w:r w:rsidRPr="00621230">
        <w:rPr>
          <w:b/>
          <w:bCs/>
        </w:rPr>
        <w:t>Zu Besuch in der Renaissance</w:t>
      </w:r>
    </w:p>
    <w:p w14:paraId="27054128" w14:textId="24640D8C" w:rsidR="00E63ABE" w:rsidRDefault="00E1584A" w:rsidP="00657550">
      <w:pPr>
        <w:spacing w:line="276" w:lineRule="auto"/>
        <w:ind w:left="-737"/>
        <w:rPr>
          <w:rFonts w:eastAsia="Yu Mincho" w:cstheme="minorHAnsi"/>
          <w:sz w:val="24"/>
        </w:rPr>
      </w:pPr>
      <w:r w:rsidRPr="00E1584A">
        <w:t xml:space="preserve">Auch die hochkarätige Renaissance Ausstellung </w:t>
      </w:r>
      <w:hyperlink r:id="rId7" w:history="1">
        <w:r w:rsidRPr="007A1732">
          <w:rPr>
            <w:rStyle w:val="Hyperlink"/>
            <w:rFonts w:eastAsia="Yu Mincho" w:cstheme="minorHAnsi"/>
            <w:color w:val="auto"/>
            <w:sz w:val="24"/>
          </w:rPr>
          <w:t>Il Rinascimento a Brescia. Moretto, Romanino, Savoldo. 1512-1552,</w:t>
        </w:r>
      </w:hyperlink>
      <w:r w:rsidRPr="00621230">
        <w:rPr>
          <w:rFonts w:eastAsia="Yu Mincho" w:cstheme="minorHAnsi"/>
          <w:sz w:val="24"/>
        </w:rPr>
        <w:t xml:space="preserve"> die noch bis zum 16. Februar 2025 im ehemaligen Klosterkomplex Santa Giulia gezeigt wird, ist in das weihnachtliche Programm einbezogen. Passend zu den Gemälden, die für den Ausstellungszeitraum aus gro</w:t>
      </w:r>
      <w:r w:rsidR="00595614">
        <w:rPr>
          <w:rFonts w:eastAsia="Yu Mincho" w:cstheme="minorHAnsi"/>
          <w:sz w:val="24"/>
        </w:rPr>
        <w:t>ss</w:t>
      </w:r>
      <w:r w:rsidRPr="00621230">
        <w:rPr>
          <w:rFonts w:eastAsia="Yu Mincho" w:cstheme="minorHAnsi"/>
          <w:sz w:val="24"/>
        </w:rPr>
        <w:t xml:space="preserve">en Häusern im In- und Ausland an ihren Entstehungsort Brescia zurückgekehrt sind, ertönt am 18. </w:t>
      </w:r>
    </w:p>
    <w:p w14:paraId="3C43BBAC" w14:textId="77777777" w:rsidR="00E63ABE" w:rsidRDefault="00E63ABE" w:rsidP="00657550">
      <w:pPr>
        <w:spacing w:line="276" w:lineRule="auto"/>
        <w:ind w:left="-737"/>
        <w:rPr>
          <w:rFonts w:eastAsia="Yu Mincho" w:cstheme="minorHAnsi"/>
          <w:sz w:val="24"/>
        </w:rPr>
      </w:pPr>
    </w:p>
    <w:p w14:paraId="0AC7F8B5" w14:textId="77777777" w:rsidR="00E63ABE" w:rsidRDefault="00E63ABE" w:rsidP="00657550">
      <w:pPr>
        <w:spacing w:line="276" w:lineRule="auto"/>
        <w:ind w:left="-737"/>
        <w:rPr>
          <w:rFonts w:eastAsia="Yu Mincho" w:cstheme="minorHAnsi"/>
          <w:sz w:val="24"/>
        </w:rPr>
      </w:pPr>
    </w:p>
    <w:p w14:paraId="042F7A24" w14:textId="77777777" w:rsidR="00E63ABE" w:rsidRDefault="00E63ABE" w:rsidP="00657550">
      <w:pPr>
        <w:spacing w:line="276" w:lineRule="auto"/>
        <w:ind w:left="-737"/>
        <w:rPr>
          <w:rFonts w:eastAsia="Yu Mincho" w:cstheme="minorHAnsi"/>
          <w:sz w:val="24"/>
        </w:rPr>
      </w:pPr>
    </w:p>
    <w:p w14:paraId="7ED6C1A6" w14:textId="77777777" w:rsidR="00E63ABE" w:rsidRDefault="00E63ABE" w:rsidP="00657550">
      <w:pPr>
        <w:spacing w:line="276" w:lineRule="auto"/>
        <w:ind w:left="-737"/>
        <w:rPr>
          <w:rFonts w:eastAsia="Yu Mincho" w:cstheme="minorHAnsi"/>
          <w:sz w:val="24"/>
        </w:rPr>
      </w:pPr>
    </w:p>
    <w:p w14:paraId="379F4899" w14:textId="77777777" w:rsidR="00E63ABE" w:rsidRDefault="00E63ABE" w:rsidP="00657550">
      <w:pPr>
        <w:spacing w:line="276" w:lineRule="auto"/>
        <w:ind w:left="-737"/>
        <w:rPr>
          <w:rFonts w:eastAsia="Yu Mincho" w:cstheme="minorHAnsi"/>
          <w:sz w:val="24"/>
        </w:rPr>
      </w:pPr>
    </w:p>
    <w:p w14:paraId="40CA0BD5" w14:textId="77777777" w:rsidR="00E63ABE" w:rsidRDefault="00E63ABE" w:rsidP="00657550">
      <w:pPr>
        <w:spacing w:line="276" w:lineRule="auto"/>
        <w:ind w:left="-737"/>
        <w:rPr>
          <w:rFonts w:eastAsia="Yu Mincho" w:cstheme="minorHAnsi"/>
          <w:sz w:val="24"/>
        </w:rPr>
      </w:pPr>
    </w:p>
    <w:p w14:paraId="097E008F" w14:textId="49E96A2F" w:rsidR="00E63ABE" w:rsidRDefault="00E1584A" w:rsidP="00657550">
      <w:pPr>
        <w:spacing w:line="276" w:lineRule="auto"/>
        <w:ind w:left="-737"/>
        <w:rPr>
          <w:rFonts w:eastAsia="Yu Mincho" w:cstheme="minorHAnsi"/>
          <w:sz w:val="24"/>
        </w:rPr>
      </w:pPr>
      <w:r w:rsidRPr="00621230">
        <w:rPr>
          <w:rFonts w:eastAsia="Yu Mincho" w:cstheme="minorHAnsi"/>
          <w:sz w:val="24"/>
        </w:rPr>
        <w:t xml:space="preserve">Dezember sakrale und weltliche Musik, die zur gleichen Zeit und am gleichen Ort </w:t>
      </w:r>
      <w:r w:rsidR="00E63ABE">
        <w:rPr>
          <w:rFonts w:eastAsia="Yu Mincho" w:cstheme="minorHAnsi"/>
          <w:sz w:val="24"/>
        </w:rPr>
        <w:t xml:space="preserve">wie die Bilder </w:t>
      </w:r>
      <w:r w:rsidR="007A1732">
        <w:rPr>
          <w:rFonts w:eastAsia="Yu Mincho" w:cstheme="minorHAnsi"/>
          <w:sz w:val="24"/>
        </w:rPr>
        <w:t xml:space="preserve">der Brescianer Meister </w:t>
      </w:r>
      <w:r w:rsidRPr="00621230">
        <w:rPr>
          <w:rFonts w:eastAsia="Yu Mincho" w:cstheme="minorHAnsi"/>
          <w:sz w:val="24"/>
        </w:rPr>
        <w:t xml:space="preserve">entstanden ist. </w:t>
      </w:r>
    </w:p>
    <w:p w14:paraId="6472B6C0" w14:textId="41E817AF" w:rsidR="00E1584A" w:rsidRPr="00E63ABE" w:rsidRDefault="00E1584A" w:rsidP="00657550">
      <w:pPr>
        <w:spacing w:line="276" w:lineRule="auto"/>
        <w:ind w:left="-737"/>
        <w:rPr>
          <w:rFonts w:eastAsia="Yu Mincho" w:cstheme="minorHAnsi"/>
          <w:sz w:val="24"/>
        </w:rPr>
      </w:pPr>
      <w:r w:rsidRPr="00621230">
        <w:rPr>
          <w:b/>
          <w:bCs/>
        </w:rPr>
        <w:t xml:space="preserve">Silvester im Museum, auf der Piazza, auf der Burg </w:t>
      </w:r>
    </w:p>
    <w:p w14:paraId="1FD9D3D8" w14:textId="72FB9654" w:rsidR="00E1584A" w:rsidRPr="00725A07" w:rsidRDefault="007A1732" w:rsidP="00657550">
      <w:pPr>
        <w:spacing w:line="276" w:lineRule="auto"/>
        <w:ind w:left="-737"/>
        <w:rPr>
          <w:rStyle w:val="Hyperlink"/>
          <w:rFonts w:eastAsia="Yu Mincho" w:cstheme="minorHAnsi"/>
          <w:color w:val="auto"/>
          <w:sz w:val="24"/>
          <w:u w:val="none"/>
        </w:rPr>
      </w:pPr>
      <w:r>
        <w:t>Für</w:t>
      </w:r>
      <w:r w:rsidR="00E1584A">
        <w:t xml:space="preserve"> den Silvesterabend hält Brescia </w:t>
      </w:r>
      <w:r>
        <w:t xml:space="preserve">ebenfalls </w:t>
      </w:r>
      <w:r w:rsidR="00E1584A">
        <w:t xml:space="preserve">eine Menge schöner Ideen bereit. </w:t>
      </w:r>
      <w:r w:rsidR="00E1584A" w:rsidRPr="00A574F5">
        <w:t xml:space="preserve">Die </w:t>
      </w:r>
      <w:hyperlink r:id="rId8" w:history="1">
        <w:r w:rsidR="00E1584A" w:rsidRPr="007A1732">
          <w:rPr>
            <w:rStyle w:val="Hyperlink"/>
            <w:rFonts w:eastAsia="Yu Mincho" w:cstheme="minorHAnsi"/>
            <w:color w:val="auto"/>
            <w:sz w:val="24"/>
          </w:rPr>
          <w:t>Pinacoteca Tosio Martinengo</w:t>
        </w:r>
      </w:hyperlink>
      <w:r w:rsidR="00E1584A" w:rsidRPr="00A574F5">
        <w:rPr>
          <w:rFonts w:eastAsia="Yu Mincho" w:cstheme="minorHAnsi"/>
          <w:b/>
          <w:bCs/>
          <w:color w:val="0070C0"/>
          <w:sz w:val="24"/>
        </w:rPr>
        <w:t xml:space="preserve"> </w:t>
      </w:r>
      <w:r w:rsidR="00E1584A" w:rsidRPr="00A574F5">
        <w:rPr>
          <w:rFonts w:eastAsia="Yu Mincho" w:cstheme="minorHAnsi"/>
          <w:sz w:val="24"/>
        </w:rPr>
        <w:t xml:space="preserve">lädt zu „Capodanno al Museo“ (Silvester im Museum) ein. </w:t>
      </w:r>
      <w:r w:rsidR="00E1584A" w:rsidRPr="00937F76">
        <w:rPr>
          <w:rFonts w:eastAsia="Yu Mincho" w:cstheme="minorHAnsi"/>
          <w:sz w:val="24"/>
        </w:rPr>
        <w:t xml:space="preserve">Hier </w:t>
      </w:r>
      <w:r w:rsidR="00E1584A">
        <w:rPr>
          <w:rFonts w:eastAsia="Yu Mincho" w:cstheme="minorHAnsi"/>
          <w:sz w:val="24"/>
        </w:rPr>
        <w:t>l</w:t>
      </w:r>
      <w:r>
        <w:rPr>
          <w:rFonts w:eastAsia="Yu Mincho" w:cstheme="minorHAnsi"/>
          <w:sz w:val="24"/>
        </w:rPr>
        <w:t xml:space="preserve">assen </w:t>
      </w:r>
      <w:r w:rsidR="00657550">
        <w:rPr>
          <w:rFonts w:eastAsia="Yu Mincho" w:cstheme="minorHAnsi"/>
          <w:sz w:val="24"/>
        </w:rPr>
        <w:t xml:space="preserve">Gäste </w:t>
      </w:r>
      <w:r w:rsidR="00E1584A">
        <w:rPr>
          <w:rFonts w:eastAsia="Yu Mincho" w:cstheme="minorHAnsi"/>
          <w:sz w:val="24"/>
        </w:rPr>
        <w:t>das Jahr mit A</w:t>
      </w:r>
      <w:r w:rsidR="00E1584A" w:rsidRPr="00937F76">
        <w:rPr>
          <w:rFonts w:eastAsia="Yu Mincho" w:cstheme="minorHAnsi"/>
          <w:sz w:val="24"/>
        </w:rPr>
        <w:t>peritif</w:t>
      </w:r>
      <w:r w:rsidR="00E1584A">
        <w:rPr>
          <w:rFonts w:eastAsia="Yu Mincho" w:cstheme="minorHAnsi"/>
          <w:sz w:val="24"/>
        </w:rPr>
        <w:t xml:space="preserve"> und </w:t>
      </w:r>
      <w:r w:rsidR="00E1584A" w:rsidRPr="00937F76">
        <w:rPr>
          <w:rFonts w:eastAsia="Yu Mincho" w:cstheme="minorHAnsi"/>
          <w:sz w:val="24"/>
        </w:rPr>
        <w:t>Gourmet-Abendessen</w:t>
      </w:r>
      <w:r w:rsidR="00E1584A">
        <w:rPr>
          <w:rFonts w:eastAsia="Yu Mincho" w:cstheme="minorHAnsi"/>
          <w:sz w:val="24"/>
        </w:rPr>
        <w:t xml:space="preserve"> in einem der prachtvollsten Palazzi der Stadt ausklingen – umgeben von Kunst aus mehreren Jahrhunderten. </w:t>
      </w:r>
      <w:r w:rsidR="00657550">
        <w:rPr>
          <w:rFonts w:eastAsia="Yu Mincho" w:cstheme="minorHAnsi"/>
          <w:sz w:val="24"/>
        </w:rPr>
        <w:t xml:space="preserve">Stilvoller geht es kaum. </w:t>
      </w:r>
      <w:r w:rsidR="00E1584A">
        <w:rPr>
          <w:rFonts w:eastAsia="Yu Mincho" w:cstheme="minorHAnsi"/>
          <w:sz w:val="24"/>
        </w:rPr>
        <w:t xml:space="preserve">Infos und Buchung </w:t>
      </w:r>
      <w:hyperlink r:id="rId9" w:history="1">
        <w:r w:rsidR="00E1584A" w:rsidRPr="005F28BA">
          <w:rPr>
            <w:rStyle w:val="Hyperlink"/>
            <w:rFonts w:eastAsia="Yu Mincho" w:cstheme="minorHAnsi"/>
            <w:sz w:val="24"/>
          </w:rPr>
          <w:t>www.festivaldeisaporibrescia.it</w:t>
        </w:r>
      </w:hyperlink>
    </w:p>
    <w:p w14:paraId="02A0D51F" w14:textId="2C711DCE" w:rsidR="00E1584A" w:rsidRDefault="00E1584A" w:rsidP="00657550">
      <w:pPr>
        <w:spacing w:line="276" w:lineRule="auto"/>
        <w:ind w:left="-737"/>
        <w:rPr>
          <w:rStyle w:val="Hyperlink"/>
          <w:rFonts w:eastAsia="Yu Mincho" w:cstheme="minorHAnsi"/>
          <w:sz w:val="24"/>
        </w:rPr>
      </w:pPr>
      <w:r>
        <w:rPr>
          <w:rFonts w:eastAsia="Yu Mincho" w:cstheme="minorHAnsi"/>
          <w:sz w:val="24"/>
        </w:rPr>
        <w:t xml:space="preserve">Auf der Piazza della Loggia, dem schönsten und vornehmsten Platz der Stadt, findet eine Silvester-Party </w:t>
      </w:r>
      <w:r w:rsidR="00657550">
        <w:rPr>
          <w:rFonts w:eastAsia="Yu Mincho" w:cstheme="minorHAnsi"/>
          <w:sz w:val="24"/>
        </w:rPr>
        <w:t xml:space="preserve">für alle, die mitfeiern möchten, </w:t>
      </w:r>
      <w:r>
        <w:rPr>
          <w:rFonts w:eastAsia="Yu Mincho" w:cstheme="minorHAnsi"/>
          <w:sz w:val="24"/>
        </w:rPr>
        <w:t>statt.  Zum Auftakt wird mit Live-</w:t>
      </w:r>
      <w:r w:rsidRPr="003368E0">
        <w:rPr>
          <w:rFonts w:eastAsia="Yu Mincho" w:cstheme="minorHAnsi"/>
          <w:sz w:val="24"/>
        </w:rPr>
        <w:t>Country-Musik</w:t>
      </w:r>
      <w:r w:rsidR="00657550">
        <w:rPr>
          <w:rFonts w:eastAsia="Yu Mincho" w:cstheme="minorHAnsi"/>
          <w:sz w:val="24"/>
        </w:rPr>
        <w:t xml:space="preserve"> tüchtig</w:t>
      </w:r>
      <w:r w:rsidRPr="003368E0">
        <w:rPr>
          <w:rFonts w:eastAsia="Yu Mincho" w:cstheme="minorHAnsi"/>
          <w:sz w:val="24"/>
        </w:rPr>
        <w:t xml:space="preserve"> </w:t>
      </w:r>
      <w:r>
        <w:rPr>
          <w:rFonts w:eastAsia="Yu Mincho" w:cstheme="minorHAnsi"/>
          <w:sz w:val="24"/>
        </w:rPr>
        <w:t xml:space="preserve">eingeheizt, bevor DJs den Platz bis zum Mitternachts-Countdown </w:t>
      </w:r>
      <w:r w:rsidR="00657550">
        <w:rPr>
          <w:rFonts w:eastAsia="Yu Mincho" w:cstheme="minorHAnsi"/>
          <w:sz w:val="24"/>
        </w:rPr>
        <w:t xml:space="preserve">und drüber hinaus </w:t>
      </w:r>
      <w:r>
        <w:rPr>
          <w:rFonts w:eastAsia="Yu Mincho" w:cstheme="minorHAnsi"/>
          <w:sz w:val="24"/>
        </w:rPr>
        <w:t xml:space="preserve">übernehmen. Die Silvesterparty auf der Burg hoch über der Stadt wird eine musikalische und kulinarische Reise sein. Wer </w:t>
      </w:r>
      <w:r w:rsidR="00657550">
        <w:rPr>
          <w:rFonts w:eastAsia="Yu Mincho" w:cstheme="minorHAnsi"/>
          <w:sz w:val="24"/>
        </w:rPr>
        <w:t>sich hier  dabei ist</w:t>
      </w:r>
      <w:r>
        <w:rPr>
          <w:rFonts w:eastAsia="Yu Mincho" w:cstheme="minorHAnsi"/>
          <w:sz w:val="24"/>
        </w:rPr>
        <w:t xml:space="preserve">, hat sich </w:t>
      </w:r>
      <w:r w:rsidR="00657550">
        <w:rPr>
          <w:rFonts w:eastAsia="Yu Mincho" w:cstheme="minorHAnsi"/>
          <w:sz w:val="24"/>
        </w:rPr>
        <w:t xml:space="preserve">auch </w:t>
      </w:r>
      <w:r>
        <w:rPr>
          <w:rFonts w:eastAsia="Yu Mincho" w:cstheme="minorHAnsi"/>
          <w:sz w:val="24"/>
        </w:rPr>
        <w:t xml:space="preserve">einen Logenplatz fürs Feuerwerk gesichert. Infos und Buchung </w:t>
      </w:r>
      <w:r w:rsidRPr="005F28BA">
        <w:rPr>
          <w:rFonts w:eastAsia="Yu Mincho" w:cstheme="minorHAnsi"/>
          <w:sz w:val="24"/>
        </w:rPr>
        <w:t xml:space="preserve"> </w:t>
      </w:r>
      <w:hyperlink r:id="rId10" w:history="1">
        <w:r w:rsidRPr="005F28BA">
          <w:rPr>
            <w:rStyle w:val="Hyperlink"/>
            <w:rFonts w:eastAsia="Yu Mincho" w:cstheme="minorHAnsi"/>
            <w:sz w:val="24"/>
          </w:rPr>
          <w:t>www.welovecastello.it</w:t>
        </w:r>
      </w:hyperlink>
    </w:p>
    <w:p w14:paraId="16950D31" w14:textId="0762681E" w:rsidR="00D171B9" w:rsidRPr="00657550" w:rsidRDefault="00D171B9" w:rsidP="00657550">
      <w:pPr>
        <w:spacing w:line="276" w:lineRule="auto"/>
        <w:ind w:left="-737"/>
        <w:rPr>
          <w:rFonts w:eastAsia="Yu Mincho" w:cstheme="minorHAnsi"/>
          <w:b/>
          <w:bCs/>
          <w:sz w:val="24"/>
          <w:szCs w:val="24"/>
        </w:rPr>
      </w:pPr>
      <w:r w:rsidRPr="00657550">
        <w:rPr>
          <w:rFonts w:eastAsia="Yu Mincho" w:cstheme="minorHAnsi"/>
          <w:b/>
          <w:bCs/>
          <w:sz w:val="24"/>
          <w:szCs w:val="24"/>
        </w:rPr>
        <w:t xml:space="preserve">Ein perfektes Ziel fürs ganze Jahr </w:t>
      </w:r>
    </w:p>
    <w:p w14:paraId="16DC124E" w14:textId="7D312F8D" w:rsidR="002E1F5C" w:rsidRPr="00657550" w:rsidRDefault="002E1F5C" w:rsidP="00657550">
      <w:pPr>
        <w:spacing w:line="276" w:lineRule="auto"/>
        <w:ind w:left="-737"/>
        <w:rPr>
          <w:sz w:val="24"/>
          <w:szCs w:val="24"/>
        </w:rPr>
      </w:pPr>
      <w:r w:rsidRPr="00657550">
        <w:rPr>
          <w:rFonts w:eastAsia="Yu Mincho" w:cstheme="minorHAnsi"/>
          <w:sz w:val="24"/>
          <w:szCs w:val="24"/>
        </w:rPr>
        <w:t xml:space="preserve">Jenseits von Weihnachten und Silvester empfiehlt sich Brescia das ganze Jahr hindurch als vitale und </w:t>
      </w:r>
      <w:r w:rsidRPr="002E1F5C">
        <w:rPr>
          <w:rFonts w:eastAsia="Yu Mincho" w:cstheme="minorHAnsi"/>
          <w:sz w:val="24"/>
          <w:szCs w:val="24"/>
        </w:rPr>
        <w:t xml:space="preserve">trendige </w:t>
      </w:r>
      <w:r w:rsidRPr="00657550">
        <w:rPr>
          <w:rFonts w:eastAsia="Yu Mincho" w:cstheme="minorHAnsi"/>
          <w:sz w:val="24"/>
          <w:szCs w:val="24"/>
        </w:rPr>
        <w:t>Gro</w:t>
      </w:r>
      <w:r w:rsidR="00595614">
        <w:rPr>
          <w:rFonts w:eastAsia="Yu Mincho" w:cstheme="minorHAnsi"/>
          <w:sz w:val="24"/>
          <w:szCs w:val="24"/>
        </w:rPr>
        <w:t>ss</w:t>
      </w:r>
      <w:r w:rsidRPr="00657550">
        <w:rPr>
          <w:rFonts w:eastAsia="Yu Mincho" w:cstheme="minorHAnsi"/>
          <w:sz w:val="24"/>
          <w:szCs w:val="24"/>
        </w:rPr>
        <w:t>stadt von überschaubarer Dimension</w:t>
      </w:r>
      <w:r w:rsidR="00D171B9" w:rsidRPr="00657550">
        <w:rPr>
          <w:rFonts w:eastAsia="Yu Mincho" w:cstheme="minorHAnsi"/>
          <w:sz w:val="24"/>
          <w:szCs w:val="24"/>
        </w:rPr>
        <w:t xml:space="preserve">. </w:t>
      </w:r>
      <w:r w:rsidRPr="00657550">
        <w:rPr>
          <w:rFonts w:eastAsia="Yu Mincho" w:cstheme="minorHAnsi"/>
          <w:sz w:val="24"/>
          <w:szCs w:val="24"/>
        </w:rPr>
        <w:t>Mailands „kleine Schwester“ ist das perfekte Ziel für einen</w:t>
      </w:r>
      <w:r w:rsidRPr="002E1F5C">
        <w:rPr>
          <w:rFonts w:eastAsia="Yu Mincho" w:cstheme="minorHAnsi"/>
          <w:sz w:val="24"/>
          <w:szCs w:val="24"/>
        </w:rPr>
        <w:t xml:space="preserve"> Städtetrip </w:t>
      </w:r>
      <w:r w:rsidRPr="00657550">
        <w:rPr>
          <w:rFonts w:eastAsia="Yu Mincho" w:cstheme="minorHAnsi"/>
          <w:sz w:val="24"/>
          <w:szCs w:val="24"/>
        </w:rPr>
        <w:t xml:space="preserve">abseits der ausgetretenen </w:t>
      </w:r>
      <w:r w:rsidRPr="002E1F5C">
        <w:rPr>
          <w:rFonts w:eastAsia="Yu Mincho" w:cstheme="minorHAnsi"/>
          <w:sz w:val="24"/>
          <w:szCs w:val="24"/>
        </w:rPr>
        <w:t xml:space="preserve"> Touristen</w:t>
      </w:r>
      <w:r w:rsidRPr="00657550">
        <w:rPr>
          <w:rFonts w:eastAsia="Yu Mincho" w:cstheme="minorHAnsi"/>
          <w:sz w:val="24"/>
          <w:szCs w:val="24"/>
        </w:rPr>
        <w:t>pfade</w:t>
      </w:r>
      <w:r w:rsidRPr="002E1F5C">
        <w:rPr>
          <w:rFonts w:eastAsia="Yu Mincho" w:cstheme="minorHAnsi"/>
          <w:sz w:val="24"/>
          <w:szCs w:val="24"/>
        </w:rPr>
        <w:t xml:space="preserve">. </w:t>
      </w:r>
      <w:r w:rsidRPr="00657550">
        <w:rPr>
          <w:sz w:val="24"/>
          <w:szCs w:val="24"/>
        </w:rPr>
        <w:t>Die schmucke Altstadt mit ihren fu</w:t>
      </w:r>
      <w:r w:rsidR="00595614">
        <w:rPr>
          <w:sz w:val="24"/>
          <w:szCs w:val="24"/>
        </w:rPr>
        <w:t>ss</w:t>
      </w:r>
      <w:r w:rsidRPr="00657550">
        <w:rPr>
          <w:sz w:val="24"/>
          <w:szCs w:val="24"/>
        </w:rPr>
        <w:t>läufigen Distanzen, den eleganten Plätzen und verkehrsberuhigten Flaniermeilen ist ein gefragter Einkaufsort. Von modischer Top-Markenware bis zu hochwertigem Kunsthandwerk und Kunst. Schicke Boutiquen, kleine Geschäfte, trendige Ateliers</w:t>
      </w:r>
      <w:r w:rsidR="0021507B" w:rsidRPr="00657550">
        <w:rPr>
          <w:sz w:val="24"/>
          <w:szCs w:val="24"/>
        </w:rPr>
        <w:t xml:space="preserve"> und Galerien</w:t>
      </w:r>
      <w:r w:rsidRPr="00657550">
        <w:rPr>
          <w:sz w:val="24"/>
          <w:szCs w:val="24"/>
        </w:rPr>
        <w:t xml:space="preserve"> </w:t>
      </w:r>
      <w:r w:rsidR="0021507B" w:rsidRPr="00657550">
        <w:rPr>
          <w:sz w:val="24"/>
          <w:szCs w:val="24"/>
        </w:rPr>
        <w:t xml:space="preserve">lassen </w:t>
      </w:r>
      <w:r w:rsidRPr="00657550">
        <w:rPr>
          <w:sz w:val="24"/>
          <w:szCs w:val="24"/>
        </w:rPr>
        <w:t>Shopping in Brescia zu einem inspirierenden Vergnügen</w:t>
      </w:r>
      <w:r w:rsidR="0021507B" w:rsidRPr="00657550">
        <w:rPr>
          <w:sz w:val="24"/>
          <w:szCs w:val="24"/>
        </w:rPr>
        <w:t xml:space="preserve"> werden</w:t>
      </w:r>
      <w:r w:rsidRPr="00657550">
        <w:rPr>
          <w:sz w:val="24"/>
          <w:szCs w:val="24"/>
        </w:rPr>
        <w:t xml:space="preserve">. Brescias Welterbestätten aus römischer und langobardischer Zeit, der archäologische Park </w:t>
      </w:r>
      <w:r w:rsidRPr="00657550">
        <w:rPr>
          <w:i/>
          <w:iCs/>
          <w:sz w:val="24"/>
          <w:szCs w:val="24"/>
        </w:rPr>
        <w:t>Brixia Parco Archeologico di Brescia romana</w:t>
      </w:r>
      <w:r w:rsidRPr="00657550">
        <w:rPr>
          <w:sz w:val="24"/>
          <w:szCs w:val="24"/>
        </w:rPr>
        <w:t xml:space="preserve"> und das Stadtmuseum </w:t>
      </w:r>
      <w:r w:rsidRPr="00657550">
        <w:rPr>
          <w:i/>
          <w:iCs/>
          <w:sz w:val="24"/>
          <w:szCs w:val="24"/>
        </w:rPr>
        <w:t>Museo Sa</w:t>
      </w:r>
      <w:r w:rsidR="00D171B9" w:rsidRPr="00657550">
        <w:rPr>
          <w:i/>
          <w:iCs/>
          <w:sz w:val="24"/>
          <w:szCs w:val="24"/>
        </w:rPr>
        <w:t>n</w:t>
      </w:r>
      <w:r w:rsidRPr="00657550">
        <w:rPr>
          <w:i/>
          <w:iCs/>
          <w:sz w:val="24"/>
          <w:szCs w:val="24"/>
        </w:rPr>
        <w:t>ta Giulia</w:t>
      </w:r>
      <w:r w:rsidRPr="00657550">
        <w:rPr>
          <w:sz w:val="24"/>
          <w:szCs w:val="24"/>
        </w:rPr>
        <w:t xml:space="preserve">, machen die Innenstadt zu einem </w:t>
      </w:r>
      <w:r w:rsidR="00D171B9" w:rsidRPr="00657550">
        <w:rPr>
          <w:sz w:val="24"/>
          <w:szCs w:val="24"/>
        </w:rPr>
        <w:t xml:space="preserve">Museum unter freiem Himmel, </w:t>
      </w:r>
      <w:r w:rsidR="000E05A7" w:rsidRPr="00657550">
        <w:rPr>
          <w:sz w:val="24"/>
          <w:szCs w:val="24"/>
        </w:rPr>
        <w:t xml:space="preserve">durch </w:t>
      </w:r>
      <w:r w:rsidR="00D171B9" w:rsidRPr="00657550">
        <w:rPr>
          <w:sz w:val="24"/>
          <w:szCs w:val="24"/>
        </w:rPr>
        <w:t xml:space="preserve">das man ganz entspannt </w:t>
      </w:r>
      <w:r w:rsidR="000E05A7" w:rsidRPr="00657550">
        <w:rPr>
          <w:sz w:val="24"/>
          <w:szCs w:val="24"/>
        </w:rPr>
        <w:t>spazieren</w:t>
      </w:r>
      <w:r w:rsidR="00D171B9" w:rsidRPr="00657550">
        <w:rPr>
          <w:sz w:val="24"/>
          <w:szCs w:val="24"/>
        </w:rPr>
        <w:t xml:space="preserve"> kann. </w:t>
      </w:r>
      <w:r w:rsidRPr="00657550">
        <w:rPr>
          <w:sz w:val="24"/>
          <w:szCs w:val="24"/>
        </w:rPr>
        <w:t xml:space="preserve">Für kulinarische Entdeckungen bieten </w:t>
      </w:r>
      <w:r w:rsidR="000E05A7" w:rsidRPr="00657550">
        <w:rPr>
          <w:sz w:val="24"/>
          <w:szCs w:val="24"/>
        </w:rPr>
        <w:t>zahlreiche</w:t>
      </w:r>
      <w:r w:rsidRPr="00657550">
        <w:rPr>
          <w:sz w:val="24"/>
          <w:szCs w:val="24"/>
        </w:rPr>
        <w:t xml:space="preserve"> Restaurants mit traditionellen regionalen Spezialitäten oder aktuellen Food-Trends die Qual der Wahl. </w:t>
      </w:r>
      <w:r w:rsidR="00D171B9" w:rsidRPr="00657550">
        <w:rPr>
          <w:sz w:val="24"/>
          <w:szCs w:val="24"/>
        </w:rPr>
        <w:t xml:space="preserve">Für eine Pause zwischendurch sind die stylischen Bars </w:t>
      </w:r>
      <w:r w:rsidR="003776A8" w:rsidRPr="00657550">
        <w:rPr>
          <w:sz w:val="24"/>
          <w:szCs w:val="24"/>
        </w:rPr>
        <w:t xml:space="preserve">die richtigen </w:t>
      </w:r>
      <w:r w:rsidR="00D171B9" w:rsidRPr="00657550">
        <w:rPr>
          <w:sz w:val="24"/>
          <w:szCs w:val="24"/>
        </w:rPr>
        <w:t>Orte</w:t>
      </w:r>
      <w:r w:rsidR="0021507B" w:rsidRPr="00657550">
        <w:rPr>
          <w:sz w:val="24"/>
          <w:szCs w:val="24"/>
        </w:rPr>
        <w:t>. H</w:t>
      </w:r>
      <w:r w:rsidR="00D171B9" w:rsidRPr="00657550">
        <w:rPr>
          <w:sz w:val="24"/>
          <w:szCs w:val="24"/>
        </w:rPr>
        <w:t xml:space="preserve">ier gilt „sehen und gesehen werden“, ganz relaxt bei einem Aperitivo. </w:t>
      </w:r>
    </w:p>
    <w:p w14:paraId="6221DC66" w14:textId="4F2CA07A" w:rsidR="00A26B6B" w:rsidRPr="00657550" w:rsidRDefault="00550D99" w:rsidP="00657550">
      <w:pPr>
        <w:spacing w:line="276" w:lineRule="auto"/>
        <w:ind w:left="-794"/>
        <w:rPr>
          <w:rFonts w:cstheme="minorHAnsi"/>
        </w:rPr>
      </w:pPr>
      <w:r w:rsidRPr="00657550">
        <w:rPr>
          <w:rFonts w:cstheme="minorHAnsi"/>
        </w:rPr>
        <w:t xml:space="preserve">Weitere Informationen: </w:t>
      </w:r>
      <w:hyperlink r:id="rId11" w:history="1">
        <w:r w:rsidR="00D629D8" w:rsidRPr="00657550">
          <w:rPr>
            <w:rStyle w:val="Hyperlink"/>
            <w:rFonts w:eastAsia="Times" w:cstheme="minorHAnsi"/>
            <w:shd w:val="clear" w:color="auto" w:fill="FFFFFF"/>
          </w:rPr>
          <w:t>www.visitbrescia.it</w:t>
        </w:r>
      </w:hyperlink>
    </w:p>
    <w:sectPr w:rsidR="00A26B6B" w:rsidRPr="00657550" w:rsidSect="000D5A7A">
      <w:headerReference w:type="even" r:id="rId12"/>
      <w:headerReference w:type="default" r:id="rId13"/>
      <w:footerReference w:type="even" r:id="rId14"/>
      <w:footerReference w:type="default" r:id="rId15"/>
      <w:headerReference w:type="first" r:id="rId16"/>
      <w:footerReference w:type="first" r:id="rId17"/>
      <w:pgSz w:w="11906" w:h="16838"/>
      <w:pgMar w:top="1417" w:right="707" w:bottom="1134"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9994B" w14:textId="77777777" w:rsidR="00761DFC" w:rsidRDefault="00761DFC" w:rsidP="00651D23">
      <w:pPr>
        <w:spacing w:after="0" w:line="240" w:lineRule="auto"/>
      </w:pPr>
      <w:r>
        <w:separator/>
      </w:r>
    </w:p>
  </w:endnote>
  <w:endnote w:type="continuationSeparator" w:id="0">
    <w:p w14:paraId="26DAE85A" w14:textId="77777777" w:rsidR="00761DFC" w:rsidRDefault="00761DFC" w:rsidP="00651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E4452" w14:textId="77777777" w:rsidR="000D5A7A" w:rsidRDefault="000D5A7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C2E61" w14:textId="77777777" w:rsidR="000D5A7A" w:rsidRDefault="000D5A7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76EAE" w14:textId="77777777" w:rsidR="000D5A7A" w:rsidRDefault="000D5A7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3C178B" w14:textId="77777777" w:rsidR="00761DFC" w:rsidRDefault="00761DFC" w:rsidP="00651D23">
      <w:pPr>
        <w:spacing w:after="0" w:line="240" w:lineRule="auto"/>
      </w:pPr>
      <w:r>
        <w:separator/>
      </w:r>
    </w:p>
  </w:footnote>
  <w:footnote w:type="continuationSeparator" w:id="0">
    <w:p w14:paraId="7D23CB8F" w14:textId="77777777" w:rsidR="00761DFC" w:rsidRDefault="00761DFC" w:rsidP="00651D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CF764" w14:textId="773FDDC5" w:rsidR="000D5A7A" w:rsidRDefault="00595614">
    <w:pPr>
      <w:pStyle w:val="Kopfzeile"/>
    </w:pPr>
    <w:r>
      <w:rPr>
        <w:noProof/>
      </w:rPr>
      <w:pict w14:anchorId="682BC1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3628876" o:spid="_x0000_s1029" type="#_x0000_t75" style="position:absolute;margin-left:0;margin-top:0;width:595.2pt;height:841.9pt;z-index:-251657216;mso-position-horizontal:center;mso-position-horizontal-relative:margin;mso-position-vertical:center;mso-position-vertical-relative:margin" o:allowincell="f">
          <v:imagedata r:id="rId1" o:title="PM-Vorlage202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47D40" w14:textId="719A24E7" w:rsidR="00651D23" w:rsidRDefault="00595614" w:rsidP="00651D23">
    <w:pPr>
      <w:pStyle w:val="Kopfzeile"/>
      <w:ind w:hanging="1417"/>
    </w:pPr>
    <w:r>
      <w:rPr>
        <w:noProof/>
      </w:rPr>
      <w:pict w14:anchorId="4186A4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3628877" o:spid="_x0000_s1030" type="#_x0000_t75" style="position:absolute;margin-left:-74.95pt;margin-top:-69.95pt;width:595.2pt;height:841.9pt;z-index:-251656192;mso-position-horizontal-relative:margin;mso-position-vertical-relative:margin" o:allowincell="f">
          <v:imagedata r:id="rId1" o:title="PM-Vorlage202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7CA14" w14:textId="10C5CBC8" w:rsidR="000D5A7A" w:rsidRDefault="00595614">
    <w:pPr>
      <w:pStyle w:val="Kopfzeile"/>
    </w:pPr>
    <w:r>
      <w:rPr>
        <w:noProof/>
      </w:rPr>
      <w:pict w14:anchorId="0F2771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3628875" o:spid="_x0000_s1028" type="#_x0000_t75" style="position:absolute;margin-left:0;margin-top:0;width:595.2pt;height:841.9pt;z-index:-251658240;mso-position-horizontal:center;mso-position-horizontal-relative:margin;mso-position-vertical:center;mso-position-vertical-relative:margin" o:allowincell="f">
          <v:imagedata r:id="rId1" o:title="PM-Vorlage202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orto::GUID" w:val="{426b738c-6a2f-4d89-8c27-7a943ad90c82}"/>
  </w:docVars>
  <w:rsids>
    <w:rsidRoot w:val="00651D23"/>
    <w:rsid w:val="00010E07"/>
    <w:rsid w:val="00041642"/>
    <w:rsid w:val="00047BBE"/>
    <w:rsid w:val="000619CB"/>
    <w:rsid w:val="00061E09"/>
    <w:rsid w:val="00066DC4"/>
    <w:rsid w:val="00073700"/>
    <w:rsid w:val="0007585A"/>
    <w:rsid w:val="00076C34"/>
    <w:rsid w:val="000C5D23"/>
    <w:rsid w:val="000D5A7A"/>
    <w:rsid w:val="000E05A7"/>
    <w:rsid w:val="00116EE1"/>
    <w:rsid w:val="00117205"/>
    <w:rsid w:val="00133E1D"/>
    <w:rsid w:val="001A3B9A"/>
    <w:rsid w:val="001B6274"/>
    <w:rsid w:val="001B6FF4"/>
    <w:rsid w:val="001B76EA"/>
    <w:rsid w:val="001C6E5F"/>
    <w:rsid w:val="001F4749"/>
    <w:rsid w:val="0021507B"/>
    <w:rsid w:val="00217FC4"/>
    <w:rsid w:val="00267A27"/>
    <w:rsid w:val="002833F6"/>
    <w:rsid w:val="002E1F5C"/>
    <w:rsid w:val="002E66D9"/>
    <w:rsid w:val="002F1625"/>
    <w:rsid w:val="00306798"/>
    <w:rsid w:val="003077B2"/>
    <w:rsid w:val="00333264"/>
    <w:rsid w:val="003776A8"/>
    <w:rsid w:val="003900CA"/>
    <w:rsid w:val="003B4B55"/>
    <w:rsid w:val="003D0D40"/>
    <w:rsid w:val="003D61C9"/>
    <w:rsid w:val="003D7593"/>
    <w:rsid w:val="003F59D1"/>
    <w:rsid w:val="0047155E"/>
    <w:rsid w:val="00487992"/>
    <w:rsid w:val="004919EF"/>
    <w:rsid w:val="004B3672"/>
    <w:rsid w:val="004B751E"/>
    <w:rsid w:val="004C25A8"/>
    <w:rsid w:val="00550D99"/>
    <w:rsid w:val="00595614"/>
    <w:rsid w:val="005973B2"/>
    <w:rsid w:val="005D0E28"/>
    <w:rsid w:val="0063275B"/>
    <w:rsid w:val="00651D23"/>
    <w:rsid w:val="00657550"/>
    <w:rsid w:val="00672B9C"/>
    <w:rsid w:val="00687FFB"/>
    <w:rsid w:val="00693E67"/>
    <w:rsid w:val="006A5B11"/>
    <w:rsid w:val="0070307E"/>
    <w:rsid w:val="0073165E"/>
    <w:rsid w:val="00761DFC"/>
    <w:rsid w:val="007A1732"/>
    <w:rsid w:val="007B559D"/>
    <w:rsid w:val="007D048F"/>
    <w:rsid w:val="007E1B58"/>
    <w:rsid w:val="00826DAC"/>
    <w:rsid w:val="00853C5D"/>
    <w:rsid w:val="008A55DE"/>
    <w:rsid w:val="008B79F4"/>
    <w:rsid w:val="008D2E72"/>
    <w:rsid w:val="008D333A"/>
    <w:rsid w:val="008F05D7"/>
    <w:rsid w:val="009620D0"/>
    <w:rsid w:val="00992F7C"/>
    <w:rsid w:val="009A1F91"/>
    <w:rsid w:val="009D0AAA"/>
    <w:rsid w:val="009F553B"/>
    <w:rsid w:val="00A112F7"/>
    <w:rsid w:val="00A26B6B"/>
    <w:rsid w:val="00A3389C"/>
    <w:rsid w:val="00A53462"/>
    <w:rsid w:val="00A82130"/>
    <w:rsid w:val="00AA088F"/>
    <w:rsid w:val="00AA4889"/>
    <w:rsid w:val="00AC6274"/>
    <w:rsid w:val="00B145F9"/>
    <w:rsid w:val="00B370B9"/>
    <w:rsid w:val="00B713D9"/>
    <w:rsid w:val="00B93914"/>
    <w:rsid w:val="00BB7FBB"/>
    <w:rsid w:val="00C43BE6"/>
    <w:rsid w:val="00C54FAB"/>
    <w:rsid w:val="00C80098"/>
    <w:rsid w:val="00CD626B"/>
    <w:rsid w:val="00D171B9"/>
    <w:rsid w:val="00D37419"/>
    <w:rsid w:val="00D629D8"/>
    <w:rsid w:val="00E142CE"/>
    <w:rsid w:val="00E1584A"/>
    <w:rsid w:val="00E257BA"/>
    <w:rsid w:val="00E5317D"/>
    <w:rsid w:val="00E63ABE"/>
    <w:rsid w:val="00E65D8A"/>
    <w:rsid w:val="00E86FBA"/>
    <w:rsid w:val="00EA40B1"/>
    <w:rsid w:val="00EA73EA"/>
    <w:rsid w:val="00F3174B"/>
    <w:rsid w:val="00F33485"/>
    <w:rsid w:val="00F36214"/>
    <w:rsid w:val="00F85C0C"/>
    <w:rsid w:val="00FC53A3"/>
    <w:rsid w:val="00FD5F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E4454"/>
  <w15:chartTrackingRefBased/>
  <w15:docId w15:val="{CB8D287C-043E-4A85-8E0D-B091E87B6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D5A7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51D23"/>
    <w:pPr>
      <w:tabs>
        <w:tab w:val="center" w:pos="4536"/>
        <w:tab w:val="right" w:pos="9072"/>
      </w:tabs>
      <w:spacing w:after="0" w:line="240" w:lineRule="auto"/>
    </w:pPr>
    <w:rPr>
      <w:lang w:val="en-GB"/>
    </w:rPr>
  </w:style>
  <w:style w:type="character" w:customStyle="1" w:styleId="KopfzeileZchn">
    <w:name w:val="Kopfzeile Zchn"/>
    <w:basedOn w:val="Absatz-Standardschriftart"/>
    <w:link w:val="Kopfzeile"/>
    <w:uiPriority w:val="99"/>
    <w:rsid w:val="00651D23"/>
    <w:rPr>
      <w:lang w:val="en-GB"/>
    </w:rPr>
  </w:style>
  <w:style w:type="paragraph" w:styleId="Fuzeile">
    <w:name w:val="footer"/>
    <w:basedOn w:val="Standard"/>
    <w:link w:val="FuzeileZchn"/>
    <w:uiPriority w:val="99"/>
    <w:unhideWhenUsed/>
    <w:rsid w:val="00651D23"/>
    <w:pPr>
      <w:tabs>
        <w:tab w:val="center" w:pos="4536"/>
        <w:tab w:val="right" w:pos="9072"/>
      </w:tabs>
      <w:spacing w:after="0" w:line="240" w:lineRule="auto"/>
    </w:pPr>
    <w:rPr>
      <w:lang w:val="en-GB"/>
    </w:rPr>
  </w:style>
  <w:style w:type="character" w:customStyle="1" w:styleId="FuzeileZchn">
    <w:name w:val="Fußzeile Zchn"/>
    <w:basedOn w:val="Absatz-Standardschriftart"/>
    <w:link w:val="Fuzeile"/>
    <w:uiPriority w:val="99"/>
    <w:rsid w:val="00651D23"/>
    <w:rPr>
      <w:lang w:val="en-GB"/>
    </w:rPr>
  </w:style>
  <w:style w:type="character" w:styleId="Hyperlink">
    <w:name w:val="Hyperlink"/>
    <w:basedOn w:val="Absatz-Standardschriftart"/>
    <w:uiPriority w:val="99"/>
    <w:unhideWhenUsed/>
    <w:rsid w:val="000D5A7A"/>
    <w:rPr>
      <w:color w:val="0000FF"/>
      <w:u w:val="single"/>
    </w:rPr>
  </w:style>
  <w:style w:type="character" w:styleId="NichtaufgelsteErwhnung">
    <w:name w:val="Unresolved Mention"/>
    <w:basedOn w:val="Absatz-Standardschriftart"/>
    <w:uiPriority w:val="99"/>
    <w:semiHidden/>
    <w:unhideWhenUsed/>
    <w:rsid w:val="00EA40B1"/>
    <w:rPr>
      <w:color w:val="605E5C"/>
      <w:shd w:val="clear" w:color="auto" w:fill="E1DFDD"/>
    </w:rPr>
  </w:style>
  <w:style w:type="paragraph" w:customStyle="1" w:styleId="Default">
    <w:name w:val="Default"/>
    <w:rsid w:val="004B3672"/>
    <w:pPr>
      <w:autoSpaceDE w:val="0"/>
      <w:autoSpaceDN w:val="0"/>
      <w:adjustRightInd w:val="0"/>
      <w:spacing w:after="0" w:line="240" w:lineRule="auto"/>
    </w:pPr>
    <w:rPr>
      <w:rFonts w:ascii="Calibri" w:hAnsi="Calibri" w:cs="Calibri"/>
      <w:color w:val="000000"/>
      <w:sz w:val="24"/>
      <w:szCs w:val="24"/>
      <w14:ligatures w14:val="standardContextual"/>
    </w:rPr>
  </w:style>
  <w:style w:type="character" w:styleId="BesuchterLink">
    <w:name w:val="FollowedHyperlink"/>
    <w:basedOn w:val="Absatz-Standardschriftart"/>
    <w:uiPriority w:val="99"/>
    <w:semiHidden/>
    <w:unhideWhenUsed/>
    <w:rsid w:val="00E1584A"/>
    <w:rPr>
      <w:color w:val="954F72" w:themeColor="followedHyperlink"/>
      <w:u w:val="single"/>
    </w:rPr>
  </w:style>
  <w:style w:type="paragraph" w:styleId="Listenabsatz">
    <w:name w:val="List Paragraph"/>
    <w:basedOn w:val="Standard"/>
    <w:uiPriority w:val="34"/>
    <w:qFormat/>
    <w:rsid w:val="006575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099960">
      <w:bodyDiv w:val="1"/>
      <w:marLeft w:val="0"/>
      <w:marRight w:val="0"/>
      <w:marTop w:val="0"/>
      <w:marBottom w:val="0"/>
      <w:divBdr>
        <w:top w:val="none" w:sz="0" w:space="0" w:color="auto"/>
        <w:left w:val="none" w:sz="0" w:space="0" w:color="auto"/>
        <w:bottom w:val="none" w:sz="0" w:space="0" w:color="auto"/>
        <w:right w:val="none" w:sz="0" w:space="0" w:color="auto"/>
      </w:divBdr>
    </w:div>
    <w:div w:id="126480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esciamusei.com/musei-e-luoghi/pinacoteca-tosio-martinengo/"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resciamusei.com/en/event/il-rinascimento-a-brescia-moretto-romanino-savoldo-1512-1552/"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www.teatrogrande.it/en/informazioni/" TargetMode="External"/><Relationship Id="rId11" Type="http://schemas.openxmlformats.org/officeDocument/2006/relationships/hyperlink" Target="http://www.visitbrescia.it"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www.welovecastello.it/"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festivaldeisaporibrescia.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826</Words>
  <Characters>5130</Characters>
  <Application>Microsoft Office Word</Application>
  <DocSecurity>0</DocSecurity>
  <Lines>75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maggioni</dc:creator>
  <cp:keywords/>
  <dc:description/>
  <cp:lastModifiedBy>Fabbris Laura (Gretz Communications AG)</cp:lastModifiedBy>
  <cp:revision>3</cp:revision>
  <cp:lastPrinted>2024-12-04T14:35:00Z</cp:lastPrinted>
  <dcterms:created xsi:type="dcterms:W3CDTF">2024-12-04T14:50:00Z</dcterms:created>
  <dcterms:modified xsi:type="dcterms:W3CDTF">2024-12-05T14:16:00Z</dcterms:modified>
</cp:coreProperties>
</file>