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3BE" w14:textId="70D63C43" w:rsidR="00533E2E" w:rsidRPr="00142792" w:rsidRDefault="005626E4" w:rsidP="00454E7C">
      <w:pPr>
        <w:spacing w:after="120" w:line="280" w:lineRule="exact"/>
        <w:jc w:val="both"/>
        <w:rPr>
          <w:rFonts w:ascii="Arial" w:eastAsia="Calibri" w:hAnsi="Arial" w:cs="Arial"/>
          <w:b/>
          <w:sz w:val="32"/>
          <w:szCs w:val="32"/>
          <w:lang w:val="de-CH"/>
        </w:rPr>
      </w:pPr>
      <w:r w:rsidRPr="00142792">
        <w:rPr>
          <w:rFonts w:ascii="Arial" w:eastAsia="Calibri" w:hAnsi="Arial" w:cs="Arial"/>
          <w:b/>
          <w:sz w:val="32"/>
          <w:szCs w:val="32"/>
          <w:lang w:val="de-CH"/>
        </w:rPr>
        <w:t>Medienmitteilung</w:t>
      </w:r>
    </w:p>
    <w:p w14:paraId="393A9E9A" w14:textId="77777777" w:rsidR="00172F84" w:rsidRPr="00142792" w:rsidRDefault="00172F84" w:rsidP="00172F84">
      <w:pPr>
        <w:pStyle w:val="KeinLeerraum"/>
        <w:spacing w:line="240" w:lineRule="exact"/>
        <w:jc w:val="both"/>
        <w:rPr>
          <w:rFonts w:ascii="Arial" w:hAnsi="Arial" w:cs="Arial"/>
          <w:b/>
          <w:bCs/>
          <w:sz w:val="28"/>
          <w:szCs w:val="28"/>
          <w:lang w:val="de-CH"/>
        </w:rPr>
      </w:pPr>
      <w:r w:rsidRPr="00142792">
        <w:rPr>
          <w:rFonts w:ascii="Arial" w:hAnsi="Arial" w:cs="Arial"/>
          <w:b/>
          <w:bCs/>
          <w:sz w:val="28"/>
          <w:szCs w:val="28"/>
          <w:lang w:val="de-CH"/>
        </w:rPr>
        <w:t xml:space="preserve">Das Herz der Archäologie schlägt in </w:t>
      </w:r>
      <w:proofErr w:type="spellStart"/>
      <w:r w:rsidRPr="00142792">
        <w:rPr>
          <w:rFonts w:ascii="Arial" w:hAnsi="Arial" w:cs="Arial"/>
          <w:b/>
          <w:bCs/>
          <w:sz w:val="28"/>
          <w:szCs w:val="28"/>
          <w:lang w:val="de-CH"/>
        </w:rPr>
        <w:t>Şanlıurfa</w:t>
      </w:r>
      <w:proofErr w:type="spellEnd"/>
      <w:r w:rsidRPr="00142792">
        <w:rPr>
          <w:rFonts w:ascii="Arial" w:hAnsi="Arial" w:cs="Arial"/>
          <w:b/>
          <w:bCs/>
          <w:sz w:val="28"/>
          <w:szCs w:val="28"/>
          <w:lang w:val="de-CH"/>
        </w:rPr>
        <w:t xml:space="preserve"> in der Türkiye</w:t>
      </w:r>
    </w:p>
    <w:p w14:paraId="74F5C490" w14:textId="77777777" w:rsidR="003947D5" w:rsidRPr="00142792" w:rsidRDefault="003947D5" w:rsidP="003947D5">
      <w:pPr>
        <w:pStyle w:val="KeinLeerraum"/>
        <w:spacing w:line="240" w:lineRule="exact"/>
        <w:jc w:val="both"/>
        <w:rPr>
          <w:rFonts w:ascii="Arial" w:hAnsi="Arial" w:cs="Arial"/>
          <w:b/>
          <w:bCs/>
          <w:sz w:val="32"/>
          <w:szCs w:val="32"/>
          <w:lang w:val="de-CH"/>
        </w:rPr>
      </w:pPr>
    </w:p>
    <w:p w14:paraId="5ED84011" w14:textId="377D477C" w:rsidR="009F756E" w:rsidRDefault="005626E4" w:rsidP="00142792">
      <w:pPr>
        <w:pStyle w:val="KeinLeerraum"/>
        <w:spacing w:line="360" w:lineRule="auto"/>
        <w:jc w:val="both"/>
        <w:rPr>
          <w:rFonts w:ascii="Arial" w:hAnsi="Arial" w:cs="Arial"/>
          <w:b/>
          <w:bCs/>
          <w:lang w:val="de-CH"/>
        </w:rPr>
      </w:pPr>
      <w:r w:rsidRPr="00142792">
        <w:rPr>
          <w:rFonts w:ascii="Arial" w:hAnsi="Arial" w:cs="Arial"/>
          <w:b/>
          <w:bCs/>
          <w:lang w:val="de-CH"/>
        </w:rPr>
        <w:t xml:space="preserve">Bern, </w:t>
      </w:r>
      <w:r w:rsidR="0085026F" w:rsidRPr="00142792">
        <w:rPr>
          <w:rFonts w:ascii="Arial" w:hAnsi="Arial" w:cs="Arial"/>
          <w:b/>
          <w:bCs/>
          <w:lang w:val="de-CH"/>
        </w:rPr>
        <w:t>0</w:t>
      </w:r>
      <w:r w:rsidR="00172F84" w:rsidRPr="00142792">
        <w:rPr>
          <w:rFonts w:ascii="Arial" w:hAnsi="Arial" w:cs="Arial"/>
          <w:b/>
          <w:bCs/>
          <w:lang w:val="de-CH"/>
        </w:rPr>
        <w:t>3</w:t>
      </w:r>
      <w:r w:rsidR="0085026F" w:rsidRPr="00142792">
        <w:rPr>
          <w:rFonts w:ascii="Arial" w:hAnsi="Arial" w:cs="Arial"/>
          <w:b/>
          <w:bCs/>
          <w:lang w:val="de-CH"/>
        </w:rPr>
        <w:t>.10</w:t>
      </w:r>
      <w:r w:rsidR="008A3DCF" w:rsidRPr="00142792">
        <w:rPr>
          <w:rFonts w:ascii="Arial" w:hAnsi="Arial" w:cs="Arial"/>
          <w:b/>
          <w:bCs/>
          <w:lang w:val="de-CH"/>
        </w:rPr>
        <w:t>.2024</w:t>
      </w:r>
      <w:r w:rsidRPr="00142792">
        <w:rPr>
          <w:rFonts w:ascii="Arial" w:hAnsi="Arial" w:cs="Arial"/>
          <w:b/>
          <w:bCs/>
          <w:sz w:val="20"/>
          <w:szCs w:val="20"/>
          <w:lang w:val="de-CH"/>
        </w:rPr>
        <w:t>.</w:t>
      </w:r>
      <w:r w:rsidRPr="00142792">
        <w:rPr>
          <w:rFonts w:ascii="Arial" w:eastAsia="Calibri" w:hAnsi="Arial" w:cs="Arial"/>
          <w:b/>
          <w:bCs/>
          <w:sz w:val="20"/>
          <w:szCs w:val="20"/>
          <w:lang w:val="de-CH"/>
        </w:rPr>
        <w:t xml:space="preserve"> </w:t>
      </w:r>
      <w:proofErr w:type="spellStart"/>
      <w:r w:rsidR="00172F84" w:rsidRPr="00142792">
        <w:rPr>
          <w:rFonts w:ascii="Arial" w:hAnsi="Arial" w:cs="Arial"/>
          <w:b/>
          <w:bCs/>
          <w:lang w:val="de-CH"/>
        </w:rPr>
        <w:t>Şanlıurfa</w:t>
      </w:r>
      <w:proofErr w:type="spellEnd"/>
      <w:r w:rsidR="00172F84" w:rsidRPr="00142792">
        <w:rPr>
          <w:rFonts w:ascii="Arial" w:hAnsi="Arial" w:cs="Arial"/>
          <w:b/>
          <w:bCs/>
          <w:lang w:val="de-CH"/>
        </w:rPr>
        <w:t xml:space="preserve">, die südostanatolische Provinz der Türkiye, in der sich bedeutende Stätten wie </w:t>
      </w:r>
      <w:proofErr w:type="spellStart"/>
      <w:r w:rsidR="00172F84" w:rsidRPr="00142792">
        <w:rPr>
          <w:rFonts w:ascii="Arial" w:hAnsi="Arial" w:cs="Arial"/>
          <w:b/>
          <w:bCs/>
          <w:lang w:val="de-CH"/>
        </w:rPr>
        <w:t>Göbeklitepe</w:t>
      </w:r>
      <w:proofErr w:type="spellEnd"/>
      <w:r w:rsidR="00172F84" w:rsidRPr="00142792">
        <w:rPr>
          <w:rFonts w:ascii="Arial" w:hAnsi="Arial" w:cs="Arial"/>
          <w:b/>
          <w:bCs/>
          <w:lang w:val="de-CH"/>
        </w:rPr>
        <w:t xml:space="preserve"> und </w:t>
      </w:r>
      <w:proofErr w:type="spellStart"/>
      <w:r w:rsidR="00172F84" w:rsidRPr="00142792">
        <w:rPr>
          <w:rFonts w:ascii="Arial" w:hAnsi="Arial" w:cs="Arial"/>
          <w:b/>
          <w:bCs/>
          <w:lang w:val="de-CH"/>
        </w:rPr>
        <w:t>Karahantepe</w:t>
      </w:r>
      <w:proofErr w:type="spellEnd"/>
      <w:r w:rsidR="00172F84" w:rsidRPr="00142792">
        <w:rPr>
          <w:rFonts w:ascii="Arial" w:hAnsi="Arial" w:cs="Arial"/>
          <w:b/>
          <w:bCs/>
          <w:lang w:val="de-CH"/>
        </w:rPr>
        <w:t xml:space="preserve"> befinden, die zu den ältesten neolithischen Gebieten der Welt gehören, bereitet sich darauf vor, vom 4. bis 8. November dieses Jahres den </w:t>
      </w:r>
      <w:r w:rsidR="00142792">
        <w:rPr>
          <w:rFonts w:ascii="Arial" w:hAnsi="Arial" w:cs="Arial"/>
          <w:b/>
          <w:bCs/>
          <w:lang w:val="de-CH"/>
        </w:rPr>
        <w:t>W</w:t>
      </w:r>
      <w:r w:rsidR="00172F84" w:rsidRPr="00142792">
        <w:rPr>
          <w:rFonts w:ascii="Arial" w:hAnsi="Arial" w:cs="Arial"/>
          <w:b/>
          <w:bCs/>
          <w:lang w:val="de-CH"/>
        </w:rPr>
        <w:t>eltkongress für Jungsteinzeit auszurichten.</w:t>
      </w:r>
    </w:p>
    <w:p w14:paraId="218AA5A8" w14:textId="77777777" w:rsidR="00142792" w:rsidRPr="00ED7DBC" w:rsidRDefault="00142792" w:rsidP="00142792">
      <w:pPr>
        <w:pStyle w:val="KeinLeerraum"/>
        <w:spacing w:line="360" w:lineRule="auto"/>
        <w:jc w:val="both"/>
        <w:rPr>
          <w:rFonts w:ascii="Arial" w:hAnsi="Arial" w:cs="Arial"/>
          <w:b/>
          <w:bCs/>
          <w:sz w:val="20"/>
          <w:szCs w:val="20"/>
          <w:lang w:val="de-CH"/>
        </w:rPr>
      </w:pPr>
    </w:p>
    <w:p w14:paraId="53C7DC0A"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 xml:space="preserve">Der Kongress, der erste seiner Art weltweit, soll mit rund tausend Wissenschaftlern aus über 64 Ländern und 487 Institutionen neue Perspektiven für das Verständnis neolithischer Kulturen weltweit eröffnen. Die wegweisende Veranstaltung bietet Experten und Geschichtsinteressierten eine einzigartige Plattform, um neolithische Formationen in verschiedenen Regionen und Epochen zu diskutieren und die wachsende globale soziale Komplexität dieser Epoche zu erhellen. </w:t>
      </w:r>
    </w:p>
    <w:p w14:paraId="355157D5" w14:textId="77777777" w:rsidR="00172F84" w:rsidRPr="00142792" w:rsidRDefault="00172F84" w:rsidP="00142792">
      <w:pPr>
        <w:pStyle w:val="KeinLeerraum"/>
        <w:jc w:val="both"/>
        <w:rPr>
          <w:rFonts w:ascii="Arial" w:hAnsi="Arial" w:cs="Arial"/>
          <w:b/>
          <w:bCs/>
          <w:sz w:val="20"/>
          <w:szCs w:val="20"/>
          <w:lang w:val="de-CH"/>
        </w:rPr>
      </w:pPr>
    </w:p>
    <w:p w14:paraId="0CA344F3"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Die Entstehung der neolithischen Kulturen stellt einen der wichtigsten Momente in der Geschichte der Menschheit dar und hatte entscheidende Auswirkungen auf die Entwicklung der Gesellschaft und der Bevölkerung. Der Weltkongress für das Neolithikum, der in Zusammenarbeit mit der Schirmherrschaft des Ministeriums für Kultur und Tourismus und der Türkischen Agentur für Tourismusförderung und Entwicklung (TGA) organisiert wird, bietet einen umfassenden Einblick in diese Kulturen und stellt konventionelle Theorien über das Neolithikum in Frage, wobei der Schwerpunkt auf sesshaften Lebensweisen, sozialen Hierarchien, Identitäten, Glaubensvorstellungen und dem Einfluss von Umweltbedingungen sowie Studien wie Bioarchäologie, Datierungsmethoden, physische Anthropologie und Geoarchäologie liegt. Es wird erwartet, dass die Veranstaltung die neolithische Forschung weltweit langfristig leiten wird.</w:t>
      </w:r>
    </w:p>
    <w:p w14:paraId="6E98C516" w14:textId="77777777" w:rsidR="00172F84" w:rsidRPr="00142792" w:rsidRDefault="00172F84" w:rsidP="00142792">
      <w:pPr>
        <w:pStyle w:val="KeinLeerraum"/>
        <w:jc w:val="both"/>
        <w:rPr>
          <w:rFonts w:ascii="Arial" w:hAnsi="Arial" w:cs="Arial"/>
          <w:sz w:val="20"/>
          <w:szCs w:val="20"/>
          <w:lang w:val="de-CH"/>
        </w:rPr>
      </w:pPr>
    </w:p>
    <w:p w14:paraId="75CDE0A3"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 xml:space="preserve">Von der Universität Istanbul und der </w:t>
      </w:r>
      <w:proofErr w:type="spellStart"/>
      <w:r w:rsidRPr="00142792">
        <w:rPr>
          <w:rFonts w:ascii="Arial" w:hAnsi="Arial" w:cs="Arial"/>
          <w:sz w:val="20"/>
          <w:szCs w:val="20"/>
          <w:lang w:val="de-CH"/>
        </w:rPr>
        <w:t>Harran</w:t>
      </w:r>
      <w:proofErr w:type="spellEnd"/>
      <w:r w:rsidRPr="00142792">
        <w:rPr>
          <w:rFonts w:ascii="Arial" w:hAnsi="Arial" w:cs="Arial"/>
          <w:sz w:val="20"/>
          <w:szCs w:val="20"/>
          <w:lang w:val="de-CH"/>
        </w:rPr>
        <w:t xml:space="preserve">-Universität gemeinsam organisierte Kongress wird an der Fakultät für Wirtschafts- und Verwaltungswissenschaften der </w:t>
      </w:r>
      <w:proofErr w:type="spellStart"/>
      <w:r w:rsidRPr="00142792">
        <w:rPr>
          <w:rFonts w:ascii="Arial" w:hAnsi="Arial" w:cs="Arial"/>
          <w:sz w:val="20"/>
          <w:szCs w:val="20"/>
          <w:lang w:val="de-CH"/>
        </w:rPr>
        <w:t>Harran</w:t>
      </w:r>
      <w:proofErr w:type="spellEnd"/>
      <w:r w:rsidRPr="00142792">
        <w:rPr>
          <w:rFonts w:ascii="Arial" w:hAnsi="Arial" w:cs="Arial"/>
          <w:sz w:val="20"/>
          <w:szCs w:val="20"/>
          <w:lang w:val="de-CH"/>
        </w:rPr>
        <w:t xml:space="preserve">-Universität in </w:t>
      </w:r>
      <w:proofErr w:type="spellStart"/>
      <w:r w:rsidRPr="00142792">
        <w:rPr>
          <w:rFonts w:ascii="Arial" w:hAnsi="Arial" w:cs="Arial"/>
          <w:sz w:val="20"/>
          <w:szCs w:val="20"/>
          <w:lang w:val="de-CH"/>
        </w:rPr>
        <w:t>Şanlıurfa</w:t>
      </w:r>
      <w:proofErr w:type="spellEnd"/>
      <w:r w:rsidRPr="00142792">
        <w:rPr>
          <w:rFonts w:ascii="Arial" w:hAnsi="Arial" w:cs="Arial"/>
          <w:sz w:val="20"/>
          <w:szCs w:val="20"/>
          <w:lang w:val="de-CH"/>
        </w:rPr>
        <w:t xml:space="preserve"> stattfinden. Sie bietet ein umfassendes Programm von Vorträgen mit Akademikern aus renommierten Universitäten. In diesen wissenschaftlichen Sitzungen werden sich die Wissenschaftler mit regionalen und globalen Perspektiven des Neolithikums befassen. Ausserdem wird das Kongressprogramm Gedenkreden zu Ehren der verstorbenen Experten enthalten, die archäologische Ausgrabungen in </w:t>
      </w:r>
      <w:proofErr w:type="spellStart"/>
      <w:r w:rsidRPr="00142792">
        <w:rPr>
          <w:rFonts w:ascii="Arial" w:hAnsi="Arial" w:cs="Arial"/>
          <w:sz w:val="20"/>
          <w:szCs w:val="20"/>
          <w:lang w:val="de-CH"/>
        </w:rPr>
        <w:t>Şanlıurfa</w:t>
      </w:r>
      <w:proofErr w:type="spellEnd"/>
      <w:r w:rsidRPr="00142792">
        <w:rPr>
          <w:rFonts w:ascii="Arial" w:hAnsi="Arial" w:cs="Arial"/>
          <w:sz w:val="20"/>
          <w:szCs w:val="20"/>
          <w:lang w:val="de-CH"/>
        </w:rPr>
        <w:t xml:space="preserve"> durchgeführt haben, darunter Klaus Schmidt, Harald Hauptmann, Ofer Bar-Yosef und Bruce Howe. Die Teilnehmer werden auch Gelegenheit </w:t>
      </w:r>
      <w:r w:rsidRPr="00142792">
        <w:rPr>
          <w:rFonts w:ascii="Arial" w:hAnsi="Arial" w:cs="Arial"/>
          <w:sz w:val="20"/>
          <w:szCs w:val="20"/>
          <w:lang w:val="de-CH"/>
        </w:rPr>
        <w:lastRenderedPageBreak/>
        <w:t xml:space="preserve">haben, einige der neolithischen Stätten in </w:t>
      </w:r>
      <w:proofErr w:type="spellStart"/>
      <w:r w:rsidRPr="00142792">
        <w:rPr>
          <w:rFonts w:ascii="Arial" w:hAnsi="Arial" w:cs="Arial"/>
          <w:sz w:val="20"/>
          <w:szCs w:val="20"/>
          <w:lang w:val="de-CH"/>
        </w:rPr>
        <w:t>Şanlıurfa</w:t>
      </w:r>
      <w:proofErr w:type="spellEnd"/>
      <w:r w:rsidRPr="00142792">
        <w:rPr>
          <w:rFonts w:ascii="Arial" w:hAnsi="Arial" w:cs="Arial"/>
          <w:sz w:val="20"/>
          <w:szCs w:val="20"/>
          <w:lang w:val="de-CH"/>
        </w:rPr>
        <w:t xml:space="preserve"> zu besuchen, darunter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Sayburç</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Çakmaktepe</w:t>
      </w:r>
      <w:proofErr w:type="spellEnd"/>
      <w:r w:rsidRPr="00142792">
        <w:rPr>
          <w:rFonts w:ascii="Arial" w:hAnsi="Arial" w:cs="Arial"/>
          <w:sz w:val="20"/>
          <w:szCs w:val="20"/>
          <w:lang w:val="de-CH"/>
        </w:rPr>
        <w:t xml:space="preserve"> und </w:t>
      </w:r>
      <w:proofErr w:type="spellStart"/>
      <w:r w:rsidRPr="00142792">
        <w:rPr>
          <w:rFonts w:ascii="Arial" w:hAnsi="Arial" w:cs="Arial"/>
          <w:sz w:val="20"/>
          <w:szCs w:val="20"/>
          <w:lang w:val="de-CH"/>
        </w:rPr>
        <w:t>Sefertepe</w:t>
      </w:r>
      <w:proofErr w:type="spellEnd"/>
      <w:r w:rsidRPr="00142792">
        <w:rPr>
          <w:rFonts w:ascii="Arial" w:hAnsi="Arial" w:cs="Arial"/>
          <w:sz w:val="20"/>
          <w:szCs w:val="20"/>
          <w:lang w:val="de-CH"/>
        </w:rPr>
        <w:t xml:space="preserve">. </w:t>
      </w:r>
    </w:p>
    <w:p w14:paraId="762FD2F5" w14:textId="77777777" w:rsidR="00172F84" w:rsidRPr="00142792" w:rsidRDefault="00172F84" w:rsidP="00142792">
      <w:pPr>
        <w:pStyle w:val="KeinLeerraum"/>
        <w:jc w:val="both"/>
        <w:rPr>
          <w:rFonts w:ascii="Arial" w:hAnsi="Arial" w:cs="Arial"/>
          <w:sz w:val="20"/>
          <w:szCs w:val="20"/>
          <w:lang w:val="de-CH"/>
        </w:rPr>
      </w:pPr>
    </w:p>
    <w:p w14:paraId="5402EEEF" w14:textId="04F6584E" w:rsidR="00172F84" w:rsidRDefault="00172F84" w:rsidP="00142792">
      <w:pPr>
        <w:pStyle w:val="KeinLeerraum"/>
        <w:jc w:val="both"/>
        <w:rPr>
          <w:rFonts w:ascii="Arial" w:hAnsi="Arial" w:cs="Arial"/>
          <w:b/>
          <w:bCs/>
          <w:sz w:val="20"/>
          <w:szCs w:val="20"/>
          <w:lang w:val="de-CH"/>
        </w:rPr>
      </w:pPr>
      <w:r w:rsidRPr="00142792">
        <w:rPr>
          <w:rFonts w:ascii="Arial" w:hAnsi="Arial" w:cs="Arial"/>
          <w:b/>
          <w:bCs/>
          <w:sz w:val="20"/>
          <w:szCs w:val="20"/>
          <w:lang w:val="de-CH"/>
        </w:rPr>
        <w:t xml:space="preserve">Das neolithische Erbe Anatoliens: </w:t>
      </w:r>
      <w:proofErr w:type="spellStart"/>
      <w:r w:rsidRPr="00142792">
        <w:rPr>
          <w:rFonts w:ascii="Arial" w:hAnsi="Arial" w:cs="Arial"/>
          <w:b/>
          <w:bCs/>
          <w:sz w:val="20"/>
          <w:szCs w:val="20"/>
          <w:lang w:val="de-CH"/>
        </w:rPr>
        <w:t>Taş</w:t>
      </w:r>
      <w:proofErr w:type="spellEnd"/>
      <w:r w:rsidRPr="00142792">
        <w:rPr>
          <w:rFonts w:ascii="Arial" w:hAnsi="Arial" w:cs="Arial"/>
          <w:b/>
          <w:bCs/>
          <w:sz w:val="20"/>
          <w:szCs w:val="20"/>
          <w:lang w:val="de-CH"/>
        </w:rPr>
        <w:t xml:space="preserve"> </w:t>
      </w:r>
      <w:proofErr w:type="spellStart"/>
      <w:r w:rsidRPr="00142792">
        <w:rPr>
          <w:rFonts w:ascii="Arial" w:hAnsi="Arial" w:cs="Arial"/>
          <w:b/>
          <w:bCs/>
          <w:sz w:val="20"/>
          <w:szCs w:val="20"/>
          <w:lang w:val="de-CH"/>
        </w:rPr>
        <w:t>Tepeler</w:t>
      </w:r>
      <w:proofErr w:type="spellEnd"/>
      <w:r w:rsidRPr="00142792">
        <w:rPr>
          <w:rFonts w:ascii="Arial" w:hAnsi="Arial" w:cs="Arial"/>
          <w:b/>
          <w:bCs/>
          <w:sz w:val="20"/>
          <w:szCs w:val="20"/>
          <w:lang w:val="de-CH"/>
        </w:rPr>
        <w:t xml:space="preserve"> </w:t>
      </w:r>
    </w:p>
    <w:p w14:paraId="618FC24F" w14:textId="77777777" w:rsidR="00142792" w:rsidRPr="00142792" w:rsidRDefault="00142792" w:rsidP="00142792">
      <w:pPr>
        <w:pStyle w:val="KeinLeerraum"/>
        <w:jc w:val="both"/>
        <w:rPr>
          <w:rFonts w:ascii="Arial" w:hAnsi="Arial" w:cs="Arial"/>
          <w:b/>
          <w:bCs/>
          <w:sz w:val="20"/>
          <w:szCs w:val="20"/>
          <w:lang w:val="de-CH"/>
        </w:rPr>
      </w:pPr>
    </w:p>
    <w:p w14:paraId="263750BE"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Eines der Projekte, dass die Türkiye mit Ausgrabungen, Erhaltungsmassnahmen und wissenschaftlichen Veröffentlichungen zu einem der führenden Akteure in der Welt der neolithischen Archäologie gemacht hat, ist „</w:t>
      </w:r>
      <w:proofErr w:type="spellStart"/>
      <w:r w:rsidRPr="00142792">
        <w:rPr>
          <w:rFonts w:ascii="Arial" w:hAnsi="Arial" w:cs="Arial"/>
          <w:sz w:val="20"/>
          <w:szCs w:val="20"/>
          <w:lang w:val="de-CH"/>
        </w:rPr>
        <w:t>Taş</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Tepeler</w:t>
      </w:r>
      <w:proofErr w:type="spellEnd"/>
      <w:r w:rsidRPr="00142792">
        <w:rPr>
          <w:rFonts w:ascii="Arial" w:hAnsi="Arial" w:cs="Arial"/>
          <w:sz w:val="20"/>
          <w:szCs w:val="20"/>
          <w:lang w:val="de-CH"/>
        </w:rPr>
        <w:t xml:space="preserve">“(Steinhügel), das von Professor Necmi </w:t>
      </w:r>
      <w:proofErr w:type="spellStart"/>
      <w:r w:rsidRPr="00142792">
        <w:rPr>
          <w:rFonts w:ascii="Arial" w:hAnsi="Arial" w:cs="Arial"/>
          <w:sz w:val="20"/>
          <w:szCs w:val="20"/>
          <w:lang w:val="de-CH"/>
        </w:rPr>
        <w:t>Karul</w:t>
      </w:r>
      <w:proofErr w:type="spellEnd"/>
      <w:r w:rsidRPr="00142792">
        <w:rPr>
          <w:rFonts w:ascii="Arial" w:hAnsi="Arial" w:cs="Arial"/>
          <w:sz w:val="20"/>
          <w:szCs w:val="20"/>
          <w:lang w:val="de-CH"/>
        </w:rPr>
        <w:t xml:space="preserve">, Leiter der Abteilung für Vorgeschichte an der Universität Istanbul, geleitet wird. </w:t>
      </w:r>
      <w:proofErr w:type="spellStart"/>
      <w:r w:rsidRPr="00142792">
        <w:rPr>
          <w:rFonts w:ascii="Arial" w:hAnsi="Arial" w:cs="Arial"/>
          <w:sz w:val="20"/>
          <w:szCs w:val="20"/>
          <w:lang w:val="de-CH"/>
        </w:rPr>
        <w:t>Taş</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Tepeler</w:t>
      </w:r>
      <w:proofErr w:type="spellEnd"/>
      <w:r w:rsidRPr="00142792">
        <w:rPr>
          <w:rFonts w:ascii="Arial" w:hAnsi="Arial" w:cs="Arial"/>
          <w:sz w:val="20"/>
          <w:szCs w:val="20"/>
          <w:lang w:val="de-CH"/>
        </w:rPr>
        <w:t xml:space="preserve"> bezieht sich auf eine Region in und um </w:t>
      </w:r>
      <w:proofErr w:type="spellStart"/>
      <w:r w:rsidRPr="00142792">
        <w:rPr>
          <w:rFonts w:ascii="Arial" w:hAnsi="Arial" w:cs="Arial"/>
          <w:sz w:val="20"/>
          <w:szCs w:val="20"/>
          <w:lang w:val="de-CH"/>
        </w:rPr>
        <w:t>Şanlıurfa</w:t>
      </w:r>
      <w:proofErr w:type="spellEnd"/>
      <w:r w:rsidRPr="00142792">
        <w:rPr>
          <w:rFonts w:ascii="Arial" w:hAnsi="Arial" w:cs="Arial"/>
          <w:sz w:val="20"/>
          <w:szCs w:val="20"/>
          <w:lang w:val="de-CH"/>
        </w:rPr>
        <w:t xml:space="preserve">, in der in der Jungsteinzeit grössere Gemeinschaften zusammenzuleben begannen und dauerhafte Behausungen und Monumentalbauten für besondere Zwecke errichteten. Die laufende Forschung im Rahmen des </w:t>
      </w:r>
      <w:proofErr w:type="spellStart"/>
      <w:r w:rsidRPr="00142792">
        <w:rPr>
          <w:rFonts w:ascii="Arial" w:hAnsi="Arial" w:cs="Arial"/>
          <w:sz w:val="20"/>
          <w:szCs w:val="20"/>
          <w:lang w:val="de-CH"/>
        </w:rPr>
        <w:t>Taş</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Tepeler</w:t>
      </w:r>
      <w:proofErr w:type="spellEnd"/>
      <w:r w:rsidRPr="00142792">
        <w:rPr>
          <w:rFonts w:ascii="Arial" w:hAnsi="Arial" w:cs="Arial"/>
          <w:sz w:val="20"/>
          <w:szCs w:val="20"/>
          <w:lang w:val="de-CH"/>
        </w:rPr>
        <w:t xml:space="preserve">-Projekts umfasst die Fundstätten </w:t>
      </w:r>
      <w:proofErr w:type="spellStart"/>
      <w:r w:rsidRPr="00142792">
        <w:rPr>
          <w:rFonts w:ascii="Arial" w:hAnsi="Arial" w:cs="Arial"/>
          <w:sz w:val="20"/>
          <w:szCs w:val="20"/>
          <w:lang w:val="de-CH"/>
        </w:rPr>
        <w:t>Sayburç</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Sefertepe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Harbetsuvan</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Gürcütepe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Çakmaktepe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Mendik</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Kurttepesi</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Taşlıtepe</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Ayanlar</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Yoğunburç</w:t>
      </w:r>
      <w:proofErr w:type="spellEnd"/>
      <w:r w:rsidRPr="00142792">
        <w:rPr>
          <w:rFonts w:ascii="Arial" w:hAnsi="Arial" w:cs="Arial"/>
          <w:sz w:val="20"/>
          <w:szCs w:val="20"/>
          <w:lang w:val="de-CH"/>
        </w:rPr>
        <w:t xml:space="preserve"> und Yeni </w:t>
      </w:r>
      <w:proofErr w:type="spellStart"/>
      <w:r w:rsidRPr="00142792">
        <w:rPr>
          <w:rFonts w:ascii="Arial" w:hAnsi="Arial" w:cs="Arial"/>
          <w:sz w:val="20"/>
          <w:szCs w:val="20"/>
          <w:lang w:val="de-CH"/>
        </w:rPr>
        <w:t>Mahalle</w:t>
      </w:r>
      <w:proofErr w:type="spellEnd"/>
      <w:r w:rsidRPr="00142792">
        <w:rPr>
          <w:rFonts w:ascii="Arial" w:hAnsi="Arial" w:cs="Arial"/>
          <w:sz w:val="20"/>
          <w:szCs w:val="20"/>
          <w:lang w:val="de-CH"/>
        </w:rPr>
        <w:t xml:space="preserve"> sowie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und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die bekanntesten Siedlungen der Region.</w:t>
      </w:r>
    </w:p>
    <w:p w14:paraId="33214F75" w14:textId="77777777" w:rsidR="00172F84" w:rsidRPr="00142792" w:rsidRDefault="00172F84" w:rsidP="00142792">
      <w:pPr>
        <w:pStyle w:val="KeinLeerraum"/>
        <w:jc w:val="both"/>
        <w:rPr>
          <w:rFonts w:ascii="Arial" w:hAnsi="Arial" w:cs="Arial"/>
          <w:sz w:val="20"/>
          <w:szCs w:val="20"/>
          <w:lang w:val="de-CH"/>
        </w:rPr>
      </w:pPr>
    </w:p>
    <w:p w14:paraId="743F01E0"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 xml:space="preserve">Die Funde aus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wo die archäologischen Arbeiten im Rahmen des </w:t>
      </w:r>
      <w:proofErr w:type="spellStart"/>
      <w:r w:rsidRPr="00142792">
        <w:rPr>
          <w:rFonts w:ascii="Arial" w:hAnsi="Arial" w:cs="Arial"/>
          <w:sz w:val="20"/>
          <w:szCs w:val="20"/>
          <w:lang w:val="de-CH"/>
        </w:rPr>
        <w:t>Taş</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Tepeler</w:t>
      </w:r>
      <w:proofErr w:type="spellEnd"/>
      <w:r w:rsidRPr="00142792">
        <w:rPr>
          <w:rFonts w:ascii="Arial" w:hAnsi="Arial" w:cs="Arial"/>
          <w:sz w:val="20"/>
          <w:szCs w:val="20"/>
          <w:lang w:val="de-CH"/>
        </w:rPr>
        <w:t xml:space="preserve">-Projekts begannen, haben gezeigt, dass in den frühesten Stadien des Neolithikums eine hochentwickelte Lebensweise existierte, was dazu beigetragen hat, dass lange gültige Paradigmen über frühe menschliche Siedlungen in Frage gestellt wurden. Demnach wurden die ersten Jäger- und Sammlergemeinschaften nicht aus der Not heraus sesshaft, sondern sie entschieden sich bewusst für den Wohlstand, den ihnen ihre Umwelt bot. </w:t>
      </w:r>
    </w:p>
    <w:p w14:paraId="23AE33B7" w14:textId="48AC9AEB"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 xml:space="preserve">Mit seiner 12 000 Jahre alten Geschichte ist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eine der frühesten bekannten monumentalen Siedlungen und die 18. türkische Stätte auf der UNESCO-Welterbeliste. Ein weiteres bemerkenswertes Projekt im Rahmen der </w:t>
      </w:r>
      <w:proofErr w:type="spellStart"/>
      <w:r w:rsidRPr="00142792">
        <w:rPr>
          <w:rFonts w:ascii="Arial" w:hAnsi="Arial" w:cs="Arial"/>
          <w:sz w:val="20"/>
          <w:szCs w:val="20"/>
          <w:lang w:val="de-CH"/>
        </w:rPr>
        <w:t>Taş</w:t>
      </w:r>
      <w:proofErr w:type="spellEnd"/>
      <w:r w:rsidRPr="00142792">
        <w:rPr>
          <w:rFonts w:ascii="Arial" w:hAnsi="Arial" w:cs="Arial"/>
          <w:sz w:val="20"/>
          <w:szCs w:val="20"/>
          <w:lang w:val="de-CH"/>
        </w:rPr>
        <w:t xml:space="preserve"> </w:t>
      </w:r>
      <w:proofErr w:type="spellStart"/>
      <w:r w:rsidRPr="00142792">
        <w:rPr>
          <w:rFonts w:ascii="Arial" w:hAnsi="Arial" w:cs="Arial"/>
          <w:sz w:val="20"/>
          <w:szCs w:val="20"/>
          <w:lang w:val="de-CH"/>
        </w:rPr>
        <w:t>Tepeler</w:t>
      </w:r>
      <w:proofErr w:type="spellEnd"/>
      <w:r w:rsidRPr="00142792">
        <w:rPr>
          <w:rFonts w:ascii="Arial" w:hAnsi="Arial" w:cs="Arial"/>
          <w:sz w:val="20"/>
          <w:szCs w:val="20"/>
          <w:lang w:val="de-CH"/>
        </w:rPr>
        <w:t xml:space="preserve">-Initiative wird seit 2019 in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durchgeführt. Die Stätte, an der Hunderte von Säulen an der Oberfläche sichtbar sind, hat ebenfalls monumentale Strukturen offenbart, die denen in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ähneln.</w:t>
      </w:r>
    </w:p>
    <w:p w14:paraId="0236958F" w14:textId="77777777" w:rsidR="00142792" w:rsidRPr="00142792" w:rsidRDefault="00142792" w:rsidP="00142792">
      <w:pPr>
        <w:pStyle w:val="KeinLeerraum"/>
        <w:jc w:val="both"/>
        <w:rPr>
          <w:rFonts w:ascii="Arial" w:hAnsi="Arial" w:cs="Arial"/>
          <w:sz w:val="18"/>
          <w:szCs w:val="18"/>
          <w:lang w:val="de-CH"/>
        </w:rPr>
      </w:pPr>
    </w:p>
    <w:p w14:paraId="3BAF7C7D" w14:textId="72DC30E5" w:rsidR="00142792" w:rsidRDefault="00172F84" w:rsidP="00142792">
      <w:pPr>
        <w:pStyle w:val="KeinLeerraum"/>
        <w:jc w:val="both"/>
        <w:rPr>
          <w:rFonts w:ascii="Arial" w:hAnsi="Arial" w:cs="Arial"/>
          <w:b/>
          <w:bCs/>
          <w:sz w:val="20"/>
          <w:szCs w:val="20"/>
          <w:lang w:val="de-CH"/>
        </w:rPr>
      </w:pPr>
      <w:r w:rsidRPr="00142792">
        <w:rPr>
          <w:rFonts w:ascii="Arial" w:hAnsi="Arial" w:cs="Arial"/>
          <w:b/>
          <w:bCs/>
          <w:sz w:val="20"/>
          <w:szCs w:val="20"/>
          <w:lang w:val="de-CH"/>
        </w:rPr>
        <w:t>Die</w:t>
      </w:r>
      <w:r w:rsidR="00142792">
        <w:rPr>
          <w:rFonts w:ascii="Arial" w:hAnsi="Arial" w:cs="Arial"/>
          <w:b/>
          <w:bCs/>
          <w:sz w:val="20"/>
          <w:szCs w:val="20"/>
          <w:lang w:val="de-CH"/>
        </w:rPr>
        <w:t xml:space="preserve"> </w:t>
      </w:r>
      <w:r w:rsidRPr="00142792">
        <w:rPr>
          <w:rFonts w:ascii="Arial" w:hAnsi="Arial" w:cs="Arial"/>
          <w:b/>
          <w:bCs/>
          <w:sz w:val="20"/>
          <w:szCs w:val="20"/>
          <w:lang w:val="de-CH"/>
        </w:rPr>
        <w:t>neuesten Entdeckungen an Orten, die die bekannte Geschichte verändert haben</w:t>
      </w:r>
    </w:p>
    <w:p w14:paraId="19862876" w14:textId="77777777" w:rsidR="00142792" w:rsidRPr="00142792" w:rsidRDefault="00142792" w:rsidP="00142792">
      <w:pPr>
        <w:pStyle w:val="KeinLeerraum"/>
        <w:jc w:val="both"/>
        <w:rPr>
          <w:rFonts w:ascii="Arial" w:hAnsi="Arial" w:cs="Arial"/>
          <w:b/>
          <w:bCs/>
          <w:sz w:val="20"/>
          <w:szCs w:val="20"/>
          <w:lang w:val="de-CH"/>
        </w:rPr>
      </w:pPr>
    </w:p>
    <w:p w14:paraId="479F16D6" w14:textId="77777777" w:rsidR="00172F84" w:rsidRPr="00142792" w:rsidRDefault="00172F84" w:rsidP="00142792">
      <w:pPr>
        <w:pStyle w:val="KeinLeerraum"/>
        <w:jc w:val="both"/>
        <w:rPr>
          <w:rFonts w:ascii="Arial" w:hAnsi="Arial" w:cs="Arial"/>
          <w:sz w:val="20"/>
          <w:szCs w:val="20"/>
          <w:lang w:val="de-CH"/>
        </w:rPr>
      </w:pP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und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sorgen jedes Jahr mit bahnbrechenden Entdeckungen für Aufsehen in der Welt der Archäologie. Im vergangenen Oktober wurde in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die grösste bekannte menschliche Statue ihrer Zeit ausgegraben. Bei der Statue, einem herausragenden Beispiel prähistorischer Kunst, handelt es sich um eine 2,45 m hohe, auf einer Art Bank sitzende Figur, die vermutlich einen Mann darstellt. Archäologen fanden in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auch eine lebensgrosse Kalksteinstatue eines Wildschweins. Die Figur weist Spuren </w:t>
      </w:r>
      <w:r w:rsidRPr="00142792">
        <w:rPr>
          <w:rFonts w:ascii="Arial" w:hAnsi="Arial" w:cs="Arial"/>
          <w:sz w:val="20"/>
          <w:szCs w:val="20"/>
          <w:lang w:val="de-CH"/>
        </w:rPr>
        <w:lastRenderedPageBreak/>
        <w:t xml:space="preserve">roter, weisser und schwarzer Pigmente auf ihrer Oberfläche auf und ist die erste vollflächig bemalte Tierskulptur dieser Zeit, die bis heute erhalten ist. </w:t>
      </w:r>
    </w:p>
    <w:p w14:paraId="3D3BD7D3" w14:textId="77777777" w:rsidR="00172F84" w:rsidRPr="00142792" w:rsidRDefault="00172F84" w:rsidP="00142792">
      <w:pPr>
        <w:pStyle w:val="KeinLeerraum"/>
        <w:jc w:val="both"/>
        <w:rPr>
          <w:rFonts w:ascii="Arial" w:hAnsi="Arial" w:cs="Arial"/>
          <w:sz w:val="20"/>
          <w:szCs w:val="20"/>
          <w:lang w:val="de-CH"/>
        </w:rPr>
      </w:pPr>
    </w:p>
    <w:p w14:paraId="3BD38974" w14:textId="77777777" w:rsidR="00172F84" w:rsidRPr="00142792" w:rsidRDefault="00172F84" w:rsidP="00142792">
      <w:pPr>
        <w:pStyle w:val="KeinLeerraum"/>
        <w:jc w:val="both"/>
        <w:rPr>
          <w:rFonts w:ascii="Arial" w:hAnsi="Arial" w:cs="Arial"/>
          <w:sz w:val="20"/>
          <w:szCs w:val="20"/>
          <w:lang w:val="de-CH"/>
        </w:rPr>
      </w:pPr>
      <w:r w:rsidRPr="00142792">
        <w:rPr>
          <w:rFonts w:ascii="Arial" w:hAnsi="Arial" w:cs="Arial"/>
          <w:sz w:val="20"/>
          <w:szCs w:val="20"/>
          <w:lang w:val="de-CH"/>
        </w:rPr>
        <w:t xml:space="preserve">Im Anschluss an diese Entdeckungen wurde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auf dem Archäologieforum in Shanghai (China) als eines der neun wichtigsten Projekte für „Feldforschung und Erkundung“ 2023 ausgezeichnet. In diesem Jahr glänzte die Stätte erneut mit der ersten Entdeckung, die ein sich bewegendes Tier darstellt. Archäologen haben auf einer Steinplatte in </w:t>
      </w:r>
      <w:proofErr w:type="spellStart"/>
      <w:r w:rsidRPr="00142792">
        <w:rPr>
          <w:rFonts w:ascii="Arial" w:hAnsi="Arial" w:cs="Arial"/>
          <w:sz w:val="20"/>
          <w:szCs w:val="20"/>
          <w:lang w:val="de-CH"/>
        </w:rPr>
        <w:t>Karahantepe</w:t>
      </w:r>
      <w:proofErr w:type="spellEnd"/>
      <w:r w:rsidRPr="00142792">
        <w:rPr>
          <w:rFonts w:ascii="Arial" w:hAnsi="Arial" w:cs="Arial"/>
          <w:sz w:val="20"/>
          <w:szCs w:val="20"/>
          <w:lang w:val="de-CH"/>
        </w:rPr>
        <w:t xml:space="preserve"> die geschnitzte Figur eines laufenden Wildesels entdeckt.  </w:t>
      </w:r>
      <w:proofErr w:type="spellStart"/>
      <w:r w:rsidRPr="00142792">
        <w:rPr>
          <w:rFonts w:ascii="Arial" w:hAnsi="Arial" w:cs="Arial"/>
          <w:sz w:val="20"/>
          <w:szCs w:val="20"/>
          <w:lang w:val="de-CH"/>
        </w:rPr>
        <w:t>Göbeklitepe</w:t>
      </w:r>
      <w:proofErr w:type="spellEnd"/>
      <w:r w:rsidRPr="00142792">
        <w:rPr>
          <w:rFonts w:ascii="Arial" w:hAnsi="Arial" w:cs="Arial"/>
          <w:sz w:val="20"/>
          <w:szCs w:val="20"/>
          <w:lang w:val="de-CH"/>
        </w:rPr>
        <w:t xml:space="preserve"> wiederum ist kürzlich mit dem ersten anatolischen Brot in den Vordergrund gerückt. </w:t>
      </w:r>
    </w:p>
    <w:p w14:paraId="3D4CEBC7" w14:textId="77777777" w:rsidR="00172F84" w:rsidRPr="00142792" w:rsidRDefault="00172F84" w:rsidP="00142792">
      <w:pPr>
        <w:pStyle w:val="KeinLeerraum"/>
        <w:jc w:val="both"/>
        <w:rPr>
          <w:rFonts w:ascii="Arial" w:hAnsi="Arial" w:cs="Arial"/>
          <w:sz w:val="20"/>
          <w:szCs w:val="20"/>
          <w:lang w:val="de-CH"/>
        </w:rPr>
      </w:pPr>
    </w:p>
    <w:p w14:paraId="4AFDF374" w14:textId="77777777" w:rsidR="00172F84" w:rsidRPr="00142792" w:rsidRDefault="00172F84" w:rsidP="00142792">
      <w:pPr>
        <w:pStyle w:val="KeinLeerraum"/>
        <w:jc w:val="both"/>
        <w:rPr>
          <w:rFonts w:ascii="Arial" w:hAnsi="Arial" w:cs="Arial"/>
          <w:b/>
          <w:bCs/>
          <w:sz w:val="20"/>
          <w:szCs w:val="20"/>
          <w:lang w:val="de-CH"/>
        </w:rPr>
      </w:pPr>
      <w:r w:rsidRPr="00142792">
        <w:rPr>
          <w:rFonts w:ascii="Arial" w:hAnsi="Arial" w:cs="Arial"/>
          <w:sz w:val="20"/>
          <w:szCs w:val="20"/>
          <w:lang w:val="de-CH"/>
        </w:rPr>
        <w:t>Anatolien ist eine bedeutende Region, die die Schätze vieler Kulturen, einschliesslich neolithischer Siedlungen, bewahrt und Schicht für Schicht in die Zukunft trägt. Um die Nachhaltigkeit dieses reichen kulturellen Erbes zu gewährleisten, führt die Türkiye zahlreiche archäologische Ausgrabungs- und Restaurierungsprojekte an ihren historischen Stätten und unter Wasser durch. Während das Land im Jahr 2023 mit 720 archäologischen Ausgrabungen weltweit führend war, werden diese Projekte im Jahr 2024, das zum „Goldenen Zeitalter der türkischen Archäologie“ erklärt wurde, voraussichtlich weiter auf 750 und bis 2026 auf 800 ansteigen. Diese umfangreichen Ausgrabungen fördern im ganzen Land immer wieder spannende Entdeckungen zutage.</w:t>
      </w:r>
    </w:p>
    <w:p w14:paraId="58C6FE54" w14:textId="77777777" w:rsidR="003947D5" w:rsidRPr="00142792" w:rsidRDefault="003947D5" w:rsidP="003947D5">
      <w:pPr>
        <w:pStyle w:val="KeinLeerraum"/>
        <w:jc w:val="both"/>
        <w:rPr>
          <w:rFonts w:ascii="Arial" w:hAnsi="Arial" w:cs="Arial"/>
          <w:lang w:val="de-CH"/>
        </w:rPr>
      </w:pPr>
    </w:p>
    <w:p w14:paraId="49A1633B" w14:textId="2764977B" w:rsidR="005344BE" w:rsidRPr="00142792" w:rsidRDefault="003F7404" w:rsidP="007354D8">
      <w:pPr>
        <w:pStyle w:val="KeinLeerraum"/>
        <w:spacing w:after="120" w:line="300" w:lineRule="exact"/>
        <w:jc w:val="both"/>
        <w:rPr>
          <w:rFonts w:ascii="Arial" w:eastAsia="Times New Roman" w:hAnsi="Arial" w:cs="Arial"/>
          <w:sz w:val="20"/>
          <w:szCs w:val="20"/>
          <w:lang w:val="de-CH"/>
        </w:rPr>
      </w:pPr>
      <w:r w:rsidRPr="00142792">
        <w:rPr>
          <w:rFonts w:ascii="Arial" w:eastAsia="Times New Roman" w:hAnsi="Arial" w:cs="Arial"/>
          <w:sz w:val="20"/>
          <w:szCs w:val="20"/>
          <w:lang w:val="de-CH"/>
        </w:rPr>
        <w:t xml:space="preserve">Bilder inklusive Copyrights finden Sie </w:t>
      </w:r>
      <w:hyperlink r:id="rId7" w:history="1">
        <w:r w:rsidRPr="00142792">
          <w:rPr>
            <w:rStyle w:val="Hyperlink"/>
            <w:rFonts w:ascii="Arial" w:eastAsia="Times New Roman" w:hAnsi="Arial" w:cs="Arial"/>
            <w:b/>
            <w:bCs/>
            <w:sz w:val="20"/>
            <w:szCs w:val="20"/>
            <w:lang w:val="de-CH"/>
          </w:rPr>
          <w:t>hier</w:t>
        </w:r>
      </w:hyperlink>
      <w:r w:rsidRPr="00142792">
        <w:rPr>
          <w:rFonts w:ascii="Arial" w:eastAsia="Times New Roman" w:hAnsi="Arial" w:cs="Arial"/>
          <w:sz w:val="20"/>
          <w:szCs w:val="20"/>
          <w:lang w:val="de-CH"/>
        </w:rPr>
        <w:t>.</w:t>
      </w:r>
    </w:p>
    <w:p w14:paraId="1A4EDE59" w14:textId="41D24B95" w:rsidR="005626E4" w:rsidRPr="00142792" w:rsidRDefault="005626E4" w:rsidP="005626E4">
      <w:pPr>
        <w:pStyle w:val="KeinLeerraum"/>
        <w:spacing w:after="120" w:line="300" w:lineRule="exact"/>
        <w:jc w:val="both"/>
        <w:rPr>
          <w:rFonts w:ascii="Arial" w:hAnsi="Arial" w:cs="Arial"/>
          <w:b/>
          <w:bCs/>
          <w:sz w:val="20"/>
          <w:szCs w:val="20"/>
          <w:lang w:val="en-CA"/>
        </w:rPr>
      </w:pPr>
      <w:r w:rsidRPr="00142792">
        <w:rPr>
          <w:rFonts w:ascii="Arial" w:hAnsi="Arial" w:cs="Arial"/>
          <w:b/>
          <w:bCs/>
          <w:sz w:val="20"/>
          <w:szCs w:val="20"/>
          <w:lang w:val="en-CA"/>
        </w:rPr>
        <w:t xml:space="preserve">Social Media </w:t>
      </w:r>
    </w:p>
    <w:p w14:paraId="5EB4B068" w14:textId="77777777" w:rsidR="005626E4" w:rsidRPr="00142792" w:rsidRDefault="005626E4" w:rsidP="005626E4">
      <w:pPr>
        <w:pStyle w:val="KeinLeerraum"/>
        <w:spacing w:after="120" w:line="300" w:lineRule="exact"/>
        <w:jc w:val="both"/>
        <w:rPr>
          <w:rFonts w:ascii="Arial" w:hAnsi="Arial" w:cs="Arial"/>
          <w:sz w:val="20"/>
          <w:szCs w:val="20"/>
          <w:lang w:val="en-CA"/>
        </w:rPr>
      </w:pPr>
      <w:r w:rsidRPr="00142792">
        <w:rPr>
          <w:rFonts w:ascii="Arial" w:hAnsi="Arial" w:cs="Arial"/>
          <w:sz w:val="20"/>
          <w:szCs w:val="20"/>
          <w:lang w:val="en-CA"/>
        </w:rPr>
        <w:t xml:space="preserve">Website: </w:t>
      </w:r>
      <w:hyperlink r:id="rId8" w:history="1">
        <w:r w:rsidRPr="00142792">
          <w:rPr>
            <w:rStyle w:val="Hyperlink"/>
            <w:rFonts w:ascii="Arial" w:hAnsi="Arial" w:cs="Arial"/>
            <w:sz w:val="20"/>
            <w:szCs w:val="20"/>
            <w:lang w:val="en-CA"/>
          </w:rPr>
          <w:t>goturkiye.com/</w:t>
        </w:r>
      </w:hyperlink>
      <w:r w:rsidRPr="00142792">
        <w:rPr>
          <w:rFonts w:ascii="Arial" w:hAnsi="Arial" w:cs="Arial"/>
          <w:sz w:val="20"/>
          <w:szCs w:val="20"/>
          <w:lang w:val="en-CA"/>
        </w:rPr>
        <w:t xml:space="preserve"> </w:t>
      </w:r>
    </w:p>
    <w:p w14:paraId="54E068D6" w14:textId="77777777" w:rsidR="005626E4" w:rsidRPr="00142792" w:rsidRDefault="005626E4" w:rsidP="005626E4">
      <w:pPr>
        <w:pStyle w:val="KeinLeerraum"/>
        <w:spacing w:after="120" w:line="300" w:lineRule="exact"/>
        <w:jc w:val="both"/>
        <w:rPr>
          <w:rFonts w:ascii="Arial" w:hAnsi="Arial" w:cs="Arial"/>
          <w:sz w:val="20"/>
          <w:szCs w:val="20"/>
          <w:lang w:val="en-US"/>
        </w:rPr>
      </w:pPr>
      <w:r w:rsidRPr="00142792">
        <w:rPr>
          <w:rFonts w:ascii="Arial" w:hAnsi="Arial" w:cs="Arial"/>
          <w:sz w:val="20"/>
          <w:szCs w:val="20"/>
          <w:lang w:val="en-US"/>
        </w:rPr>
        <w:t xml:space="preserve">Facebook: </w:t>
      </w:r>
      <w:hyperlink r:id="rId9" w:history="1">
        <w:r w:rsidRPr="00142792">
          <w:rPr>
            <w:rStyle w:val="Hyperlink"/>
            <w:rFonts w:ascii="Arial" w:hAnsi="Arial" w:cs="Arial"/>
            <w:sz w:val="20"/>
            <w:szCs w:val="20"/>
            <w:lang w:val="en-US"/>
          </w:rPr>
          <w:t>www.facebook.com/tuerkeitourismusCH</w:t>
        </w:r>
      </w:hyperlink>
      <w:r w:rsidRPr="00142792">
        <w:rPr>
          <w:rFonts w:ascii="Arial" w:hAnsi="Arial" w:cs="Arial"/>
          <w:sz w:val="20"/>
          <w:szCs w:val="20"/>
          <w:lang w:val="en-US"/>
        </w:rPr>
        <w:t xml:space="preserve"> </w:t>
      </w:r>
    </w:p>
    <w:p w14:paraId="4022B887" w14:textId="77777777" w:rsidR="005626E4" w:rsidRPr="00142792" w:rsidRDefault="005626E4" w:rsidP="005626E4">
      <w:pPr>
        <w:pStyle w:val="KeinLeerraum"/>
        <w:spacing w:after="120" w:line="300" w:lineRule="exact"/>
        <w:jc w:val="both"/>
        <w:rPr>
          <w:rFonts w:ascii="Arial" w:hAnsi="Arial" w:cs="Arial"/>
          <w:sz w:val="20"/>
          <w:szCs w:val="20"/>
          <w:lang w:val="en-CA"/>
        </w:rPr>
      </w:pPr>
      <w:r w:rsidRPr="00142792">
        <w:rPr>
          <w:rFonts w:ascii="Arial" w:hAnsi="Arial" w:cs="Arial"/>
          <w:sz w:val="20"/>
          <w:szCs w:val="20"/>
          <w:lang w:val="en-CA"/>
        </w:rPr>
        <w:t xml:space="preserve">Instagram: </w:t>
      </w:r>
      <w:hyperlink r:id="rId10" w:history="1">
        <w:r w:rsidRPr="00142792">
          <w:rPr>
            <w:rStyle w:val="Hyperlink"/>
            <w:rFonts w:ascii="Arial" w:hAnsi="Arial" w:cs="Arial"/>
            <w:sz w:val="20"/>
            <w:szCs w:val="20"/>
            <w:lang w:val="en-CA"/>
          </w:rPr>
          <w:t>www.instagram.com/tuerkeitourismus/</w:t>
        </w:r>
      </w:hyperlink>
      <w:r w:rsidRPr="00142792">
        <w:rPr>
          <w:rFonts w:ascii="Arial" w:hAnsi="Arial" w:cs="Arial"/>
          <w:sz w:val="20"/>
          <w:szCs w:val="20"/>
          <w:lang w:val="en-CA"/>
        </w:rPr>
        <w:t xml:space="preserve"> </w:t>
      </w:r>
    </w:p>
    <w:p w14:paraId="0F0DE445" w14:textId="77777777" w:rsidR="005626E4" w:rsidRPr="00142792" w:rsidRDefault="005626E4" w:rsidP="005626E4">
      <w:pPr>
        <w:pStyle w:val="KeinLeerraum"/>
        <w:spacing w:after="120" w:line="300" w:lineRule="exact"/>
        <w:jc w:val="both"/>
        <w:rPr>
          <w:rFonts w:ascii="Arial" w:hAnsi="Arial" w:cs="Arial"/>
          <w:sz w:val="20"/>
          <w:szCs w:val="20"/>
          <w:lang w:val="en-US"/>
        </w:rPr>
      </w:pPr>
      <w:r w:rsidRPr="00142792">
        <w:rPr>
          <w:rFonts w:ascii="Arial" w:hAnsi="Arial" w:cs="Arial"/>
          <w:sz w:val="20"/>
          <w:szCs w:val="20"/>
          <w:lang w:val="en-US"/>
        </w:rPr>
        <w:t xml:space="preserve">Twitter: </w:t>
      </w:r>
      <w:hyperlink r:id="rId11" w:history="1">
        <w:r w:rsidRPr="00142792">
          <w:rPr>
            <w:rStyle w:val="Hyperlink"/>
            <w:rFonts w:ascii="Arial" w:hAnsi="Arial" w:cs="Arial"/>
            <w:sz w:val="20"/>
            <w:szCs w:val="20"/>
            <w:lang w:val="en-US"/>
          </w:rPr>
          <w:t>twitter.com/</w:t>
        </w:r>
        <w:proofErr w:type="spellStart"/>
        <w:r w:rsidRPr="00142792">
          <w:rPr>
            <w:rStyle w:val="Hyperlink"/>
            <w:rFonts w:ascii="Arial" w:hAnsi="Arial" w:cs="Arial"/>
            <w:sz w:val="20"/>
            <w:szCs w:val="20"/>
            <w:lang w:val="en-US"/>
          </w:rPr>
          <w:t>goturkiye</w:t>
        </w:r>
        <w:proofErr w:type="spellEnd"/>
      </w:hyperlink>
      <w:r w:rsidRPr="00142792">
        <w:rPr>
          <w:rFonts w:ascii="Arial" w:hAnsi="Arial" w:cs="Arial"/>
          <w:sz w:val="20"/>
          <w:szCs w:val="20"/>
          <w:lang w:val="en-US"/>
        </w:rPr>
        <w:t xml:space="preserve"> </w:t>
      </w:r>
    </w:p>
    <w:p w14:paraId="035363AB" w14:textId="31234295" w:rsidR="008B2B0F" w:rsidRPr="00142792" w:rsidRDefault="005626E4" w:rsidP="008B2B0F">
      <w:pPr>
        <w:pStyle w:val="KeinLeerraum"/>
        <w:spacing w:after="120" w:line="300" w:lineRule="exact"/>
        <w:jc w:val="both"/>
        <w:rPr>
          <w:rFonts w:ascii="Arial" w:hAnsi="Arial" w:cs="Arial"/>
          <w:lang w:val="en-US"/>
        </w:rPr>
      </w:pPr>
      <w:r w:rsidRPr="00142792">
        <w:rPr>
          <w:rFonts w:ascii="Arial" w:hAnsi="Arial" w:cs="Arial"/>
          <w:sz w:val="20"/>
          <w:szCs w:val="20"/>
          <w:lang w:val="en-US"/>
        </w:rPr>
        <w:t xml:space="preserve">YouTube: </w:t>
      </w:r>
      <w:hyperlink r:id="rId12" w:history="1">
        <w:r w:rsidRPr="00142792">
          <w:rPr>
            <w:rStyle w:val="Hyperlink"/>
            <w:rFonts w:ascii="Arial" w:hAnsi="Arial" w:cs="Arial"/>
            <w:sz w:val="20"/>
            <w:szCs w:val="20"/>
            <w:lang w:val="en-US"/>
          </w:rPr>
          <w:t>www.youtube.com/GoTurkiye/videos</w:t>
        </w:r>
      </w:hyperlink>
      <w:r w:rsidRPr="00142792">
        <w:rPr>
          <w:rFonts w:ascii="Arial" w:hAnsi="Arial" w:cs="Arial"/>
          <w:lang w:val="en-US"/>
        </w:rPr>
        <w:t xml:space="preserve"> </w:t>
      </w:r>
    </w:p>
    <w:p w14:paraId="5D8164B2" w14:textId="3FBCA9C0" w:rsidR="005626E4" w:rsidRPr="00142792" w:rsidRDefault="005626E4" w:rsidP="00D514F3">
      <w:pPr>
        <w:pStyle w:val="KeinLeerraum"/>
        <w:pBdr>
          <w:top w:val="single" w:sz="4" w:space="1" w:color="auto"/>
          <w:left w:val="single" w:sz="4" w:space="4" w:color="auto"/>
          <w:bottom w:val="single" w:sz="4" w:space="1" w:color="auto"/>
          <w:right w:val="single" w:sz="4" w:space="4" w:color="auto"/>
        </w:pBdr>
        <w:rPr>
          <w:rFonts w:ascii="Arial" w:hAnsi="Arial" w:cs="Arial"/>
          <w:sz w:val="20"/>
          <w:lang w:val="de-CH"/>
        </w:rPr>
      </w:pPr>
      <w:r w:rsidRPr="00142792">
        <w:rPr>
          <w:rFonts w:ascii="Arial" w:hAnsi="Arial" w:cs="Arial"/>
          <w:b/>
          <w:sz w:val="20"/>
          <w:lang w:val="de-CH"/>
        </w:rPr>
        <w:t>Für weitere Informationen (Medien):</w:t>
      </w:r>
      <w:r w:rsidRPr="00142792">
        <w:rPr>
          <w:rFonts w:ascii="Arial" w:hAnsi="Arial" w:cs="Arial"/>
          <w:sz w:val="20"/>
          <w:lang w:val="de-CH"/>
        </w:rPr>
        <w:br/>
        <w:t xml:space="preserve">Laura Fabbris und Gere Gretz, </w:t>
      </w:r>
      <w:bookmarkStart w:id="0" w:name="OLE_LINK2"/>
      <w:r w:rsidRPr="00142792">
        <w:rPr>
          <w:rFonts w:ascii="Arial" w:hAnsi="Arial" w:cs="Arial"/>
          <w:sz w:val="20"/>
          <w:lang w:val="de-CH"/>
        </w:rPr>
        <w:t xml:space="preserve">Medienstelle Türkiye Tourismus (Schweiz), </w:t>
      </w:r>
      <w:bookmarkEnd w:id="0"/>
      <w:r w:rsidRPr="00142792">
        <w:rPr>
          <w:rFonts w:ascii="Arial" w:hAnsi="Arial" w:cs="Arial"/>
          <w:sz w:val="20"/>
          <w:lang w:val="de-CH"/>
        </w:rPr>
        <w:br/>
        <w:t xml:space="preserve">c/o Gretz Communications AG, Zähringerstr. 16, 3012 Bern, </w:t>
      </w:r>
      <w:r w:rsidRPr="00142792">
        <w:rPr>
          <w:rFonts w:ascii="Arial" w:hAnsi="Arial" w:cs="Arial"/>
          <w:sz w:val="20"/>
          <w:lang w:val="de-CH"/>
        </w:rPr>
        <w:br/>
        <w:t xml:space="preserve">Tel. 031 300 30 70, </w:t>
      </w:r>
      <w:proofErr w:type="gramStart"/>
      <w:r w:rsidRPr="00142792">
        <w:rPr>
          <w:rFonts w:ascii="Arial" w:hAnsi="Arial" w:cs="Arial"/>
          <w:sz w:val="20"/>
          <w:lang w:val="de-CH"/>
        </w:rPr>
        <w:t>email</w:t>
      </w:r>
      <w:proofErr w:type="gramEnd"/>
      <w:r w:rsidRPr="00142792">
        <w:rPr>
          <w:rFonts w:ascii="Arial" w:hAnsi="Arial" w:cs="Arial"/>
          <w:sz w:val="20"/>
          <w:lang w:val="de-CH"/>
        </w:rPr>
        <w:t xml:space="preserve">: </w:t>
      </w:r>
      <w:hyperlink r:id="rId13" w:history="1">
        <w:r w:rsidRPr="00142792">
          <w:rPr>
            <w:rStyle w:val="Hyperlink"/>
            <w:rFonts w:ascii="Arial" w:hAnsi="Arial" w:cs="Arial"/>
            <w:lang w:val="de-CH"/>
          </w:rPr>
          <w:t>info@gretzcom.ch</w:t>
        </w:r>
      </w:hyperlink>
      <w:r w:rsidRPr="00142792">
        <w:rPr>
          <w:rFonts w:ascii="Arial" w:hAnsi="Arial" w:cs="Arial"/>
          <w:sz w:val="20"/>
          <w:lang w:val="de-CH"/>
        </w:rPr>
        <w:t xml:space="preserve"> </w:t>
      </w:r>
      <w:r w:rsidRPr="00142792">
        <w:rPr>
          <w:rFonts w:ascii="Arial" w:hAnsi="Arial" w:cs="Arial"/>
          <w:sz w:val="20"/>
          <w:lang w:val="de-CH"/>
        </w:rPr>
        <w:br/>
        <w:t>Internet:</w:t>
      </w:r>
      <w:r w:rsidRPr="00142792">
        <w:rPr>
          <w:rFonts w:ascii="Arial" w:hAnsi="Arial" w:cs="Arial"/>
        </w:rPr>
        <w:t xml:space="preserve"> </w:t>
      </w:r>
      <w:hyperlink r:id="rId14" w:history="1">
        <w:r w:rsidRPr="00142792">
          <w:rPr>
            <w:rStyle w:val="Hyperlink"/>
            <w:rFonts w:ascii="Arial" w:hAnsi="Arial" w:cs="Arial"/>
            <w:lang w:val="de-CH"/>
          </w:rPr>
          <w:t>goturkiye.com/</w:t>
        </w:r>
      </w:hyperlink>
    </w:p>
    <w:p w14:paraId="0DE865EF" w14:textId="77777777" w:rsidR="00D514F3" w:rsidRPr="00142792" w:rsidRDefault="00D514F3" w:rsidP="005626E4">
      <w:pPr>
        <w:spacing w:after="0" w:line="240" w:lineRule="auto"/>
        <w:jc w:val="both"/>
        <w:rPr>
          <w:rFonts w:ascii="Arial" w:eastAsia="Calibri" w:hAnsi="Arial" w:cs="Arial"/>
          <w:b/>
          <w:bCs/>
          <w:sz w:val="16"/>
          <w:szCs w:val="16"/>
          <w:lang w:val="de-CH"/>
        </w:rPr>
      </w:pPr>
    </w:p>
    <w:p w14:paraId="229DC9AE" w14:textId="3BE01BD5" w:rsidR="005626E4" w:rsidRPr="00142792" w:rsidRDefault="005626E4" w:rsidP="007354D8">
      <w:pPr>
        <w:spacing w:after="0" w:line="240" w:lineRule="auto"/>
        <w:jc w:val="both"/>
        <w:rPr>
          <w:rFonts w:ascii="Arial" w:eastAsia="Calibri" w:hAnsi="Arial" w:cs="Arial"/>
          <w:sz w:val="16"/>
          <w:szCs w:val="16"/>
          <w:lang w:val="de-CH"/>
        </w:rPr>
      </w:pPr>
      <w:r w:rsidRPr="00142792">
        <w:rPr>
          <w:rFonts w:ascii="Arial" w:eastAsia="Calibri" w:hAnsi="Arial" w:cs="Arial"/>
          <w:b/>
          <w:bCs/>
          <w:sz w:val="16"/>
          <w:szCs w:val="16"/>
          <w:lang w:val="de-CH"/>
        </w:rPr>
        <w:t>Über Türkiye: Türkiye</w:t>
      </w:r>
      <w:r w:rsidRPr="00142792">
        <w:rPr>
          <w:rFonts w:ascii="Arial" w:eastAsia="Calibri" w:hAnsi="Arial" w:cs="Arial"/>
          <w:sz w:val="16"/>
          <w:szCs w:val="16"/>
          <w:lang w:val="de-CH"/>
        </w:rPr>
        <w:t xml:space="preserve"> verfügt über alles, was perfekte Traumferien ausmacht: Sonne, azurblaues Wasser, schöne Strände, kleine, verträumte Buchten und Lagunen, schneebedeckte Viertausender, schattige Bergwälder, bezaubernde Natur, quirlige Städte, fantastische Golfplätze und mit dem Tempel der Artemis in Ephesus und dem Grabmal von König </w:t>
      </w:r>
      <w:proofErr w:type="spellStart"/>
      <w:r w:rsidRPr="00142792">
        <w:rPr>
          <w:rFonts w:ascii="Arial" w:eastAsia="Calibri" w:hAnsi="Arial" w:cs="Arial"/>
          <w:sz w:val="16"/>
          <w:szCs w:val="16"/>
          <w:lang w:val="de-CH"/>
        </w:rPr>
        <w:t>Mausolos</w:t>
      </w:r>
      <w:proofErr w:type="spellEnd"/>
      <w:r w:rsidRPr="00142792">
        <w:rPr>
          <w:rFonts w:ascii="Arial" w:eastAsia="Calibri" w:hAnsi="Arial" w:cs="Arial"/>
          <w:sz w:val="16"/>
          <w:szCs w:val="16"/>
          <w:lang w:val="de-CH"/>
        </w:rPr>
        <w:t xml:space="preserve"> II. in Halikarnassos zwei antike Weltwunder. Das Land erstreckt sich über zwei Kontinente und birgt viele kulturelle, historische und landschaftliche Schätze. Von den berühmten Felsformationen im Kappadokien-Gebiet über die lykische Küste bis hin zur Metropole Istanbul, bietet Türkiye für jeden etwas. Das grosse Beherbergungsangebot umfasst Hotelbetriebe aller Kategorien, freundliche Menschen leben eine von Herzen kommende Gastfreundschaft, in welcher eine hervorragende Küche zelebriert wird. Türkiye bietet damit eine gelungene Mischung aus breit gefächerten Freizeit-, Sport- und Kulturangeboten.</w:t>
      </w:r>
    </w:p>
    <w:sectPr w:rsidR="005626E4" w:rsidRPr="00142792" w:rsidSect="006423E3">
      <w:head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CEC31" w14:textId="77777777" w:rsidR="005626E4" w:rsidRDefault="005626E4" w:rsidP="005626E4">
      <w:pPr>
        <w:spacing w:after="0" w:line="240" w:lineRule="auto"/>
      </w:pPr>
      <w:r>
        <w:separator/>
      </w:r>
    </w:p>
  </w:endnote>
  <w:endnote w:type="continuationSeparator" w:id="0">
    <w:p w14:paraId="1D5EF21F" w14:textId="77777777" w:rsidR="005626E4" w:rsidRDefault="005626E4" w:rsidP="0056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2C8CE" w14:textId="77777777" w:rsidR="005626E4" w:rsidRDefault="005626E4" w:rsidP="005626E4">
      <w:pPr>
        <w:spacing w:after="0" w:line="240" w:lineRule="auto"/>
      </w:pPr>
      <w:r>
        <w:separator/>
      </w:r>
    </w:p>
  </w:footnote>
  <w:footnote w:type="continuationSeparator" w:id="0">
    <w:p w14:paraId="0EE95F21" w14:textId="77777777" w:rsidR="005626E4" w:rsidRDefault="005626E4" w:rsidP="0056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638B" w14:textId="594DEC41" w:rsidR="005626E4" w:rsidRDefault="005626E4">
    <w:pPr>
      <w:pStyle w:val="Kopfzeile"/>
    </w:pPr>
    <w:r>
      <w:rPr>
        <w:noProof/>
      </w:rPr>
      <w:drawing>
        <wp:anchor distT="0" distB="0" distL="114300" distR="114300" simplePos="0" relativeHeight="251659264" behindDoc="0" locked="0" layoutInCell="1" allowOverlap="1" wp14:anchorId="1D6D533B" wp14:editId="0F1F1312">
          <wp:simplePos x="0" y="0"/>
          <wp:positionH relativeFrom="margin">
            <wp:align>center</wp:align>
          </wp:positionH>
          <wp:positionV relativeFrom="paragraph">
            <wp:posOffset>8890</wp:posOffset>
          </wp:positionV>
          <wp:extent cx="1932305" cy="1040765"/>
          <wp:effectExtent l="0" t="0" r="0" b="698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10407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2C9A"/>
    <w:multiLevelType w:val="hybridMultilevel"/>
    <w:tmpl w:val="2786A23E"/>
    <w:lvl w:ilvl="0" w:tplc="6B4A83B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900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A5"/>
    <w:rsid w:val="000174AC"/>
    <w:rsid w:val="00024F41"/>
    <w:rsid w:val="00025F08"/>
    <w:rsid w:val="00027D53"/>
    <w:rsid w:val="00054361"/>
    <w:rsid w:val="00091F92"/>
    <w:rsid w:val="000932C9"/>
    <w:rsid w:val="000C2CEB"/>
    <w:rsid w:val="000D0C02"/>
    <w:rsid w:val="000D39A1"/>
    <w:rsid w:val="000D3E7E"/>
    <w:rsid w:val="00106C22"/>
    <w:rsid w:val="00131185"/>
    <w:rsid w:val="00134CC8"/>
    <w:rsid w:val="001413A6"/>
    <w:rsid w:val="00142792"/>
    <w:rsid w:val="00155151"/>
    <w:rsid w:val="00172F84"/>
    <w:rsid w:val="00173E5C"/>
    <w:rsid w:val="00181735"/>
    <w:rsid w:val="00182B6D"/>
    <w:rsid w:val="00190220"/>
    <w:rsid w:val="001C651D"/>
    <w:rsid w:val="00214B07"/>
    <w:rsid w:val="0022738B"/>
    <w:rsid w:val="00234909"/>
    <w:rsid w:val="002415CB"/>
    <w:rsid w:val="002437A8"/>
    <w:rsid w:val="00281A4D"/>
    <w:rsid w:val="002E7F77"/>
    <w:rsid w:val="00307E3C"/>
    <w:rsid w:val="00311D92"/>
    <w:rsid w:val="00323B23"/>
    <w:rsid w:val="00324B8F"/>
    <w:rsid w:val="00327DFA"/>
    <w:rsid w:val="003459B5"/>
    <w:rsid w:val="00345A32"/>
    <w:rsid w:val="00347FFE"/>
    <w:rsid w:val="0035736F"/>
    <w:rsid w:val="00364B91"/>
    <w:rsid w:val="00366DC7"/>
    <w:rsid w:val="003817E4"/>
    <w:rsid w:val="0038277C"/>
    <w:rsid w:val="00382BF6"/>
    <w:rsid w:val="003947D5"/>
    <w:rsid w:val="003A2EFC"/>
    <w:rsid w:val="003A40D1"/>
    <w:rsid w:val="003B005E"/>
    <w:rsid w:val="003C54A7"/>
    <w:rsid w:val="003D4A47"/>
    <w:rsid w:val="003E3F29"/>
    <w:rsid w:val="003E5D8E"/>
    <w:rsid w:val="003F7404"/>
    <w:rsid w:val="00404A15"/>
    <w:rsid w:val="004068B7"/>
    <w:rsid w:val="004126F4"/>
    <w:rsid w:val="0042065D"/>
    <w:rsid w:val="00420978"/>
    <w:rsid w:val="00422950"/>
    <w:rsid w:val="00426C5E"/>
    <w:rsid w:val="00435978"/>
    <w:rsid w:val="00454E7C"/>
    <w:rsid w:val="00466C66"/>
    <w:rsid w:val="004703FA"/>
    <w:rsid w:val="004763A8"/>
    <w:rsid w:val="00484DC9"/>
    <w:rsid w:val="004B072D"/>
    <w:rsid w:val="004B3A7F"/>
    <w:rsid w:val="004D49D1"/>
    <w:rsid w:val="004D4DB9"/>
    <w:rsid w:val="004D5A10"/>
    <w:rsid w:val="004E7DE7"/>
    <w:rsid w:val="0050015F"/>
    <w:rsid w:val="005041FE"/>
    <w:rsid w:val="00533E2E"/>
    <w:rsid w:val="005344BE"/>
    <w:rsid w:val="005357D9"/>
    <w:rsid w:val="0054151F"/>
    <w:rsid w:val="00551F50"/>
    <w:rsid w:val="005621F1"/>
    <w:rsid w:val="005626E4"/>
    <w:rsid w:val="00566FE4"/>
    <w:rsid w:val="00572F62"/>
    <w:rsid w:val="00585651"/>
    <w:rsid w:val="005A1FF0"/>
    <w:rsid w:val="005B4089"/>
    <w:rsid w:val="005D7761"/>
    <w:rsid w:val="005E5435"/>
    <w:rsid w:val="005F7E9C"/>
    <w:rsid w:val="00605EAE"/>
    <w:rsid w:val="00613E4C"/>
    <w:rsid w:val="006230F6"/>
    <w:rsid w:val="006233C8"/>
    <w:rsid w:val="00632305"/>
    <w:rsid w:val="00632B45"/>
    <w:rsid w:val="00637F01"/>
    <w:rsid w:val="006423E3"/>
    <w:rsid w:val="006764F1"/>
    <w:rsid w:val="00692974"/>
    <w:rsid w:val="006B60C7"/>
    <w:rsid w:val="006D0192"/>
    <w:rsid w:val="006E40B8"/>
    <w:rsid w:val="0070793F"/>
    <w:rsid w:val="00727FAD"/>
    <w:rsid w:val="00730DDF"/>
    <w:rsid w:val="007354D8"/>
    <w:rsid w:val="00737F54"/>
    <w:rsid w:val="00740E9D"/>
    <w:rsid w:val="0075185E"/>
    <w:rsid w:val="0075603B"/>
    <w:rsid w:val="007607A3"/>
    <w:rsid w:val="00783251"/>
    <w:rsid w:val="00791B70"/>
    <w:rsid w:val="007A3CB4"/>
    <w:rsid w:val="007A5D52"/>
    <w:rsid w:val="007C1D4D"/>
    <w:rsid w:val="007C408F"/>
    <w:rsid w:val="007E20B3"/>
    <w:rsid w:val="007F6218"/>
    <w:rsid w:val="00806CA4"/>
    <w:rsid w:val="00811634"/>
    <w:rsid w:val="00811FD4"/>
    <w:rsid w:val="008128E0"/>
    <w:rsid w:val="00833404"/>
    <w:rsid w:val="00834413"/>
    <w:rsid w:val="0085026F"/>
    <w:rsid w:val="0086634B"/>
    <w:rsid w:val="00873496"/>
    <w:rsid w:val="00874903"/>
    <w:rsid w:val="008826C0"/>
    <w:rsid w:val="00882B11"/>
    <w:rsid w:val="008872A5"/>
    <w:rsid w:val="00897B39"/>
    <w:rsid w:val="008A3DCF"/>
    <w:rsid w:val="008B2B0F"/>
    <w:rsid w:val="008B5C0F"/>
    <w:rsid w:val="008B6009"/>
    <w:rsid w:val="00901A07"/>
    <w:rsid w:val="00905856"/>
    <w:rsid w:val="009413EE"/>
    <w:rsid w:val="0095254A"/>
    <w:rsid w:val="0097128F"/>
    <w:rsid w:val="0098063A"/>
    <w:rsid w:val="009807CB"/>
    <w:rsid w:val="00982BBE"/>
    <w:rsid w:val="0098445B"/>
    <w:rsid w:val="009C2EB7"/>
    <w:rsid w:val="009E36D8"/>
    <w:rsid w:val="009E7522"/>
    <w:rsid w:val="009F756E"/>
    <w:rsid w:val="00A36537"/>
    <w:rsid w:val="00A378B9"/>
    <w:rsid w:val="00A51D7A"/>
    <w:rsid w:val="00A87538"/>
    <w:rsid w:val="00AA0A56"/>
    <w:rsid w:val="00AE1F65"/>
    <w:rsid w:val="00AE739C"/>
    <w:rsid w:val="00AF6141"/>
    <w:rsid w:val="00B12EC2"/>
    <w:rsid w:val="00B1761F"/>
    <w:rsid w:val="00B17EB2"/>
    <w:rsid w:val="00B230CD"/>
    <w:rsid w:val="00B24093"/>
    <w:rsid w:val="00B64ACF"/>
    <w:rsid w:val="00B65801"/>
    <w:rsid w:val="00B80AF2"/>
    <w:rsid w:val="00BA1CE5"/>
    <w:rsid w:val="00BA4F59"/>
    <w:rsid w:val="00BC2B0D"/>
    <w:rsid w:val="00BC2B35"/>
    <w:rsid w:val="00BC5206"/>
    <w:rsid w:val="00BD775F"/>
    <w:rsid w:val="00BF5082"/>
    <w:rsid w:val="00BF5E1D"/>
    <w:rsid w:val="00C04A6D"/>
    <w:rsid w:val="00C04C2D"/>
    <w:rsid w:val="00C14A8E"/>
    <w:rsid w:val="00C16BC6"/>
    <w:rsid w:val="00C52FA9"/>
    <w:rsid w:val="00C53DF8"/>
    <w:rsid w:val="00C542A1"/>
    <w:rsid w:val="00C70A01"/>
    <w:rsid w:val="00C9647D"/>
    <w:rsid w:val="00C9716E"/>
    <w:rsid w:val="00CA4FDE"/>
    <w:rsid w:val="00CC0CF0"/>
    <w:rsid w:val="00CF46FA"/>
    <w:rsid w:val="00D22A4B"/>
    <w:rsid w:val="00D23663"/>
    <w:rsid w:val="00D25BAA"/>
    <w:rsid w:val="00D374FE"/>
    <w:rsid w:val="00D42809"/>
    <w:rsid w:val="00D514F3"/>
    <w:rsid w:val="00D54A36"/>
    <w:rsid w:val="00D722D7"/>
    <w:rsid w:val="00D76506"/>
    <w:rsid w:val="00D80B70"/>
    <w:rsid w:val="00D95FBD"/>
    <w:rsid w:val="00DB2AE2"/>
    <w:rsid w:val="00DC076F"/>
    <w:rsid w:val="00DE37B3"/>
    <w:rsid w:val="00DF5439"/>
    <w:rsid w:val="00DF6DEC"/>
    <w:rsid w:val="00E024E9"/>
    <w:rsid w:val="00E14E5D"/>
    <w:rsid w:val="00E20918"/>
    <w:rsid w:val="00E36D54"/>
    <w:rsid w:val="00E45C11"/>
    <w:rsid w:val="00E47291"/>
    <w:rsid w:val="00E710B5"/>
    <w:rsid w:val="00E72F23"/>
    <w:rsid w:val="00E76034"/>
    <w:rsid w:val="00E83E78"/>
    <w:rsid w:val="00EC170D"/>
    <w:rsid w:val="00ED7DBC"/>
    <w:rsid w:val="00EE00D0"/>
    <w:rsid w:val="00EF1CF3"/>
    <w:rsid w:val="00F04E72"/>
    <w:rsid w:val="00F10A2D"/>
    <w:rsid w:val="00F13721"/>
    <w:rsid w:val="00F27F3A"/>
    <w:rsid w:val="00F35E43"/>
    <w:rsid w:val="00F51300"/>
    <w:rsid w:val="00F70897"/>
    <w:rsid w:val="00F931DE"/>
    <w:rsid w:val="00FA71B7"/>
    <w:rsid w:val="00FB0EF9"/>
    <w:rsid w:val="00FB6A8D"/>
    <w:rsid w:val="00FE46C1"/>
    <w:rsid w:val="00FE5EDB"/>
    <w:rsid w:val="04F44165"/>
    <w:rsid w:val="04FE5A85"/>
    <w:rsid w:val="0585B618"/>
    <w:rsid w:val="0835FB47"/>
    <w:rsid w:val="0D096C6A"/>
    <w:rsid w:val="0D44B066"/>
    <w:rsid w:val="0EE080C7"/>
    <w:rsid w:val="0F772776"/>
    <w:rsid w:val="11B189CE"/>
    <w:rsid w:val="13B3F1EA"/>
    <w:rsid w:val="17FA3C0F"/>
    <w:rsid w:val="195A101D"/>
    <w:rsid w:val="1C54183C"/>
    <w:rsid w:val="1CF9508E"/>
    <w:rsid w:val="1FAD7912"/>
    <w:rsid w:val="1FAF862B"/>
    <w:rsid w:val="24696C4E"/>
    <w:rsid w:val="25EFB80B"/>
    <w:rsid w:val="27A10D10"/>
    <w:rsid w:val="2950844E"/>
    <w:rsid w:val="33DD880A"/>
    <w:rsid w:val="35CF9ED3"/>
    <w:rsid w:val="37A993A9"/>
    <w:rsid w:val="397FFF9A"/>
    <w:rsid w:val="3BC96C32"/>
    <w:rsid w:val="3BF1DC3E"/>
    <w:rsid w:val="4271606D"/>
    <w:rsid w:val="48E014F2"/>
    <w:rsid w:val="4D834DE3"/>
    <w:rsid w:val="4DE4925B"/>
    <w:rsid w:val="502CCE37"/>
    <w:rsid w:val="55329026"/>
    <w:rsid w:val="55D18C25"/>
    <w:rsid w:val="5ADCD97D"/>
    <w:rsid w:val="5C476EAB"/>
    <w:rsid w:val="642ACED0"/>
    <w:rsid w:val="64BB01C0"/>
    <w:rsid w:val="67B7814D"/>
    <w:rsid w:val="68E51796"/>
    <w:rsid w:val="6D37FA10"/>
    <w:rsid w:val="7148555F"/>
    <w:rsid w:val="7272FF58"/>
    <w:rsid w:val="75747A23"/>
    <w:rsid w:val="75F158C3"/>
    <w:rsid w:val="78640422"/>
    <w:rsid w:val="7ADB1A68"/>
    <w:rsid w:val="7B8ACEB4"/>
    <w:rsid w:val="7C4B6D0F"/>
    <w:rsid w:val="7CA6106C"/>
    <w:rsid w:val="7F01F8C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902F"/>
  <w15:chartTrackingRefBased/>
  <w15:docId w15:val="{9D05C921-3190-439B-93CF-00F6302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04E72"/>
    <w:rPr>
      <w:sz w:val="16"/>
      <w:szCs w:val="16"/>
    </w:rPr>
  </w:style>
  <w:style w:type="paragraph" w:styleId="Kommentartext">
    <w:name w:val="annotation text"/>
    <w:basedOn w:val="Standard"/>
    <w:link w:val="KommentartextZchn"/>
    <w:uiPriority w:val="99"/>
    <w:unhideWhenUsed/>
    <w:rsid w:val="00F04E72"/>
    <w:pPr>
      <w:spacing w:line="240" w:lineRule="auto"/>
    </w:pPr>
    <w:rPr>
      <w:sz w:val="20"/>
      <w:szCs w:val="20"/>
    </w:rPr>
  </w:style>
  <w:style w:type="character" w:customStyle="1" w:styleId="KommentartextZchn">
    <w:name w:val="Kommentartext Zchn"/>
    <w:basedOn w:val="Absatz-Standardschriftart"/>
    <w:link w:val="Kommentartext"/>
    <w:uiPriority w:val="99"/>
    <w:rsid w:val="00F04E72"/>
    <w:rPr>
      <w:sz w:val="20"/>
      <w:szCs w:val="20"/>
    </w:rPr>
  </w:style>
  <w:style w:type="paragraph" w:styleId="Kommentarthema">
    <w:name w:val="annotation subject"/>
    <w:basedOn w:val="Kommentartext"/>
    <w:next w:val="Kommentartext"/>
    <w:link w:val="KommentarthemaZchn"/>
    <w:uiPriority w:val="99"/>
    <w:semiHidden/>
    <w:unhideWhenUsed/>
    <w:rsid w:val="00F04E72"/>
    <w:rPr>
      <w:b/>
      <w:bCs/>
    </w:rPr>
  </w:style>
  <w:style w:type="character" w:customStyle="1" w:styleId="KommentarthemaZchn">
    <w:name w:val="Kommentarthema Zchn"/>
    <w:basedOn w:val="KommentartextZchn"/>
    <w:link w:val="Kommentarthema"/>
    <w:uiPriority w:val="99"/>
    <w:semiHidden/>
    <w:rsid w:val="00F04E72"/>
    <w:rPr>
      <w:b/>
      <w:bCs/>
      <w:sz w:val="20"/>
      <w:szCs w:val="20"/>
    </w:rPr>
  </w:style>
  <w:style w:type="paragraph" w:styleId="Sprechblasentext">
    <w:name w:val="Balloon Text"/>
    <w:basedOn w:val="Standard"/>
    <w:link w:val="SprechblasentextZchn"/>
    <w:uiPriority w:val="99"/>
    <w:semiHidden/>
    <w:unhideWhenUsed/>
    <w:rsid w:val="003B00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005E"/>
    <w:rPr>
      <w:rFonts w:ascii="Segoe UI" w:hAnsi="Segoe UI" w:cs="Segoe UI"/>
      <w:sz w:val="18"/>
      <w:szCs w:val="18"/>
    </w:rPr>
  </w:style>
  <w:style w:type="character" w:styleId="Hyperlink">
    <w:name w:val="Hyperlink"/>
    <w:basedOn w:val="Absatz-Standardschriftart"/>
    <w:uiPriority w:val="99"/>
    <w:unhideWhenUsed/>
    <w:rsid w:val="003B005E"/>
    <w:rPr>
      <w:color w:val="0563C1" w:themeColor="hyperlink"/>
      <w:u w:val="single"/>
    </w:rPr>
  </w:style>
  <w:style w:type="character" w:styleId="NichtaufgelsteErwhnung">
    <w:name w:val="Unresolved Mention"/>
    <w:basedOn w:val="Absatz-Standardschriftart"/>
    <w:uiPriority w:val="99"/>
    <w:semiHidden/>
    <w:unhideWhenUsed/>
    <w:rsid w:val="003B005E"/>
    <w:rPr>
      <w:color w:val="605E5C"/>
      <w:shd w:val="clear" w:color="auto" w:fill="E1DFDD"/>
    </w:rPr>
  </w:style>
  <w:style w:type="character" w:styleId="BesuchterLink">
    <w:name w:val="FollowedHyperlink"/>
    <w:basedOn w:val="Absatz-Standardschriftart"/>
    <w:uiPriority w:val="99"/>
    <w:semiHidden/>
    <w:unhideWhenUsed/>
    <w:rsid w:val="00BF5082"/>
    <w:rPr>
      <w:color w:val="954F72" w:themeColor="followedHyperlink"/>
      <w:u w:val="single"/>
    </w:rPr>
  </w:style>
  <w:style w:type="character" w:customStyle="1" w:styleId="ts-alignment-element">
    <w:name w:val="ts-alignment-element"/>
    <w:basedOn w:val="Absatz-Standardschriftart"/>
    <w:rsid w:val="003E3F29"/>
  </w:style>
  <w:style w:type="paragraph" w:styleId="berarbeitung">
    <w:name w:val="Revision"/>
    <w:hidden/>
    <w:uiPriority w:val="99"/>
    <w:semiHidden/>
    <w:rsid w:val="003C54A7"/>
    <w:pPr>
      <w:spacing w:after="0" w:line="240" w:lineRule="auto"/>
    </w:pPr>
  </w:style>
  <w:style w:type="paragraph" w:styleId="Kopfzeile">
    <w:name w:val="header"/>
    <w:basedOn w:val="Standard"/>
    <w:link w:val="KopfzeileZchn"/>
    <w:uiPriority w:val="99"/>
    <w:unhideWhenUsed/>
    <w:rsid w:val="00562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6E4"/>
  </w:style>
  <w:style w:type="paragraph" w:styleId="Fuzeile">
    <w:name w:val="footer"/>
    <w:basedOn w:val="Standard"/>
    <w:link w:val="FuzeileZchn"/>
    <w:uiPriority w:val="99"/>
    <w:unhideWhenUsed/>
    <w:rsid w:val="00562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6E4"/>
  </w:style>
  <w:style w:type="paragraph" w:styleId="KeinLeerraum">
    <w:name w:val="No Spacing"/>
    <w:uiPriority w:val="1"/>
    <w:qFormat/>
    <w:rsid w:val="005626E4"/>
    <w:pPr>
      <w:spacing w:after="0" w:line="240" w:lineRule="auto"/>
    </w:pPr>
  </w:style>
  <w:style w:type="paragraph" w:styleId="Listenabsatz">
    <w:name w:val="List Paragraph"/>
    <w:basedOn w:val="Standard"/>
    <w:uiPriority w:val="34"/>
    <w:qFormat/>
    <w:rsid w:val="00D374FE"/>
    <w:pPr>
      <w:ind w:left="720"/>
      <w:contextualSpacing/>
    </w:pPr>
  </w:style>
  <w:style w:type="character" w:styleId="IntensiveHervorhebung">
    <w:name w:val="Intense Emphasis"/>
    <w:basedOn w:val="Absatz-Standardschriftart"/>
    <w:uiPriority w:val="21"/>
    <w:qFormat/>
    <w:rsid w:val="005344BE"/>
    <w:rPr>
      <w:i/>
      <w:iCs/>
      <w:color w:val="2F5496" w:themeColor="accent1" w:themeShade="BF"/>
    </w:rPr>
  </w:style>
  <w:style w:type="paragraph" w:styleId="StandardWeb">
    <w:name w:val="Normal (Web)"/>
    <w:basedOn w:val="Standard"/>
    <w:uiPriority w:val="99"/>
    <w:unhideWhenUsed/>
    <w:rsid w:val="009F756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sid w:val="009F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103">
      <w:bodyDiv w:val="1"/>
      <w:marLeft w:val="0"/>
      <w:marRight w:val="0"/>
      <w:marTop w:val="0"/>
      <w:marBottom w:val="0"/>
      <w:divBdr>
        <w:top w:val="none" w:sz="0" w:space="0" w:color="auto"/>
        <w:left w:val="none" w:sz="0" w:space="0" w:color="auto"/>
        <w:bottom w:val="none" w:sz="0" w:space="0" w:color="auto"/>
        <w:right w:val="none" w:sz="0" w:space="0" w:color="auto"/>
      </w:divBdr>
    </w:div>
    <w:div w:id="201210164">
      <w:bodyDiv w:val="1"/>
      <w:marLeft w:val="0"/>
      <w:marRight w:val="0"/>
      <w:marTop w:val="0"/>
      <w:marBottom w:val="0"/>
      <w:divBdr>
        <w:top w:val="none" w:sz="0" w:space="0" w:color="auto"/>
        <w:left w:val="none" w:sz="0" w:space="0" w:color="auto"/>
        <w:bottom w:val="none" w:sz="0" w:space="0" w:color="auto"/>
        <w:right w:val="none" w:sz="0" w:space="0" w:color="auto"/>
      </w:divBdr>
    </w:div>
    <w:div w:id="385685534">
      <w:bodyDiv w:val="1"/>
      <w:marLeft w:val="0"/>
      <w:marRight w:val="0"/>
      <w:marTop w:val="0"/>
      <w:marBottom w:val="0"/>
      <w:divBdr>
        <w:top w:val="none" w:sz="0" w:space="0" w:color="auto"/>
        <w:left w:val="none" w:sz="0" w:space="0" w:color="auto"/>
        <w:bottom w:val="none" w:sz="0" w:space="0" w:color="auto"/>
        <w:right w:val="none" w:sz="0" w:space="0" w:color="auto"/>
      </w:divBdr>
    </w:div>
    <w:div w:id="1058751258">
      <w:bodyDiv w:val="1"/>
      <w:marLeft w:val="0"/>
      <w:marRight w:val="0"/>
      <w:marTop w:val="0"/>
      <w:marBottom w:val="0"/>
      <w:divBdr>
        <w:top w:val="none" w:sz="0" w:space="0" w:color="auto"/>
        <w:left w:val="none" w:sz="0" w:space="0" w:color="auto"/>
        <w:bottom w:val="none" w:sz="0" w:space="0" w:color="auto"/>
        <w:right w:val="none" w:sz="0" w:space="0" w:color="auto"/>
      </w:divBdr>
      <w:divsChild>
        <w:div w:id="314066185">
          <w:marLeft w:val="0"/>
          <w:marRight w:val="0"/>
          <w:marTop w:val="0"/>
          <w:marBottom w:val="0"/>
          <w:divBdr>
            <w:top w:val="none" w:sz="0" w:space="0" w:color="auto"/>
            <w:left w:val="none" w:sz="0" w:space="0" w:color="auto"/>
            <w:bottom w:val="none" w:sz="0" w:space="0" w:color="auto"/>
            <w:right w:val="none" w:sz="0" w:space="0" w:color="auto"/>
          </w:divBdr>
          <w:divsChild>
            <w:div w:id="1610235972">
              <w:marLeft w:val="0"/>
              <w:marRight w:val="0"/>
              <w:marTop w:val="0"/>
              <w:marBottom w:val="0"/>
              <w:divBdr>
                <w:top w:val="none" w:sz="0" w:space="0" w:color="auto"/>
                <w:left w:val="none" w:sz="0" w:space="0" w:color="auto"/>
                <w:bottom w:val="none" w:sz="0" w:space="0" w:color="auto"/>
                <w:right w:val="none" w:sz="0" w:space="0" w:color="auto"/>
              </w:divBdr>
              <w:divsChild>
                <w:div w:id="1765884294">
                  <w:marLeft w:val="0"/>
                  <w:marRight w:val="0"/>
                  <w:marTop w:val="0"/>
                  <w:marBottom w:val="0"/>
                  <w:divBdr>
                    <w:top w:val="none" w:sz="0" w:space="0" w:color="auto"/>
                    <w:left w:val="none" w:sz="0" w:space="0" w:color="auto"/>
                    <w:bottom w:val="none" w:sz="0" w:space="0" w:color="auto"/>
                    <w:right w:val="none" w:sz="0" w:space="0" w:color="auto"/>
                  </w:divBdr>
                  <w:divsChild>
                    <w:div w:id="650326089">
                      <w:marLeft w:val="0"/>
                      <w:marRight w:val="0"/>
                      <w:marTop w:val="0"/>
                      <w:marBottom w:val="0"/>
                      <w:divBdr>
                        <w:top w:val="single" w:sz="6" w:space="0" w:color="CCCCCC"/>
                        <w:left w:val="single" w:sz="6" w:space="0" w:color="CCCCCC"/>
                        <w:bottom w:val="single" w:sz="6" w:space="0" w:color="CCCCCC"/>
                        <w:right w:val="single" w:sz="6" w:space="0" w:color="CCCCCC"/>
                      </w:divBdr>
                      <w:divsChild>
                        <w:div w:id="1549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33571">
          <w:marLeft w:val="0"/>
          <w:marRight w:val="0"/>
          <w:marTop w:val="0"/>
          <w:marBottom w:val="0"/>
          <w:divBdr>
            <w:top w:val="none" w:sz="0" w:space="0" w:color="auto"/>
            <w:left w:val="none" w:sz="0" w:space="0" w:color="auto"/>
            <w:bottom w:val="none" w:sz="0" w:space="0" w:color="auto"/>
            <w:right w:val="none" w:sz="0" w:space="0" w:color="auto"/>
          </w:divBdr>
          <w:divsChild>
            <w:div w:id="1982692316">
              <w:marLeft w:val="0"/>
              <w:marRight w:val="0"/>
              <w:marTop w:val="0"/>
              <w:marBottom w:val="0"/>
              <w:divBdr>
                <w:top w:val="none" w:sz="0" w:space="0" w:color="auto"/>
                <w:left w:val="none" w:sz="0" w:space="0" w:color="auto"/>
                <w:bottom w:val="none" w:sz="0" w:space="0" w:color="auto"/>
                <w:right w:val="none" w:sz="0" w:space="0" w:color="auto"/>
              </w:divBdr>
              <w:divsChild>
                <w:div w:id="20403466">
                  <w:marLeft w:val="0"/>
                  <w:marRight w:val="0"/>
                  <w:marTop w:val="0"/>
                  <w:marBottom w:val="0"/>
                  <w:divBdr>
                    <w:top w:val="none" w:sz="0" w:space="0" w:color="auto"/>
                    <w:left w:val="none" w:sz="0" w:space="0" w:color="auto"/>
                    <w:bottom w:val="none" w:sz="0" w:space="0" w:color="auto"/>
                    <w:right w:val="none" w:sz="0" w:space="0" w:color="auto"/>
                  </w:divBdr>
                  <w:divsChild>
                    <w:div w:id="1666933009">
                      <w:marLeft w:val="0"/>
                      <w:marRight w:val="0"/>
                      <w:marTop w:val="0"/>
                      <w:marBottom w:val="0"/>
                      <w:divBdr>
                        <w:top w:val="none" w:sz="0" w:space="0" w:color="auto"/>
                        <w:left w:val="none" w:sz="0" w:space="0" w:color="auto"/>
                        <w:bottom w:val="none" w:sz="0" w:space="0" w:color="auto"/>
                        <w:right w:val="none" w:sz="0" w:space="0" w:color="auto"/>
                      </w:divBdr>
                      <w:divsChild>
                        <w:div w:id="212214369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2353">
          <w:marLeft w:val="0"/>
          <w:marRight w:val="0"/>
          <w:marTop w:val="0"/>
          <w:marBottom w:val="0"/>
          <w:divBdr>
            <w:top w:val="none" w:sz="0" w:space="0" w:color="auto"/>
            <w:left w:val="none" w:sz="0" w:space="0" w:color="auto"/>
            <w:bottom w:val="none" w:sz="0" w:space="0" w:color="auto"/>
            <w:right w:val="none" w:sz="0" w:space="0" w:color="auto"/>
          </w:divBdr>
          <w:divsChild>
            <w:div w:id="877157219">
              <w:marLeft w:val="0"/>
              <w:marRight w:val="0"/>
              <w:marTop w:val="0"/>
              <w:marBottom w:val="0"/>
              <w:divBdr>
                <w:top w:val="none" w:sz="0" w:space="0" w:color="auto"/>
                <w:left w:val="none" w:sz="0" w:space="0" w:color="auto"/>
                <w:bottom w:val="none" w:sz="0" w:space="0" w:color="auto"/>
                <w:right w:val="none" w:sz="0" w:space="0" w:color="auto"/>
              </w:divBdr>
              <w:divsChild>
                <w:div w:id="1399287004">
                  <w:marLeft w:val="0"/>
                  <w:marRight w:val="0"/>
                  <w:marTop w:val="0"/>
                  <w:marBottom w:val="150"/>
                  <w:divBdr>
                    <w:top w:val="none" w:sz="0" w:space="0" w:color="auto"/>
                    <w:left w:val="none" w:sz="0" w:space="0" w:color="auto"/>
                    <w:bottom w:val="none" w:sz="0" w:space="0" w:color="auto"/>
                    <w:right w:val="none" w:sz="0" w:space="0" w:color="auto"/>
                  </w:divBdr>
                  <w:divsChild>
                    <w:div w:id="694690437">
                      <w:marLeft w:val="0"/>
                      <w:marRight w:val="0"/>
                      <w:marTop w:val="0"/>
                      <w:marBottom w:val="0"/>
                      <w:divBdr>
                        <w:top w:val="none" w:sz="0" w:space="0" w:color="auto"/>
                        <w:left w:val="none" w:sz="0" w:space="0" w:color="auto"/>
                        <w:bottom w:val="none" w:sz="0" w:space="0" w:color="auto"/>
                        <w:right w:val="none" w:sz="0" w:space="0" w:color="auto"/>
                      </w:divBdr>
                    </w:div>
                  </w:divsChild>
                </w:div>
                <w:div w:id="1702122837">
                  <w:marLeft w:val="0"/>
                  <w:marRight w:val="0"/>
                  <w:marTop w:val="75"/>
                  <w:marBottom w:val="0"/>
                  <w:divBdr>
                    <w:top w:val="none" w:sz="0" w:space="0" w:color="auto"/>
                    <w:left w:val="none" w:sz="0" w:space="0" w:color="auto"/>
                    <w:bottom w:val="none" w:sz="0" w:space="0" w:color="auto"/>
                    <w:right w:val="none" w:sz="0" w:space="0" w:color="auto"/>
                  </w:divBdr>
                  <w:divsChild>
                    <w:div w:id="1398552452">
                      <w:marLeft w:val="0"/>
                      <w:marRight w:val="0"/>
                      <w:marTop w:val="0"/>
                      <w:marBottom w:val="0"/>
                      <w:divBdr>
                        <w:top w:val="none" w:sz="0" w:space="0" w:color="auto"/>
                        <w:left w:val="none" w:sz="0" w:space="0" w:color="auto"/>
                        <w:bottom w:val="none" w:sz="0" w:space="0" w:color="auto"/>
                        <w:right w:val="none" w:sz="0" w:space="0" w:color="auto"/>
                      </w:divBdr>
                      <w:divsChild>
                        <w:div w:id="1298334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41077256">
      <w:bodyDiv w:val="1"/>
      <w:marLeft w:val="0"/>
      <w:marRight w:val="0"/>
      <w:marTop w:val="0"/>
      <w:marBottom w:val="0"/>
      <w:divBdr>
        <w:top w:val="none" w:sz="0" w:space="0" w:color="auto"/>
        <w:left w:val="none" w:sz="0" w:space="0" w:color="auto"/>
        <w:bottom w:val="none" w:sz="0" w:space="0" w:color="auto"/>
        <w:right w:val="none" w:sz="0" w:space="0" w:color="auto"/>
      </w:divBdr>
    </w:div>
    <w:div w:id="1309556487">
      <w:bodyDiv w:val="1"/>
      <w:marLeft w:val="0"/>
      <w:marRight w:val="0"/>
      <w:marTop w:val="0"/>
      <w:marBottom w:val="0"/>
      <w:divBdr>
        <w:top w:val="none" w:sz="0" w:space="0" w:color="auto"/>
        <w:left w:val="none" w:sz="0" w:space="0" w:color="auto"/>
        <w:bottom w:val="none" w:sz="0" w:space="0" w:color="auto"/>
        <w:right w:val="none" w:sz="0" w:space="0" w:color="auto"/>
      </w:divBdr>
      <w:divsChild>
        <w:div w:id="413355620">
          <w:marLeft w:val="0"/>
          <w:marRight w:val="0"/>
          <w:marTop w:val="0"/>
          <w:marBottom w:val="0"/>
          <w:divBdr>
            <w:top w:val="none" w:sz="0" w:space="0" w:color="auto"/>
            <w:left w:val="none" w:sz="0" w:space="0" w:color="auto"/>
            <w:bottom w:val="none" w:sz="0" w:space="0" w:color="auto"/>
            <w:right w:val="none" w:sz="0" w:space="0" w:color="auto"/>
          </w:divBdr>
          <w:divsChild>
            <w:div w:id="1581678538">
              <w:marLeft w:val="0"/>
              <w:marRight w:val="0"/>
              <w:marTop w:val="0"/>
              <w:marBottom w:val="0"/>
              <w:divBdr>
                <w:top w:val="none" w:sz="0" w:space="0" w:color="auto"/>
                <w:left w:val="none" w:sz="0" w:space="0" w:color="auto"/>
                <w:bottom w:val="none" w:sz="0" w:space="0" w:color="auto"/>
                <w:right w:val="none" w:sz="0" w:space="0" w:color="auto"/>
              </w:divBdr>
              <w:divsChild>
                <w:div w:id="1909921916">
                  <w:marLeft w:val="0"/>
                  <w:marRight w:val="0"/>
                  <w:marTop w:val="0"/>
                  <w:marBottom w:val="0"/>
                  <w:divBdr>
                    <w:top w:val="none" w:sz="0" w:space="0" w:color="auto"/>
                    <w:left w:val="none" w:sz="0" w:space="0" w:color="auto"/>
                    <w:bottom w:val="none" w:sz="0" w:space="0" w:color="auto"/>
                    <w:right w:val="none" w:sz="0" w:space="0" w:color="auto"/>
                  </w:divBdr>
                  <w:divsChild>
                    <w:div w:id="1522737958">
                      <w:marLeft w:val="0"/>
                      <w:marRight w:val="0"/>
                      <w:marTop w:val="0"/>
                      <w:marBottom w:val="0"/>
                      <w:divBdr>
                        <w:top w:val="single" w:sz="6" w:space="0" w:color="CCCCCC"/>
                        <w:left w:val="single" w:sz="6" w:space="0" w:color="CCCCCC"/>
                        <w:bottom w:val="single" w:sz="6" w:space="0" w:color="CCCCCC"/>
                        <w:right w:val="single" w:sz="6" w:space="0" w:color="CCCCCC"/>
                      </w:divBdr>
                      <w:divsChild>
                        <w:div w:id="13313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09786">
          <w:marLeft w:val="0"/>
          <w:marRight w:val="0"/>
          <w:marTop w:val="0"/>
          <w:marBottom w:val="0"/>
          <w:divBdr>
            <w:top w:val="none" w:sz="0" w:space="0" w:color="auto"/>
            <w:left w:val="none" w:sz="0" w:space="0" w:color="auto"/>
            <w:bottom w:val="none" w:sz="0" w:space="0" w:color="auto"/>
            <w:right w:val="none" w:sz="0" w:space="0" w:color="auto"/>
          </w:divBdr>
          <w:divsChild>
            <w:div w:id="1449544804">
              <w:marLeft w:val="0"/>
              <w:marRight w:val="0"/>
              <w:marTop w:val="0"/>
              <w:marBottom w:val="0"/>
              <w:divBdr>
                <w:top w:val="none" w:sz="0" w:space="0" w:color="auto"/>
                <w:left w:val="none" w:sz="0" w:space="0" w:color="auto"/>
                <w:bottom w:val="none" w:sz="0" w:space="0" w:color="auto"/>
                <w:right w:val="none" w:sz="0" w:space="0" w:color="auto"/>
              </w:divBdr>
              <w:divsChild>
                <w:div w:id="1258489608">
                  <w:marLeft w:val="0"/>
                  <w:marRight w:val="0"/>
                  <w:marTop w:val="0"/>
                  <w:marBottom w:val="0"/>
                  <w:divBdr>
                    <w:top w:val="none" w:sz="0" w:space="0" w:color="auto"/>
                    <w:left w:val="none" w:sz="0" w:space="0" w:color="auto"/>
                    <w:bottom w:val="none" w:sz="0" w:space="0" w:color="auto"/>
                    <w:right w:val="none" w:sz="0" w:space="0" w:color="auto"/>
                  </w:divBdr>
                  <w:divsChild>
                    <w:div w:id="1830175090">
                      <w:marLeft w:val="0"/>
                      <w:marRight w:val="0"/>
                      <w:marTop w:val="0"/>
                      <w:marBottom w:val="0"/>
                      <w:divBdr>
                        <w:top w:val="none" w:sz="0" w:space="0" w:color="auto"/>
                        <w:left w:val="none" w:sz="0" w:space="0" w:color="auto"/>
                        <w:bottom w:val="none" w:sz="0" w:space="0" w:color="auto"/>
                        <w:right w:val="none" w:sz="0" w:space="0" w:color="auto"/>
                      </w:divBdr>
                      <w:divsChild>
                        <w:div w:id="185114277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32803">
          <w:marLeft w:val="0"/>
          <w:marRight w:val="0"/>
          <w:marTop w:val="0"/>
          <w:marBottom w:val="0"/>
          <w:divBdr>
            <w:top w:val="none" w:sz="0" w:space="0" w:color="auto"/>
            <w:left w:val="none" w:sz="0" w:space="0" w:color="auto"/>
            <w:bottom w:val="none" w:sz="0" w:space="0" w:color="auto"/>
            <w:right w:val="none" w:sz="0" w:space="0" w:color="auto"/>
          </w:divBdr>
          <w:divsChild>
            <w:div w:id="692728783">
              <w:marLeft w:val="0"/>
              <w:marRight w:val="0"/>
              <w:marTop w:val="0"/>
              <w:marBottom w:val="0"/>
              <w:divBdr>
                <w:top w:val="none" w:sz="0" w:space="0" w:color="auto"/>
                <w:left w:val="none" w:sz="0" w:space="0" w:color="auto"/>
                <w:bottom w:val="none" w:sz="0" w:space="0" w:color="auto"/>
                <w:right w:val="none" w:sz="0" w:space="0" w:color="auto"/>
              </w:divBdr>
              <w:divsChild>
                <w:div w:id="177431884">
                  <w:marLeft w:val="0"/>
                  <w:marRight w:val="0"/>
                  <w:marTop w:val="0"/>
                  <w:marBottom w:val="150"/>
                  <w:divBdr>
                    <w:top w:val="none" w:sz="0" w:space="0" w:color="auto"/>
                    <w:left w:val="none" w:sz="0" w:space="0" w:color="auto"/>
                    <w:bottom w:val="none" w:sz="0" w:space="0" w:color="auto"/>
                    <w:right w:val="none" w:sz="0" w:space="0" w:color="auto"/>
                  </w:divBdr>
                  <w:divsChild>
                    <w:div w:id="1397389731">
                      <w:marLeft w:val="0"/>
                      <w:marRight w:val="0"/>
                      <w:marTop w:val="0"/>
                      <w:marBottom w:val="0"/>
                      <w:divBdr>
                        <w:top w:val="none" w:sz="0" w:space="0" w:color="auto"/>
                        <w:left w:val="none" w:sz="0" w:space="0" w:color="auto"/>
                        <w:bottom w:val="none" w:sz="0" w:space="0" w:color="auto"/>
                        <w:right w:val="none" w:sz="0" w:space="0" w:color="auto"/>
                      </w:divBdr>
                    </w:div>
                  </w:divsChild>
                </w:div>
                <w:div w:id="1155999494">
                  <w:marLeft w:val="0"/>
                  <w:marRight w:val="0"/>
                  <w:marTop w:val="75"/>
                  <w:marBottom w:val="0"/>
                  <w:divBdr>
                    <w:top w:val="none" w:sz="0" w:space="0" w:color="auto"/>
                    <w:left w:val="none" w:sz="0" w:space="0" w:color="auto"/>
                    <w:bottom w:val="none" w:sz="0" w:space="0" w:color="auto"/>
                    <w:right w:val="none" w:sz="0" w:space="0" w:color="auto"/>
                  </w:divBdr>
                  <w:divsChild>
                    <w:div w:id="363798929">
                      <w:marLeft w:val="0"/>
                      <w:marRight w:val="0"/>
                      <w:marTop w:val="0"/>
                      <w:marBottom w:val="0"/>
                      <w:divBdr>
                        <w:top w:val="none" w:sz="0" w:space="0" w:color="auto"/>
                        <w:left w:val="none" w:sz="0" w:space="0" w:color="auto"/>
                        <w:bottom w:val="none" w:sz="0" w:space="0" w:color="auto"/>
                        <w:right w:val="none" w:sz="0" w:space="0" w:color="auto"/>
                      </w:divBdr>
                      <w:divsChild>
                        <w:div w:id="1230381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6516040">
      <w:bodyDiv w:val="1"/>
      <w:marLeft w:val="0"/>
      <w:marRight w:val="0"/>
      <w:marTop w:val="0"/>
      <w:marBottom w:val="0"/>
      <w:divBdr>
        <w:top w:val="none" w:sz="0" w:space="0" w:color="auto"/>
        <w:left w:val="none" w:sz="0" w:space="0" w:color="auto"/>
        <w:bottom w:val="none" w:sz="0" w:space="0" w:color="auto"/>
        <w:right w:val="none" w:sz="0" w:space="0" w:color="auto"/>
      </w:divBdr>
    </w:div>
    <w:div w:id="1466239303">
      <w:bodyDiv w:val="1"/>
      <w:marLeft w:val="0"/>
      <w:marRight w:val="0"/>
      <w:marTop w:val="0"/>
      <w:marBottom w:val="0"/>
      <w:divBdr>
        <w:top w:val="none" w:sz="0" w:space="0" w:color="auto"/>
        <w:left w:val="none" w:sz="0" w:space="0" w:color="auto"/>
        <w:bottom w:val="none" w:sz="0" w:space="0" w:color="auto"/>
        <w:right w:val="none" w:sz="0" w:space="0" w:color="auto"/>
      </w:divBdr>
    </w:div>
    <w:div w:id="1516574585">
      <w:bodyDiv w:val="1"/>
      <w:marLeft w:val="0"/>
      <w:marRight w:val="0"/>
      <w:marTop w:val="0"/>
      <w:marBottom w:val="0"/>
      <w:divBdr>
        <w:top w:val="none" w:sz="0" w:space="0" w:color="auto"/>
        <w:left w:val="none" w:sz="0" w:space="0" w:color="auto"/>
        <w:bottom w:val="none" w:sz="0" w:space="0" w:color="auto"/>
        <w:right w:val="none" w:sz="0" w:space="0" w:color="auto"/>
      </w:divBdr>
    </w:div>
    <w:div w:id="2018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urkiye.com/" TargetMode="External"/><Relationship Id="rId13" Type="http://schemas.openxmlformats.org/officeDocument/2006/relationships/hyperlink" Target="mailto:info@gretzcom.ch" TargetMode="External"/><Relationship Id="rId3" Type="http://schemas.openxmlformats.org/officeDocument/2006/relationships/settings" Target="settings.xml"/><Relationship Id="rId7" Type="http://schemas.openxmlformats.org/officeDocument/2006/relationships/hyperlink" Target="https://we.tl/t-qmsrmBgeEn" TargetMode="External"/><Relationship Id="rId12" Type="http://schemas.openxmlformats.org/officeDocument/2006/relationships/hyperlink" Target="http://www.youtube.com/GoTurkiye/video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goturkiy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stagram.com/tuerkeitourismus/" TargetMode="External"/><Relationship Id="rId4" Type="http://schemas.openxmlformats.org/officeDocument/2006/relationships/webSettings" Target="webSettings.xml"/><Relationship Id="rId9" Type="http://schemas.openxmlformats.org/officeDocument/2006/relationships/hyperlink" Target="http://www.facebook.com/tuerkeitourismusCH" TargetMode="External"/><Relationship Id="rId14" Type="http://schemas.openxmlformats.org/officeDocument/2006/relationships/hyperlink" Target="https://goturkiy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7152</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yaşar</dc:creator>
  <cp:keywords/>
  <dc:description/>
  <cp:lastModifiedBy>Cindy Peyer (Gretz Communications AG)</cp:lastModifiedBy>
  <cp:revision>24</cp:revision>
  <cp:lastPrinted>2024-10-02T09:14:00Z</cp:lastPrinted>
  <dcterms:created xsi:type="dcterms:W3CDTF">2024-08-29T11:10:00Z</dcterms:created>
  <dcterms:modified xsi:type="dcterms:W3CDTF">2024-10-03T12:04:00Z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f678ab3c1318b3047cafba29f1bdb8867f361f636781be693b03cf8705658228</vt:lpwstr>
  </property>
  <property fmtid="{D5CDD505-2E9C-101B-9397-08002B2CF9AE}" pid="3" name="DLPManualFileClassification">
    <vt:lpwstr>{1A067545-A4E2-4FA1-8094-0D7902669705}</vt:lpwstr>
  </property>
  <property fmtid="{D5CDD505-2E9C-101B-9397-08002B2CF9AE}" pid="4" name="DLPManualFileClassificationLastModifiedBy">
    <vt:lpwstr>TGA\ebru.oztinaz</vt:lpwstr>
  </property>
  <property fmtid="{D5CDD505-2E9C-101B-9397-08002B2CF9AE}" pid="5" name="DLPManualFileClassificationLastModificationDate">
    <vt:lpwstr>1678700792</vt:lpwstr>
  </property>
  <property fmtid="{D5CDD505-2E9C-101B-9397-08002B2CF9AE}" pid="6" name="DLPManualFileClassificationVersion">
    <vt:lpwstr>11.5.0.60</vt:lpwstr>
  </property>
</Properties>
</file>