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EAA6" w14:textId="77777777" w:rsidR="001A3ED7" w:rsidRPr="00445106" w:rsidRDefault="001A3ED7" w:rsidP="000A38BD">
      <w:pPr>
        <w:pStyle w:val="berschrift1"/>
        <w:rPr>
          <w:sz w:val="24"/>
          <w:szCs w:val="24"/>
          <w:lang w:val="de-CH"/>
        </w:rPr>
      </w:pPr>
      <w:r w:rsidRPr="00445106">
        <w:rPr>
          <w:sz w:val="24"/>
          <w:szCs w:val="24"/>
          <w:lang w:val="de-CH"/>
        </w:rPr>
        <w:t>Medienmitteilung</w:t>
      </w:r>
    </w:p>
    <w:p w14:paraId="50CC68E2" w14:textId="03AC31C7" w:rsidR="00A01830" w:rsidRDefault="00611FAA" w:rsidP="00143104">
      <w:pPr>
        <w:spacing w:line="288" w:lineRule="auto"/>
        <w:rPr>
          <w:b/>
          <w:bCs/>
          <w:sz w:val="32"/>
          <w:szCs w:val="32"/>
        </w:rPr>
      </w:pPr>
      <w:r w:rsidRPr="00611FAA">
        <w:rPr>
          <w:b/>
          <w:bCs/>
          <w:sz w:val="32"/>
          <w:szCs w:val="32"/>
        </w:rPr>
        <w:t>Natur und Brauchtum in Harmonie</w:t>
      </w:r>
    </w:p>
    <w:p w14:paraId="5C5AEE7C" w14:textId="77777777" w:rsidR="00611FAA" w:rsidRPr="00445106" w:rsidRDefault="00611FAA" w:rsidP="00143104">
      <w:pPr>
        <w:spacing w:line="288" w:lineRule="auto"/>
      </w:pPr>
    </w:p>
    <w:p w14:paraId="2738BF27" w14:textId="09B8C7AE" w:rsidR="00AD7344" w:rsidRPr="00AA05C7" w:rsidRDefault="1C82ABF4" w:rsidP="00F94A0D">
      <w:pPr>
        <w:pStyle w:val="KeinLeerraum"/>
        <w:spacing w:line="312" w:lineRule="auto"/>
        <w:jc w:val="both"/>
        <w:rPr>
          <w:rFonts w:ascii="Arial" w:hAnsi="Arial" w:cs="Arial"/>
          <w:b/>
          <w:bCs/>
        </w:rPr>
      </w:pPr>
      <w:r w:rsidRPr="7484EA25">
        <w:rPr>
          <w:rFonts w:ascii="Arial" w:hAnsi="Arial" w:cs="Arial"/>
          <w:b/>
          <w:bCs/>
        </w:rPr>
        <w:t xml:space="preserve">Brugg/Bern, </w:t>
      </w:r>
      <w:r w:rsidR="00AB1031">
        <w:rPr>
          <w:rFonts w:ascii="Arial" w:hAnsi="Arial" w:cs="Arial"/>
          <w:b/>
          <w:bCs/>
        </w:rPr>
        <w:t>3. Oktober</w:t>
      </w:r>
      <w:r w:rsidR="5F150A90" w:rsidRPr="7484EA25">
        <w:rPr>
          <w:rFonts w:ascii="Arial" w:hAnsi="Arial" w:cs="Arial"/>
          <w:b/>
          <w:bCs/>
        </w:rPr>
        <w:t xml:space="preserve"> 2024:</w:t>
      </w:r>
      <w:r w:rsidR="4363D15D" w:rsidRPr="7484EA25">
        <w:rPr>
          <w:rFonts w:ascii="Arial" w:hAnsi="Arial" w:cs="Arial"/>
          <w:b/>
          <w:bCs/>
        </w:rPr>
        <w:t xml:space="preserve"> </w:t>
      </w:r>
      <w:r w:rsidR="706ADFC1" w:rsidRPr="7484EA25">
        <w:rPr>
          <w:rFonts w:ascii="Arial" w:hAnsi="Arial" w:cs="Arial"/>
          <w:b/>
          <w:bCs/>
        </w:rPr>
        <w:t>Das Freiamt im Kanton Aargau vereint landschaftliche Schönheit mit historischem Erbe. Auf dem Freiämterweg erleben Besucherinnen und Besucher in mehreren Etappen die Vielfalt der Region und entdecken, wie harmonisch hier Natur, Kultur und Brauchtum einhergehen</w:t>
      </w:r>
      <w:r w:rsidR="0F48C7D4" w:rsidRPr="7484EA25">
        <w:rPr>
          <w:rFonts w:ascii="Arial" w:hAnsi="Arial" w:cs="Arial"/>
          <w:b/>
          <w:bCs/>
        </w:rPr>
        <w:t xml:space="preserve">. </w:t>
      </w:r>
    </w:p>
    <w:p w14:paraId="6CD4A110" w14:textId="77777777" w:rsidR="007B71F5" w:rsidRPr="00AA05C7" w:rsidRDefault="007B71F5" w:rsidP="00F94A0D">
      <w:pPr>
        <w:pStyle w:val="KeinLeerraum"/>
        <w:spacing w:line="312" w:lineRule="auto"/>
        <w:jc w:val="both"/>
        <w:rPr>
          <w:rFonts w:ascii="Arial" w:hAnsi="Arial" w:cs="Arial"/>
          <w:b/>
          <w:bCs/>
          <w:highlight w:val="yellow"/>
        </w:rPr>
      </w:pPr>
    </w:p>
    <w:p w14:paraId="256734BA" w14:textId="00B28FA1" w:rsidR="00611FAA" w:rsidRPr="00AA05C7" w:rsidRDefault="706ADFC1" w:rsidP="00F94A0D">
      <w:pPr>
        <w:spacing w:line="312" w:lineRule="auto"/>
        <w:jc w:val="both"/>
      </w:pPr>
      <w:r>
        <w:t xml:space="preserve">Das Freiamt, nur eine halbe Stunde von Zürich, Zug und Luzern entfernt, gilt als ruhige Oase </w:t>
      </w:r>
      <w:r w:rsidR="632E1D8A">
        <w:t>jenseits des touristischen Trubels</w:t>
      </w:r>
      <w:r w:rsidR="0F48C7D4">
        <w:t xml:space="preserve">: </w:t>
      </w:r>
      <w:r>
        <w:t>I</w:t>
      </w:r>
      <w:r w:rsidR="0F48C7D4">
        <w:t xml:space="preserve">m Südosten des Kantons Aargau </w:t>
      </w:r>
      <w:r>
        <w:t>gel</w:t>
      </w:r>
      <w:r w:rsidR="632E1D8A">
        <w:t>e</w:t>
      </w:r>
      <w:r>
        <w:t xml:space="preserve">gen </w:t>
      </w:r>
      <w:r w:rsidR="0F48C7D4">
        <w:t xml:space="preserve">punktet </w:t>
      </w:r>
      <w:r>
        <w:t xml:space="preserve">es </w:t>
      </w:r>
      <w:r w:rsidR="0F48C7D4">
        <w:t xml:space="preserve">mit Idylle vom Lindenberg bis zum </w:t>
      </w:r>
      <w:proofErr w:type="spellStart"/>
      <w:r w:rsidR="0F48C7D4">
        <w:t>Heitersberg</w:t>
      </w:r>
      <w:proofErr w:type="spellEnd"/>
      <w:r w:rsidR="0F48C7D4">
        <w:t xml:space="preserve"> und von Othmarsingen bis </w:t>
      </w:r>
      <w:proofErr w:type="spellStart"/>
      <w:r w:rsidR="0F48C7D4">
        <w:t>Dietwil</w:t>
      </w:r>
      <w:proofErr w:type="spellEnd"/>
      <w:r w:rsidR="0F48C7D4">
        <w:t xml:space="preserve">. </w:t>
      </w:r>
      <w:r>
        <w:t xml:space="preserve">Auf dem 190 Kilometer langen </w:t>
      </w:r>
      <w:hyperlink r:id="rId11">
        <w:r w:rsidRPr="7484EA25">
          <w:rPr>
            <w:rStyle w:val="Hyperlink"/>
            <w:color w:val="auto"/>
          </w:rPr>
          <w:t>Freiämterweg</w:t>
        </w:r>
      </w:hyperlink>
      <w:r w:rsidR="1EEDB476">
        <w:t xml:space="preserve">, der </w:t>
      </w:r>
      <w:r>
        <w:t>als Rundweg angelegt und optimal an den öffentlichen Verkehr angebunden</w:t>
      </w:r>
      <w:r w:rsidR="1EEDB476">
        <w:t xml:space="preserve"> ist, </w:t>
      </w:r>
      <w:r>
        <w:t xml:space="preserve">lassen sich gemütliche Dörfer und historische Städtchen erkunden. Die drei verschiedenen Routen – die </w:t>
      </w:r>
      <w:proofErr w:type="spellStart"/>
      <w:r>
        <w:t>Talroute</w:t>
      </w:r>
      <w:proofErr w:type="spellEnd"/>
      <w:r>
        <w:t xml:space="preserve">, die Bergroute und die </w:t>
      </w:r>
      <w:proofErr w:type="spellStart"/>
      <w:r>
        <w:t>Ostroute</w:t>
      </w:r>
      <w:proofErr w:type="spellEnd"/>
      <w:r>
        <w:t xml:space="preserve"> – überraschen nebst den Besonderheiten der Region immer wieder mit </w:t>
      </w:r>
      <w:r w:rsidR="0F48C7D4">
        <w:t>landschaftliche</w:t>
      </w:r>
      <w:r w:rsidR="632E1D8A">
        <w:t>n</w:t>
      </w:r>
      <w:r w:rsidR="0F48C7D4">
        <w:t xml:space="preserve"> Highlights im Grünen.</w:t>
      </w:r>
    </w:p>
    <w:p w14:paraId="035E897C" w14:textId="77777777" w:rsidR="00611FAA" w:rsidRPr="00AA05C7" w:rsidRDefault="00611FAA" w:rsidP="00F94A0D">
      <w:pPr>
        <w:spacing w:line="312" w:lineRule="auto"/>
        <w:jc w:val="both"/>
      </w:pPr>
    </w:p>
    <w:p w14:paraId="5CCCF937" w14:textId="7082C668" w:rsidR="00611FAA" w:rsidRPr="00AA05C7" w:rsidRDefault="0043566D" w:rsidP="00F94A0D">
      <w:pPr>
        <w:spacing w:line="312" w:lineRule="auto"/>
        <w:jc w:val="both"/>
        <w:rPr>
          <w:b/>
          <w:bCs/>
        </w:rPr>
      </w:pPr>
      <w:r w:rsidRPr="00AA05C7">
        <w:rPr>
          <w:b/>
          <w:bCs/>
        </w:rPr>
        <w:t>Kunst und Handwer</w:t>
      </w:r>
      <w:r w:rsidR="00F94A0D" w:rsidRPr="00AA05C7">
        <w:rPr>
          <w:b/>
          <w:bCs/>
        </w:rPr>
        <w:t>k</w:t>
      </w:r>
      <w:r w:rsidRPr="00AA05C7">
        <w:rPr>
          <w:b/>
          <w:bCs/>
        </w:rPr>
        <w:t xml:space="preserve"> im Freiamt</w:t>
      </w:r>
    </w:p>
    <w:p w14:paraId="3E81A266" w14:textId="30F0FF89" w:rsidR="00611FAA" w:rsidRPr="00AA05C7" w:rsidRDefault="632E1D8A">
      <w:pPr>
        <w:spacing w:line="312" w:lineRule="auto"/>
        <w:jc w:val="both"/>
      </w:pPr>
      <w:r>
        <w:t xml:space="preserve">Mehr als </w:t>
      </w:r>
      <w:r w:rsidR="706ADFC1">
        <w:t xml:space="preserve">80 Informationstafeln entlang des Weges </w:t>
      </w:r>
      <w:r>
        <w:t>bieten spannende</w:t>
      </w:r>
      <w:r w:rsidR="706ADFC1">
        <w:t xml:space="preserve"> Einblick</w:t>
      </w:r>
      <w:r w:rsidR="23490E02">
        <w:t>e</w:t>
      </w:r>
      <w:r w:rsidR="706ADFC1">
        <w:t xml:space="preserve"> in die regionale Geschichte, </w:t>
      </w:r>
      <w:r>
        <w:t xml:space="preserve">die </w:t>
      </w:r>
      <w:r w:rsidRPr="00EF347B">
        <w:t xml:space="preserve">lokale </w:t>
      </w:r>
      <w:r w:rsidR="706ADFC1" w:rsidRPr="00EF347B">
        <w:t>Geografie und</w:t>
      </w:r>
      <w:r w:rsidRPr="00EF347B">
        <w:t xml:space="preserve"> die bedeutendsten</w:t>
      </w:r>
      <w:r w:rsidR="706ADFC1" w:rsidRPr="00EF347B">
        <w:t xml:space="preserve"> Sehenswürdigkeiten. Ein kultureller Höhepunkt ist das </w:t>
      </w:r>
      <w:hyperlink r:id="rId12" w:history="1">
        <w:r w:rsidR="67791DDB" w:rsidRPr="00EF347B">
          <w:rPr>
            <w:rStyle w:val="Hyperlink"/>
            <w:color w:val="auto"/>
          </w:rPr>
          <w:t>Museum</w:t>
        </w:r>
        <w:r w:rsidR="706ADFC1" w:rsidRPr="00EF347B">
          <w:rPr>
            <w:rStyle w:val="Hyperlink"/>
            <w:color w:val="auto"/>
          </w:rPr>
          <w:t xml:space="preserve"> </w:t>
        </w:r>
        <w:r w:rsidR="7363C00D" w:rsidRPr="00EF347B">
          <w:rPr>
            <w:rStyle w:val="Hyperlink"/>
            <w:color w:val="auto"/>
          </w:rPr>
          <w:t>Caspar Wolf</w:t>
        </w:r>
      </w:hyperlink>
      <w:r w:rsidR="7363C00D">
        <w:t xml:space="preserve"> </w:t>
      </w:r>
      <w:r w:rsidR="706ADFC1">
        <w:t>in Muri, das dem bedeutendsten Schweizer Landschaftsmaler des 18. Jahrhunderts</w:t>
      </w:r>
      <w:r w:rsidR="1D1B43BF">
        <w:t>, Caspar Wolf (1735 - 1783),</w:t>
      </w:r>
      <w:r w:rsidR="706ADFC1">
        <w:t xml:space="preserve"> gewidmet ist. </w:t>
      </w:r>
      <w:r w:rsidR="0F48C7D4">
        <w:t xml:space="preserve">In den neu gestalteten Räumen des 1610 erbauten </w:t>
      </w:r>
      <w:proofErr w:type="spellStart"/>
      <w:r w:rsidR="0F48C7D4">
        <w:t>Singisenflügels</w:t>
      </w:r>
      <w:proofErr w:type="spellEnd"/>
      <w:r w:rsidR="0F48C7D4">
        <w:t xml:space="preserve"> </w:t>
      </w:r>
      <w:r>
        <w:t>lässt sich das</w:t>
      </w:r>
      <w:r w:rsidR="0F48C7D4">
        <w:t xml:space="preserve"> Leben und Schaffen des Künstlers </w:t>
      </w:r>
      <w:r>
        <w:t>eindrucksvoll nachver</w:t>
      </w:r>
      <w:r w:rsidR="641EB0E1">
        <w:t>f</w:t>
      </w:r>
      <w:r>
        <w:t xml:space="preserve">olgen. </w:t>
      </w:r>
    </w:p>
    <w:p w14:paraId="0E4000B8" w14:textId="15540ED1" w:rsidR="00611FAA" w:rsidRPr="00AA05C7" w:rsidRDefault="00611FAA" w:rsidP="00F94A0D">
      <w:pPr>
        <w:spacing w:line="312" w:lineRule="auto"/>
        <w:jc w:val="both"/>
      </w:pPr>
      <w:r w:rsidRPr="00AA05C7">
        <w:t xml:space="preserve">Ebenfalls tief verankert in der Region ist das Stroh- und Hutflechten. Aus dem ursprünglichen Handwerk entwickelte sich im Laufe der Zeit eine zunehmend exportorientierte Industrie. Im </w:t>
      </w:r>
      <w:hyperlink r:id="rId13" w:history="1">
        <w:r w:rsidRPr="00AA05C7">
          <w:rPr>
            <w:rStyle w:val="Hyperlink"/>
            <w:color w:val="auto"/>
          </w:rPr>
          <w:t>Schweizer Strohmuseum</w:t>
        </w:r>
      </w:hyperlink>
      <w:r w:rsidRPr="00AA05C7">
        <w:t xml:space="preserve"> in Wohlen lässt sich die Geschichte dieses Gewerbes im Freiamt nachverfolgen – multimedial inszeniert und mit detailreichen Kunstwerken bereichert. </w:t>
      </w:r>
    </w:p>
    <w:p w14:paraId="48684844" w14:textId="77777777" w:rsidR="00611FAA" w:rsidRPr="00AA05C7" w:rsidRDefault="00611FAA" w:rsidP="00F94A0D">
      <w:pPr>
        <w:spacing w:line="312" w:lineRule="auto"/>
        <w:jc w:val="both"/>
      </w:pPr>
    </w:p>
    <w:p w14:paraId="63A94619" w14:textId="641CA518" w:rsidR="00611FAA" w:rsidRPr="00AA05C7" w:rsidRDefault="00611FAA" w:rsidP="00F94A0D">
      <w:pPr>
        <w:spacing w:line="312" w:lineRule="auto"/>
        <w:jc w:val="both"/>
        <w:rPr>
          <w:b/>
          <w:bCs/>
        </w:rPr>
      </w:pPr>
      <w:r w:rsidRPr="00AA05C7">
        <w:rPr>
          <w:b/>
          <w:bCs/>
        </w:rPr>
        <w:t xml:space="preserve">Das </w:t>
      </w:r>
      <w:r w:rsidR="0043566D" w:rsidRPr="00AA05C7">
        <w:rPr>
          <w:b/>
          <w:bCs/>
        </w:rPr>
        <w:t>Erbe</w:t>
      </w:r>
      <w:r w:rsidRPr="00AA05C7">
        <w:rPr>
          <w:b/>
          <w:bCs/>
        </w:rPr>
        <w:t xml:space="preserve"> der Äbte und Mönche</w:t>
      </w:r>
    </w:p>
    <w:p w14:paraId="5A7CD079" w14:textId="4399441F" w:rsidR="00611FAA" w:rsidRPr="00AA05C7" w:rsidRDefault="00FB1092" w:rsidP="00F94A0D">
      <w:pPr>
        <w:spacing w:line="312" w:lineRule="auto"/>
        <w:jc w:val="both"/>
      </w:pPr>
      <w:r w:rsidRPr="00AA05C7">
        <w:t xml:space="preserve">Das </w:t>
      </w:r>
      <w:hyperlink r:id="rId14" w:history="1">
        <w:r w:rsidRPr="00AA05C7">
          <w:rPr>
            <w:rStyle w:val="Hyperlink"/>
            <w:color w:val="auto"/>
          </w:rPr>
          <w:t>Kloster Muri</w:t>
        </w:r>
      </w:hyperlink>
      <w:r w:rsidRPr="00AA05C7">
        <w:t>, eines der bedeutendsten Kulturdenkmäler im Kanton Aargau, thront inmitten der malerischen Hügellandschaft und ist bereits von Weitem sichtbar. In seiner fast 1000-jährigen Geschichte wurde es zu einem wichtigen Zentrum für Gebet, Bildung und Kultur. Besonders beeindruckend sind der Kreuzgang und die Stifterscheiben, die als Meisterwerk der Schweizer Renaissanceglasmalerei gelten. Die Klosterkirche dient nicht nur als Sakralraum, sondern auch als renommierter Konzertsaal für Kirchenmusik. Zudem ist das Kloster eng mit der Geschichte der Habsburger verbunden – in der Familiengruft werden die Herzen des letzten Kaiserpaares aufbewahrt.</w:t>
      </w:r>
    </w:p>
    <w:p w14:paraId="310DD35F" w14:textId="77777777" w:rsidR="00F94A0D" w:rsidRPr="00AA05C7" w:rsidRDefault="00F94A0D" w:rsidP="00F94A0D">
      <w:pPr>
        <w:spacing w:line="312" w:lineRule="auto"/>
        <w:jc w:val="both"/>
      </w:pPr>
    </w:p>
    <w:p w14:paraId="66215182" w14:textId="77777777" w:rsidR="00F94A0D" w:rsidRPr="00AA05C7" w:rsidRDefault="00F94A0D" w:rsidP="00F94A0D">
      <w:pPr>
        <w:spacing w:line="312" w:lineRule="auto"/>
        <w:jc w:val="both"/>
      </w:pPr>
    </w:p>
    <w:p w14:paraId="01569564" w14:textId="5C0C7CEC" w:rsidR="00611FAA" w:rsidRPr="00AA05C7" w:rsidRDefault="0043566D" w:rsidP="00F94A0D">
      <w:pPr>
        <w:spacing w:line="312" w:lineRule="auto"/>
        <w:jc w:val="both"/>
        <w:rPr>
          <w:b/>
          <w:bCs/>
        </w:rPr>
      </w:pPr>
      <w:r w:rsidRPr="00AA05C7">
        <w:rPr>
          <w:b/>
          <w:bCs/>
        </w:rPr>
        <w:t>Naturjuwelen und Aussichtspunkte</w:t>
      </w:r>
    </w:p>
    <w:p w14:paraId="71ADD23A" w14:textId="40FAFE06" w:rsidR="00611FAA" w:rsidRPr="00AA05C7" w:rsidRDefault="00611FAA" w:rsidP="00F94A0D">
      <w:pPr>
        <w:spacing w:line="312" w:lineRule="auto"/>
        <w:jc w:val="both"/>
      </w:pPr>
      <w:r w:rsidRPr="00AA05C7">
        <w:t>Prachtvoll</w:t>
      </w:r>
      <w:r w:rsidR="00BA5B6F" w:rsidRPr="00AA05C7">
        <w:t xml:space="preserve"> restaurierte</w:t>
      </w:r>
      <w:r w:rsidRPr="00AA05C7">
        <w:t xml:space="preserve"> Kirchen, gut erhaltene Sägereien und Mühlen oder historische Holzbrücken: Ja, auf dem Freiämterweg gäbe es noch viele Kulturperlen zu entdecken. Doch auch die Natur weiss unterwegs zu brillieren. </w:t>
      </w:r>
      <w:r w:rsidR="00FB1092" w:rsidRPr="00AA05C7">
        <w:t xml:space="preserve">Auf der </w:t>
      </w:r>
      <w:proofErr w:type="spellStart"/>
      <w:r w:rsidR="00FB1092" w:rsidRPr="00AA05C7">
        <w:t>Ostroute</w:t>
      </w:r>
      <w:proofErr w:type="spellEnd"/>
      <w:r w:rsidR="00FB1092" w:rsidRPr="00AA05C7">
        <w:t xml:space="preserve"> kann der 40 Meter hohe Hasenbergturm erklommen werden, von dem aus sich ein atemberaubender Ausblick bietet. An klaren Tagen reicht der Blick sogar in die Zentralschweiz und bis zu den Berner Alpen. Ein Abstecher führt zum </w:t>
      </w:r>
      <w:hyperlink r:id="rId15" w:anchor="caml=8hk,1dryrp,7u7hg9,0,0" w:history="1">
        <w:r w:rsidR="00FB1092" w:rsidRPr="00AA05C7">
          <w:rPr>
            <w:rStyle w:val="Hyperlink"/>
            <w:color w:val="auto"/>
          </w:rPr>
          <w:t>Egelsee</w:t>
        </w:r>
      </w:hyperlink>
      <w:r w:rsidR="00FB1092" w:rsidRPr="00AA05C7">
        <w:t>, dem grössten vollständig im Kanton Aargau gelegenen Natursee.</w:t>
      </w:r>
      <w:r w:rsidRPr="00AA05C7">
        <w:t xml:space="preserve"> </w:t>
      </w:r>
    </w:p>
    <w:p w14:paraId="329097A5" w14:textId="0D713446" w:rsidR="004B6626" w:rsidRPr="00AA05C7" w:rsidRDefault="2BDC3E24" w:rsidP="00F94A0D">
      <w:pPr>
        <w:spacing w:line="312" w:lineRule="auto"/>
        <w:jc w:val="both"/>
      </w:pPr>
      <w:r>
        <w:t xml:space="preserve">Ein Kontrast zu den steilen Hängen des Lindenbergs stellt der </w:t>
      </w:r>
      <w:hyperlink r:id="rId16" w:anchor="caml=8hk,1dv4oi,7tr3zm,0,0">
        <w:proofErr w:type="spellStart"/>
        <w:r w:rsidRPr="7484EA25">
          <w:rPr>
            <w:rStyle w:val="Hyperlink"/>
            <w:color w:val="auto"/>
          </w:rPr>
          <w:t>Flachsee</w:t>
        </w:r>
        <w:proofErr w:type="spellEnd"/>
      </w:hyperlink>
      <w:r>
        <w:t xml:space="preserve"> in den Weiten der </w:t>
      </w:r>
      <w:proofErr w:type="spellStart"/>
      <w:r>
        <w:t>Reussebene</w:t>
      </w:r>
      <w:proofErr w:type="spellEnd"/>
      <w:r>
        <w:t xml:space="preserve"> dar. </w:t>
      </w:r>
      <w:r w:rsidR="0F48C7D4">
        <w:t xml:space="preserve">Das Naherholungs- und Naturschutzgebiet dient als Lebensraum für eine vielfältige Flora und Fauna. </w:t>
      </w:r>
      <w:r w:rsidR="00EFE1D8">
        <w:t>Durch Unterstützung des Menschen konnte hier ein Zuhause für</w:t>
      </w:r>
      <w:r w:rsidR="0F48C7D4">
        <w:t xml:space="preserve"> rund 50 verschiedene Vogelarten </w:t>
      </w:r>
      <w:r w:rsidR="00EFE1D8">
        <w:t>geschaffen werden</w:t>
      </w:r>
      <w:r w:rsidR="0F48C7D4">
        <w:t xml:space="preserve">, </w:t>
      </w:r>
      <w:r w:rsidR="5A965635">
        <w:t>die</w:t>
      </w:r>
      <w:r w:rsidR="0F48C7D4">
        <w:t xml:space="preserve"> sich </w:t>
      </w:r>
      <w:r w:rsidR="632E1D8A">
        <w:t>vo</w:t>
      </w:r>
      <w:r w:rsidR="5A965635">
        <w:t xml:space="preserve">n der Beobachtungshütte </w:t>
      </w:r>
      <w:r w:rsidR="00EFE1D8">
        <w:t>am Nordostufer besonders nah und ohne Störung bewundern lassen.</w:t>
      </w:r>
    </w:p>
    <w:p w14:paraId="1459ACDA" w14:textId="77777777" w:rsidR="004B6626" w:rsidRPr="00AA05C7" w:rsidRDefault="004B6626" w:rsidP="00F94A0D">
      <w:pPr>
        <w:spacing w:line="312" w:lineRule="auto"/>
        <w:jc w:val="both"/>
      </w:pPr>
    </w:p>
    <w:p w14:paraId="1566D6D4" w14:textId="01C53D68" w:rsidR="004B6626" w:rsidRPr="00AA05C7" w:rsidRDefault="004B6626" w:rsidP="00F94A0D">
      <w:pPr>
        <w:spacing w:line="312" w:lineRule="auto"/>
        <w:jc w:val="both"/>
        <w:rPr>
          <w:b/>
          <w:bCs/>
        </w:rPr>
      </w:pPr>
      <w:r w:rsidRPr="00AA05C7">
        <w:rPr>
          <w:b/>
          <w:bCs/>
        </w:rPr>
        <w:t>Übernachtungstipp in Muri</w:t>
      </w:r>
    </w:p>
    <w:p w14:paraId="67A9B762" w14:textId="7C1484DE" w:rsidR="00813E32" w:rsidRPr="00AA05C7" w:rsidRDefault="00FB1092" w:rsidP="00F94A0D">
      <w:pPr>
        <w:spacing w:line="312" w:lineRule="auto"/>
        <w:jc w:val="both"/>
      </w:pPr>
      <w:r w:rsidRPr="00AA05C7">
        <w:t xml:space="preserve">Für ein besonderes Übernachtungserlebnis empfiehlt sich das </w:t>
      </w:r>
      <w:hyperlink r:id="rId17" w:history="1">
        <w:r w:rsidRPr="00AA05C7">
          <w:rPr>
            <w:rStyle w:val="Hyperlink"/>
            <w:color w:val="auto"/>
          </w:rPr>
          <w:t>Caspar</w:t>
        </w:r>
      </w:hyperlink>
      <w:r w:rsidRPr="00AA05C7">
        <w:t xml:space="preserve"> – </w:t>
      </w:r>
      <w:r w:rsidR="00795940">
        <w:t>das</w:t>
      </w:r>
      <w:r w:rsidRPr="00AA05C7">
        <w:t xml:space="preserve"> Drei-Häuser-Hotel in Muri. Die 50 modern renovierten Zimmer verteilen sich auf die historischen Gasthäuser «Adler» und «Ochsen» sowie den Neubau «Wolf», benannt nach dem Landschaftsmaler Caspar Wolf. Muri ist der perfekte Ausgangspunkt für Entdeckungstouren </w:t>
      </w:r>
      <w:r w:rsidR="00795940">
        <w:t>im Freiamt.</w:t>
      </w:r>
    </w:p>
    <w:p w14:paraId="429D11F1" w14:textId="77777777" w:rsidR="00FB1092" w:rsidRPr="00AA05C7" w:rsidRDefault="00FB1092" w:rsidP="00F94A0D">
      <w:pPr>
        <w:spacing w:line="312" w:lineRule="auto"/>
        <w:jc w:val="both"/>
        <w:rPr>
          <w:rFonts w:eastAsia="Calibri" w:cs="Arial"/>
          <w:b/>
          <w:bCs/>
          <w:sz w:val="18"/>
          <w:szCs w:val="18"/>
        </w:rPr>
      </w:pPr>
    </w:p>
    <w:p w14:paraId="74ED1C31" w14:textId="12106C51" w:rsidR="00813E32" w:rsidRPr="00AA05C7" w:rsidRDefault="00611FAA" w:rsidP="00F94A0D">
      <w:pPr>
        <w:spacing w:line="312" w:lineRule="auto"/>
        <w:jc w:val="both"/>
        <w:rPr>
          <w:rFonts w:eastAsia="Calibri" w:cs="Arial"/>
        </w:rPr>
      </w:pPr>
      <w:r w:rsidRPr="00AA05C7">
        <w:rPr>
          <w:rFonts w:eastAsia="Calibri" w:cs="Arial"/>
        </w:rPr>
        <w:t>Weiter</w:t>
      </w:r>
      <w:r w:rsidR="004B6626" w:rsidRPr="00AA05C7">
        <w:rPr>
          <w:rFonts w:eastAsia="Calibri" w:cs="Arial"/>
        </w:rPr>
        <w:t>e</w:t>
      </w:r>
      <w:r w:rsidRPr="00AA05C7">
        <w:rPr>
          <w:rFonts w:eastAsia="Calibri" w:cs="Arial"/>
        </w:rPr>
        <w:t xml:space="preserve"> Informationen zu «Natur und Brauchtum» im Aargau finden Sie </w:t>
      </w:r>
      <w:hyperlink r:id="rId18" w:history="1">
        <w:r w:rsidRPr="00AA05C7">
          <w:rPr>
            <w:rStyle w:val="Hyperlink"/>
            <w:rFonts w:eastAsia="Calibri" w:cs="Arial"/>
            <w:color w:val="auto"/>
          </w:rPr>
          <w:t>hi</w:t>
        </w:r>
        <w:r w:rsidRPr="00AA05C7">
          <w:rPr>
            <w:rStyle w:val="Hyperlink"/>
            <w:rFonts w:eastAsia="Calibri" w:cs="Arial"/>
            <w:color w:val="auto"/>
          </w:rPr>
          <w:t>e</w:t>
        </w:r>
        <w:r w:rsidRPr="00AA05C7">
          <w:rPr>
            <w:rStyle w:val="Hyperlink"/>
            <w:rFonts w:eastAsia="Calibri" w:cs="Arial"/>
            <w:color w:val="auto"/>
          </w:rPr>
          <w:t>r</w:t>
        </w:r>
      </w:hyperlink>
      <w:r w:rsidRPr="00AA05C7">
        <w:rPr>
          <w:rFonts w:eastAsia="Calibri" w:cs="Arial"/>
        </w:rPr>
        <w:t xml:space="preserve">. </w:t>
      </w:r>
    </w:p>
    <w:p w14:paraId="3D7BA92D" w14:textId="77777777" w:rsidR="00611FAA" w:rsidRDefault="00611FAA" w:rsidP="00F94A0D">
      <w:pPr>
        <w:spacing w:line="312" w:lineRule="auto"/>
        <w:jc w:val="both"/>
        <w:rPr>
          <w:rFonts w:eastAsia="Calibri" w:cs="Arial"/>
        </w:rPr>
      </w:pPr>
    </w:p>
    <w:p w14:paraId="2C165524" w14:textId="4FD87C91" w:rsidR="00611FAA" w:rsidRDefault="00611FAA" w:rsidP="00F94A0D">
      <w:pPr>
        <w:spacing w:line="312" w:lineRule="auto"/>
        <w:jc w:val="both"/>
        <w:rPr>
          <w:rFonts w:eastAsia="Calibri" w:cs="Arial"/>
        </w:rPr>
      </w:pPr>
      <w:r w:rsidRPr="00736476">
        <w:rPr>
          <w:rFonts w:eastAsia="Calibri" w:cs="Arial"/>
        </w:rPr>
        <w:t xml:space="preserve">Die Bilder (inkl. Copyrights) zur freien Verfügung können </w:t>
      </w:r>
      <w:r w:rsidRPr="0066187A">
        <w:rPr>
          <w:rFonts w:eastAsia="Calibri" w:cs="Arial"/>
        </w:rPr>
        <w:t xml:space="preserve">Sie </w:t>
      </w:r>
      <w:hyperlink r:id="rId19" w:history="1">
        <w:r w:rsidRPr="00795940">
          <w:rPr>
            <w:rStyle w:val="Hyperlink"/>
            <w:rFonts w:eastAsia="Calibri" w:cs="Arial"/>
            <w:color w:val="auto"/>
          </w:rPr>
          <w:t>h</w:t>
        </w:r>
        <w:r w:rsidRPr="00795940">
          <w:rPr>
            <w:rStyle w:val="Hyperlink"/>
            <w:rFonts w:eastAsia="Calibri" w:cs="Arial"/>
            <w:color w:val="auto"/>
          </w:rPr>
          <w:t>i</w:t>
        </w:r>
        <w:r w:rsidRPr="00795940">
          <w:rPr>
            <w:rStyle w:val="Hyperlink"/>
            <w:rFonts w:eastAsia="Calibri" w:cs="Arial"/>
            <w:color w:val="auto"/>
          </w:rPr>
          <w:t>er</w:t>
        </w:r>
      </w:hyperlink>
      <w:r w:rsidRPr="00795940">
        <w:rPr>
          <w:rFonts w:eastAsia="Calibri" w:cs="Arial"/>
        </w:rPr>
        <w:t xml:space="preserve"> </w:t>
      </w:r>
      <w:r w:rsidRPr="0066187A">
        <w:rPr>
          <w:rFonts w:eastAsia="Calibri" w:cs="Arial"/>
        </w:rPr>
        <w:t>herunterlade</w:t>
      </w:r>
      <w:r w:rsidRPr="00736476">
        <w:rPr>
          <w:rFonts w:eastAsia="Calibri" w:cs="Arial"/>
        </w:rPr>
        <w:t>n</w:t>
      </w:r>
      <w:r w:rsidR="00C96AEE">
        <w:rPr>
          <w:rFonts w:eastAsia="Calibri" w:cs="Arial"/>
        </w:rPr>
        <w:t>.</w:t>
      </w:r>
    </w:p>
    <w:p w14:paraId="01332332" w14:textId="77777777" w:rsidR="00611FAA" w:rsidRPr="00445106" w:rsidRDefault="00611FAA" w:rsidP="00611FAA">
      <w:pPr>
        <w:spacing w:line="288" w:lineRule="auto"/>
        <w:jc w:val="both"/>
        <w:rPr>
          <w:rFonts w:eastAsia="Calibri" w:cs="Arial"/>
        </w:rPr>
      </w:pPr>
    </w:p>
    <w:p w14:paraId="475F6BBA" w14:textId="77777777" w:rsidR="00813E32" w:rsidRPr="00445106" w:rsidRDefault="00813E32" w:rsidP="00813E32">
      <w:pPr>
        <w:pBdr>
          <w:top w:val="single" w:sz="4" w:space="0" w:color="auto"/>
          <w:left w:val="single" w:sz="4" w:space="4" w:color="auto"/>
          <w:bottom w:val="single" w:sz="4" w:space="1" w:color="auto"/>
          <w:right w:val="single" w:sz="4" w:space="4" w:color="auto"/>
        </w:pBdr>
        <w:spacing w:line="288" w:lineRule="auto"/>
        <w:jc w:val="both"/>
        <w:rPr>
          <w:rFonts w:eastAsia="Calibri" w:cs="Arial"/>
          <w:b/>
          <w:bCs/>
          <w:sz w:val="18"/>
          <w:szCs w:val="18"/>
        </w:rPr>
      </w:pPr>
      <w:r w:rsidRPr="00445106">
        <w:rPr>
          <w:rFonts w:eastAsia="Calibri" w:cs="Arial"/>
          <w:b/>
          <w:bCs/>
          <w:sz w:val="18"/>
          <w:szCs w:val="18"/>
        </w:rPr>
        <w:t>Für weitere Informationen (Medien):</w:t>
      </w:r>
    </w:p>
    <w:p w14:paraId="32B49603" w14:textId="77777777" w:rsidR="00813E32" w:rsidRPr="00445106" w:rsidRDefault="00813E32" w:rsidP="00813E32">
      <w:pPr>
        <w:pBdr>
          <w:top w:val="single" w:sz="4" w:space="0" w:color="auto"/>
          <w:left w:val="single" w:sz="4" w:space="4" w:color="auto"/>
          <w:bottom w:val="single" w:sz="4" w:space="1" w:color="auto"/>
          <w:right w:val="single" w:sz="4" w:space="4" w:color="auto"/>
        </w:pBdr>
        <w:spacing w:line="288" w:lineRule="auto"/>
        <w:jc w:val="both"/>
        <w:rPr>
          <w:rFonts w:eastAsia="Calibri" w:cs="Arial"/>
          <w:sz w:val="18"/>
          <w:szCs w:val="18"/>
        </w:rPr>
      </w:pPr>
      <w:r w:rsidRPr="00445106">
        <w:rPr>
          <w:rFonts w:eastAsia="Calibri" w:cs="Arial"/>
          <w:sz w:val="18"/>
          <w:szCs w:val="18"/>
        </w:rPr>
        <w:t xml:space="preserve">Ramona Bergmann, Medienstelle Aargau Tourismus, c/o Gretz Communications AG, </w:t>
      </w:r>
    </w:p>
    <w:p w14:paraId="54EBC9F4" w14:textId="77777777" w:rsidR="00813E32" w:rsidRPr="00445106" w:rsidRDefault="00813E32" w:rsidP="00813E32">
      <w:pPr>
        <w:pBdr>
          <w:top w:val="single" w:sz="4" w:space="0" w:color="auto"/>
          <w:left w:val="single" w:sz="4" w:space="4" w:color="auto"/>
          <w:bottom w:val="single" w:sz="4" w:space="1" w:color="auto"/>
          <w:right w:val="single" w:sz="4" w:space="4" w:color="auto"/>
        </w:pBdr>
        <w:spacing w:line="288" w:lineRule="auto"/>
        <w:jc w:val="both"/>
        <w:rPr>
          <w:rFonts w:eastAsia="Calibri" w:cs="Arial"/>
          <w:sz w:val="18"/>
          <w:szCs w:val="18"/>
        </w:rPr>
      </w:pPr>
      <w:r w:rsidRPr="00445106">
        <w:rPr>
          <w:rFonts w:eastAsia="Calibri" w:cs="Arial"/>
          <w:sz w:val="18"/>
          <w:szCs w:val="18"/>
        </w:rPr>
        <w:t>Zähringerstrasse 16, 3012 Bern, Tel. 031 300 30 70</w:t>
      </w:r>
    </w:p>
    <w:p w14:paraId="74AF7FD0" w14:textId="77777777" w:rsidR="00813E32" w:rsidRPr="00445106" w:rsidRDefault="00813E32" w:rsidP="00813E32">
      <w:pPr>
        <w:pBdr>
          <w:top w:val="single" w:sz="4" w:space="0" w:color="auto"/>
          <w:left w:val="single" w:sz="4" w:space="4" w:color="auto"/>
          <w:bottom w:val="single" w:sz="4" w:space="1" w:color="auto"/>
          <w:right w:val="single" w:sz="4" w:space="4" w:color="auto"/>
        </w:pBdr>
        <w:spacing w:line="288" w:lineRule="auto"/>
        <w:jc w:val="both"/>
        <w:rPr>
          <w:rFonts w:eastAsia="Calibri" w:cs="Arial"/>
        </w:rPr>
      </w:pPr>
      <w:r w:rsidRPr="00445106">
        <w:rPr>
          <w:rFonts w:eastAsia="Calibri" w:cs="Arial"/>
          <w:sz w:val="18"/>
          <w:szCs w:val="18"/>
        </w:rPr>
        <w:t xml:space="preserve">E-Mail: </w:t>
      </w:r>
      <w:hyperlink r:id="rId20" w:history="1">
        <w:r w:rsidRPr="00445106">
          <w:rPr>
            <w:rStyle w:val="Hyperlink"/>
            <w:rFonts w:eastAsia="Calibri" w:cs="Arial"/>
            <w:color w:val="auto"/>
            <w:sz w:val="18"/>
            <w:szCs w:val="18"/>
          </w:rPr>
          <w:t>info@gretzcom.ch</w:t>
        </w:r>
      </w:hyperlink>
      <w:r w:rsidRPr="00445106">
        <w:rPr>
          <w:rFonts w:eastAsia="Calibri" w:cs="Arial"/>
        </w:rPr>
        <w:t xml:space="preserve"> </w:t>
      </w:r>
    </w:p>
    <w:p w14:paraId="0BC7372A" w14:textId="77777777" w:rsidR="00813E32" w:rsidRPr="00445106" w:rsidRDefault="00813E32" w:rsidP="00813E32">
      <w:pPr>
        <w:spacing w:line="288" w:lineRule="auto"/>
        <w:jc w:val="both"/>
        <w:rPr>
          <w:rFonts w:eastAsia="Calibri" w:cs="Arial"/>
        </w:rPr>
      </w:pPr>
    </w:p>
    <w:p w14:paraId="5473134A" w14:textId="77777777" w:rsidR="00611FAA" w:rsidRPr="00445106" w:rsidRDefault="00611FAA" w:rsidP="00611FAA">
      <w:pPr>
        <w:spacing w:line="288" w:lineRule="auto"/>
        <w:jc w:val="both"/>
        <w:rPr>
          <w:rFonts w:cs="Arial"/>
          <w:sz w:val="18"/>
          <w:szCs w:val="18"/>
        </w:rPr>
      </w:pPr>
      <w:r w:rsidRPr="00445106">
        <w:rPr>
          <w:rFonts w:cs="Arial"/>
          <w:b/>
          <w:bCs/>
          <w:sz w:val="18"/>
          <w:szCs w:val="18"/>
        </w:rPr>
        <w:t>Über den Kanton Aargau:</w:t>
      </w:r>
      <w:r w:rsidRPr="00445106">
        <w:rPr>
          <w:rFonts w:cs="Arial"/>
          <w:sz w:val="18"/>
          <w:szCs w:val="18"/>
        </w:rPr>
        <w:t xml:space="preserve"> Der Aargau zählt zu den vielfältigsten Kantonen der Schweiz. Er vereint eindrückliche Landschaften, touristische Attraktivitäten und historische Städtchen. Dies hat er allen voran den Römern und Habsburgern zu verdanken, die sich einst im Aargau niederliessen und von deren spannender Geschichte heute noch zahlreiche historische Bauwerke zeugen. Aber da sind auch die erlebnisreichen Bäder und Museen, ein breites Gastro-, Kultur- und Sportangebot sowie Action und Erholung in der Natur und am Wasser, die diesen Kanton der kurzen Wege prägen. Aargau Tourismus hat es sich zur Aufgabe gemacht, den Aargau mit Herzblut und Leidenschaft als attraktiven Naherholungskanton zu etablieren.</w:t>
      </w:r>
    </w:p>
    <w:p w14:paraId="46C5D44A" w14:textId="77777777" w:rsidR="00734284" w:rsidRPr="00445106" w:rsidRDefault="00734284" w:rsidP="00143104">
      <w:pPr>
        <w:spacing w:line="288" w:lineRule="auto"/>
        <w:jc w:val="both"/>
        <w:rPr>
          <w:rFonts w:cs="Arial"/>
          <w:sz w:val="18"/>
          <w:szCs w:val="18"/>
        </w:rPr>
      </w:pPr>
    </w:p>
    <w:sectPr w:rsidR="00734284" w:rsidRPr="00445106" w:rsidSect="004E0B22">
      <w:headerReference w:type="default" r:id="rId21"/>
      <w:pgSz w:w="11906" w:h="16838"/>
      <w:pgMar w:top="2552"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61420" w14:textId="77777777" w:rsidR="002C7B76" w:rsidRDefault="002C7B76" w:rsidP="004C4D94">
      <w:r>
        <w:separator/>
      </w:r>
    </w:p>
  </w:endnote>
  <w:endnote w:type="continuationSeparator" w:id="0">
    <w:p w14:paraId="07F9B186" w14:textId="77777777" w:rsidR="002C7B76" w:rsidRDefault="002C7B76" w:rsidP="004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Textkörper CS)">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ievit Offc Pro Medium">
    <w:panose1 w:val="020B0604030101020102"/>
    <w:charset w:val="00"/>
    <w:family w:val="swiss"/>
    <w:pitch w:val="variable"/>
    <w:sig w:usb0="A00002FF"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4C0D" w14:textId="77777777" w:rsidR="002C7B76" w:rsidRDefault="002C7B76" w:rsidP="004C4D94">
      <w:r>
        <w:separator/>
      </w:r>
    </w:p>
  </w:footnote>
  <w:footnote w:type="continuationSeparator" w:id="0">
    <w:p w14:paraId="29534E0F" w14:textId="77777777" w:rsidR="002C7B76" w:rsidRDefault="002C7B76" w:rsidP="004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17C8" w14:textId="7B3F0099" w:rsidR="004C4D94" w:rsidRDefault="00B96561" w:rsidP="00DE4A4A">
    <w:pPr>
      <w:pStyle w:val="Kopfzeile"/>
      <w:tabs>
        <w:tab w:val="left" w:pos="2694"/>
      </w:tabs>
    </w:pPr>
    <w:r>
      <w:rPr>
        <w:noProof/>
        <w:lang w:eastAsia="de-CH"/>
      </w:rPr>
      <w:drawing>
        <wp:anchor distT="0" distB="0" distL="114300" distR="114300" simplePos="0" relativeHeight="251658240" behindDoc="1" locked="0" layoutInCell="1" allowOverlap="1" wp14:anchorId="68600362" wp14:editId="10457789">
          <wp:simplePos x="0" y="0"/>
          <wp:positionH relativeFrom="column">
            <wp:posOffset>3944838</wp:posOffset>
          </wp:positionH>
          <wp:positionV relativeFrom="paragraph">
            <wp:posOffset>635</wp:posOffset>
          </wp:positionV>
          <wp:extent cx="1795548" cy="482930"/>
          <wp:effectExtent l="0" t="0" r="0" b="0"/>
          <wp:wrapTight wrapText="bothSides">
            <wp:wrapPolygon edited="0">
              <wp:start x="0" y="0"/>
              <wp:lineTo x="0" y="20463"/>
              <wp:lineTo x="21317" y="20463"/>
              <wp:lineTo x="21317" y="0"/>
              <wp:lineTo x="0" y="0"/>
            </wp:wrapPolygon>
          </wp:wrapTight>
          <wp:docPr id="796638398" name="Grafik 796638398"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Grafiken, Logo,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95548" cy="482930"/>
                  </a:xfrm>
                  <a:prstGeom prst="rect">
                    <a:avLst/>
                  </a:prstGeom>
                </pic:spPr>
              </pic:pic>
            </a:graphicData>
          </a:graphic>
        </wp:anchor>
      </w:drawing>
    </w:r>
    <w:r w:rsidR="00650390">
      <w:rPr>
        <w:noProof/>
        <w:lang w:eastAsia="de-CH"/>
      </w:rPr>
      <w:tab/>
    </w:r>
    <w:r w:rsidR="00650390">
      <w:rPr>
        <w:noProof/>
        <w:lang w:eastAsia="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79BD"/>
    <w:multiLevelType w:val="hybridMultilevel"/>
    <w:tmpl w:val="477277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A560746">
      <w:numFmt w:val="bullet"/>
      <w:lvlText w:val="-"/>
      <w:lvlJc w:val="left"/>
      <w:pPr>
        <w:ind w:left="2880" w:hanging="360"/>
      </w:pPr>
      <w:rPr>
        <w:rFonts w:ascii="Arial" w:eastAsia="Times New Roman" w:hAnsi="Arial" w:cs="Aria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BCB7026"/>
    <w:multiLevelType w:val="hybridMultilevel"/>
    <w:tmpl w:val="56289584"/>
    <w:lvl w:ilvl="0" w:tplc="8EF270EA">
      <w:numFmt w:val="bullet"/>
      <w:lvlText w:val=""/>
      <w:lvlJc w:val="left"/>
      <w:pPr>
        <w:ind w:left="1065" w:hanging="705"/>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706552"/>
    <w:multiLevelType w:val="hybridMultilevel"/>
    <w:tmpl w:val="8FFACE9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15:restartNumberingAfterBreak="0">
    <w:nsid w:val="39B467C2"/>
    <w:multiLevelType w:val="hybridMultilevel"/>
    <w:tmpl w:val="8E4EED64"/>
    <w:lvl w:ilvl="0" w:tplc="EB5CB710">
      <w:numFmt w:val="bullet"/>
      <w:lvlText w:val="-"/>
      <w:lvlJc w:val="left"/>
      <w:pPr>
        <w:ind w:left="1068" w:hanging="360"/>
      </w:pPr>
      <w:rPr>
        <w:rFonts w:ascii="Century Gothic" w:eastAsia="Calibri" w:hAnsi="Century Gothic" w:cs="Times New Roman (Textkörper C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495B63CF"/>
    <w:multiLevelType w:val="hybridMultilevel"/>
    <w:tmpl w:val="F27AFB90"/>
    <w:lvl w:ilvl="0" w:tplc="0770D2B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33B3A95"/>
    <w:multiLevelType w:val="hybridMultilevel"/>
    <w:tmpl w:val="A4365B0C"/>
    <w:lvl w:ilvl="0" w:tplc="AAEEDCA0">
      <w:numFmt w:val="bullet"/>
      <w:lvlText w:val="-"/>
      <w:lvlJc w:val="left"/>
      <w:pPr>
        <w:ind w:left="720" w:hanging="360"/>
      </w:pPr>
      <w:rPr>
        <w:rFonts w:ascii="Century Gothic" w:eastAsia="Calibri" w:hAnsi="Century Gothic" w:cs="Times New Roman (Textkörper C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0334C29"/>
    <w:multiLevelType w:val="multilevel"/>
    <w:tmpl w:val="FF16A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FA7B13"/>
    <w:multiLevelType w:val="hybridMultilevel"/>
    <w:tmpl w:val="08388F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45760723">
    <w:abstractNumId w:val="7"/>
  </w:num>
  <w:num w:numId="2" w16cid:durableId="682829197">
    <w:abstractNumId w:val="2"/>
  </w:num>
  <w:num w:numId="3" w16cid:durableId="2069330400">
    <w:abstractNumId w:val="1"/>
  </w:num>
  <w:num w:numId="4" w16cid:durableId="226230630">
    <w:abstractNumId w:val="3"/>
  </w:num>
  <w:num w:numId="5" w16cid:durableId="1836917851">
    <w:abstractNumId w:val="5"/>
  </w:num>
  <w:num w:numId="6" w16cid:durableId="1090854608">
    <w:abstractNumId w:val="0"/>
  </w:num>
  <w:num w:numId="7" w16cid:durableId="1334650658">
    <w:abstractNumId w:val="4"/>
  </w:num>
  <w:num w:numId="8" w16cid:durableId="735784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2E"/>
    <w:rsid w:val="00001E4A"/>
    <w:rsid w:val="00006193"/>
    <w:rsid w:val="000074CD"/>
    <w:rsid w:val="00013F0B"/>
    <w:rsid w:val="00031E99"/>
    <w:rsid w:val="0004452A"/>
    <w:rsid w:val="000468F3"/>
    <w:rsid w:val="00047C1C"/>
    <w:rsid w:val="00054FD8"/>
    <w:rsid w:val="00057182"/>
    <w:rsid w:val="000636A2"/>
    <w:rsid w:val="000657BC"/>
    <w:rsid w:val="00065F19"/>
    <w:rsid w:val="000669AD"/>
    <w:rsid w:val="00074152"/>
    <w:rsid w:val="00082E52"/>
    <w:rsid w:val="00085CD0"/>
    <w:rsid w:val="0009124E"/>
    <w:rsid w:val="00096586"/>
    <w:rsid w:val="00097D00"/>
    <w:rsid w:val="000A1558"/>
    <w:rsid w:val="000A25AF"/>
    <w:rsid w:val="000A38BD"/>
    <w:rsid w:val="000A50D2"/>
    <w:rsid w:val="000B0DFD"/>
    <w:rsid w:val="000B2C0B"/>
    <w:rsid w:val="000B2CF0"/>
    <w:rsid w:val="000B3408"/>
    <w:rsid w:val="000B4154"/>
    <w:rsid w:val="000B701C"/>
    <w:rsid w:val="000C4426"/>
    <w:rsid w:val="000C5046"/>
    <w:rsid w:val="000C7679"/>
    <w:rsid w:val="000D2A10"/>
    <w:rsid w:val="000D3138"/>
    <w:rsid w:val="000D53C9"/>
    <w:rsid w:val="000D6078"/>
    <w:rsid w:val="000E26E6"/>
    <w:rsid w:val="000E2CA1"/>
    <w:rsid w:val="000E3FCD"/>
    <w:rsid w:val="000F0E5B"/>
    <w:rsid w:val="000F10BF"/>
    <w:rsid w:val="000F10F6"/>
    <w:rsid w:val="000F77E1"/>
    <w:rsid w:val="00122679"/>
    <w:rsid w:val="00127B9E"/>
    <w:rsid w:val="00135CA8"/>
    <w:rsid w:val="00137396"/>
    <w:rsid w:val="00140F32"/>
    <w:rsid w:val="0014305A"/>
    <w:rsid w:val="00143104"/>
    <w:rsid w:val="00145898"/>
    <w:rsid w:val="00152036"/>
    <w:rsid w:val="001531EA"/>
    <w:rsid w:val="00154E8C"/>
    <w:rsid w:val="0016349C"/>
    <w:rsid w:val="00165011"/>
    <w:rsid w:val="00167DDF"/>
    <w:rsid w:val="00172043"/>
    <w:rsid w:val="00173641"/>
    <w:rsid w:val="001747B6"/>
    <w:rsid w:val="00182921"/>
    <w:rsid w:val="00182CE8"/>
    <w:rsid w:val="001835D5"/>
    <w:rsid w:val="001858EB"/>
    <w:rsid w:val="001860DE"/>
    <w:rsid w:val="001861ED"/>
    <w:rsid w:val="001868CC"/>
    <w:rsid w:val="00197886"/>
    <w:rsid w:val="001A0738"/>
    <w:rsid w:val="001A3ED7"/>
    <w:rsid w:val="001A5284"/>
    <w:rsid w:val="001B3CA0"/>
    <w:rsid w:val="001B4A5B"/>
    <w:rsid w:val="001B7773"/>
    <w:rsid w:val="001C1655"/>
    <w:rsid w:val="001C186D"/>
    <w:rsid w:val="001C2580"/>
    <w:rsid w:val="001D3333"/>
    <w:rsid w:val="001D4B28"/>
    <w:rsid w:val="001D697C"/>
    <w:rsid w:val="001E028B"/>
    <w:rsid w:val="001E08D8"/>
    <w:rsid w:val="001E1FF3"/>
    <w:rsid w:val="001E29E7"/>
    <w:rsid w:val="001E2F61"/>
    <w:rsid w:val="001E3DC0"/>
    <w:rsid w:val="001F44B7"/>
    <w:rsid w:val="001F7B6A"/>
    <w:rsid w:val="001F7D96"/>
    <w:rsid w:val="00201F20"/>
    <w:rsid w:val="00206AC0"/>
    <w:rsid w:val="002105DD"/>
    <w:rsid w:val="0021100D"/>
    <w:rsid w:val="002144DD"/>
    <w:rsid w:val="00216919"/>
    <w:rsid w:val="00216BB8"/>
    <w:rsid w:val="00217159"/>
    <w:rsid w:val="0022345E"/>
    <w:rsid w:val="002259A7"/>
    <w:rsid w:val="0022639D"/>
    <w:rsid w:val="00230E81"/>
    <w:rsid w:val="00233FC1"/>
    <w:rsid w:val="00235E7E"/>
    <w:rsid w:val="00236778"/>
    <w:rsid w:val="00237E81"/>
    <w:rsid w:val="00240E94"/>
    <w:rsid w:val="00242250"/>
    <w:rsid w:val="00242A9D"/>
    <w:rsid w:val="00246050"/>
    <w:rsid w:val="0025145E"/>
    <w:rsid w:val="00252B82"/>
    <w:rsid w:val="00253A04"/>
    <w:rsid w:val="00253E5F"/>
    <w:rsid w:val="00256133"/>
    <w:rsid w:val="002608F2"/>
    <w:rsid w:val="002618C8"/>
    <w:rsid w:val="00273715"/>
    <w:rsid w:val="002745D1"/>
    <w:rsid w:val="00275BF0"/>
    <w:rsid w:val="002761D4"/>
    <w:rsid w:val="00281366"/>
    <w:rsid w:val="002841FB"/>
    <w:rsid w:val="002842C0"/>
    <w:rsid w:val="0028497D"/>
    <w:rsid w:val="00287BDA"/>
    <w:rsid w:val="00292DCE"/>
    <w:rsid w:val="00293DED"/>
    <w:rsid w:val="00294924"/>
    <w:rsid w:val="00295980"/>
    <w:rsid w:val="002A2829"/>
    <w:rsid w:val="002A289B"/>
    <w:rsid w:val="002A2E1D"/>
    <w:rsid w:val="002A4BCE"/>
    <w:rsid w:val="002A506E"/>
    <w:rsid w:val="002B2666"/>
    <w:rsid w:val="002B4033"/>
    <w:rsid w:val="002C05EB"/>
    <w:rsid w:val="002C5ECB"/>
    <w:rsid w:val="002C7191"/>
    <w:rsid w:val="002C7B76"/>
    <w:rsid w:val="002E0E20"/>
    <w:rsid w:val="002E1A51"/>
    <w:rsid w:val="002E1C7E"/>
    <w:rsid w:val="002E4070"/>
    <w:rsid w:val="002E7D92"/>
    <w:rsid w:val="002F56C9"/>
    <w:rsid w:val="00305ABD"/>
    <w:rsid w:val="00307B9C"/>
    <w:rsid w:val="00310FD1"/>
    <w:rsid w:val="003142BC"/>
    <w:rsid w:val="003148CC"/>
    <w:rsid w:val="00317AA4"/>
    <w:rsid w:val="00345EB7"/>
    <w:rsid w:val="0034767E"/>
    <w:rsid w:val="0035317E"/>
    <w:rsid w:val="003548D8"/>
    <w:rsid w:val="00357276"/>
    <w:rsid w:val="0036183C"/>
    <w:rsid w:val="00370EC7"/>
    <w:rsid w:val="00376514"/>
    <w:rsid w:val="00380572"/>
    <w:rsid w:val="00382305"/>
    <w:rsid w:val="00384453"/>
    <w:rsid w:val="00387833"/>
    <w:rsid w:val="003943DB"/>
    <w:rsid w:val="003949AF"/>
    <w:rsid w:val="003968D5"/>
    <w:rsid w:val="003A3411"/>
    <w:rsid w:val="003A5806"/>
    <w:rsid w:val="003A63CD"/>
    <w:rsid w:val="003A641E"/>
    <w:rsid w:val="003B395E"/>
    <w:rsid w:val="003B584A"/>
    <w:rsid w:val="003B7783"/>
    <w:rsid w:val="003C10DE"/>
    <w:rsid w:val="003C5F50"/>
    <w:rsid w:val="003D3EBD"/>
    <w:rsid w:val="003D4929"/>
    <w:rsid w:val="003D4D1D"/>
    <w:rsid w:val="003D67B9"/>
    <w:rsid w:val="003D7525"/>
    <w:rsid w:val="003E187F"/>
    <w:rsid w:val="003E57EB"/>
    <w:rsid w:val="003E641D"/>
    <w:rsid w:val="003E6508"/>
    <w:rsid w:val="003F0C31"/>
    <w:rsid w:val="003F482F"/>
    <w:rsid w:val="003F6013"/>
    <w:rsid w:val="0040197A"/>
    <w:rsid w:val="00401A09"/>
    <w:rsid w:val="00403D77"/>
    <w:rsid w:val="00405B96"/>
    <w:rsid w:val="00406AF3"/>
    <w:rsid w:val="00407300"/>
    <w:rsid w:val="004113D1"/>
    <w:rsid w:val="00417380"/>
    <w:rsid w:val="0042635B"/>
    <w:rsid w:val="004271C6"/>
    <w:rsid w:val="00431F9A"/>
    <w:rsid w:val="00432271"/>
    <w:rsid w:val="00432E88"/>
    <w:rsid w:val="0043566D"/>
    <w:rsid w:val="00435A4E"/>
    <w:rsid w:val="00437422"/>
    <w:rsid w:val="004377A2"/>
    <w:rsid w:val="0044021C"/>
    <w:rsid w:val="004409B6"/>
    <w:rsid w:val="004414DC"/>
    <w:rsid w:val="0044473C"/>
    <w:rsid w:val="00445106"/>
    <w:rsid w:val="004455CD"/>
    <w:rsid w:val="004461F1"/>
    <w:rsid w:val="00450471"/>
    <w:rsid w:val="00451788"/>
    <w:rsid w:val="00452579"/>
    <w:rsid w:val="004532CE"/>
    <w:rsid w:val="004538B9"/>
    <w:rsid w:val="00460A89"/>
    <w:rsid w:val="004633C0"/>
    <w:rsid w:val="004637FC"/>
    <w:rsid w:val="00464923"/>
    <w:rsid w:val="00486C03"/>
    <w:rsid w:val="004871A9"/>
    <w:rsid w:val="00487FE7"/>
    <w:rsid w:val="00490312"/>
    <w:rsid w:val="00490813"/>
    <w:rsid w:val="00490A23"/>
    <w:rsid w:val="00491F3C"/>
    <w:rsid w:val="00492C15"/>
    <w:rsid w:val="00495FE0"/>
    <w:rsid w:val="00496653"/>
    <w:rsid w:val="00497218"/>
    <w:rsid w:val="00497AFE"/>
    <w:rsid w:val="004A1CCD"/>
    <w:rsid w:val="004B00AE"/>
    <w:rsid w:val="004B0F57"/>
    <w:rsid w:val="004B21DC"/>
    <w:rsid w:val="004B36AE"/>
    <w:rsid w:val="004B40DB"/>
    <w:rsid w:val="004B4B64"/>
    <w:rsid w:val="004B6626"/>
    <w:rsid w:val="004C4D94"/>
    <w:rsid w:val="004C539E"/>
    <w:rsid w:val="004C5DC4"/>
    <w:rsid w:val="004D0DD8"/>
    <w:rsid w:val="004D2FBA"/>
    <w:rsid w:val="004D3E5C"/>
    <w:rsid w:val="004E0B22"/>
    <w:rsid w:val="004E3069"/>
    <w:rsid w:val="004E4409"/>
    <w:rsid w:val="004F25B3"/>
    <w:rsid w:val="004F47E9"/>
    <w:rsid w:val="004F5F9E"/>
    <w:rsid w:val="00500CAD"/>
    <w:rsid w:val="00502178"/>
    <w:rsid w:val="005029CD"/>
    <w:rsid w:val="00503A7B"/>
    <w:rsid w:val="005068E8"/>
    <w:rsid w:val="00507FD5"/>
    <w:rsid w:val="00511C14"/>
    <w:rsid w:val="00514AA5"/>
    <w:rsid w:val="005178C3"/>
    <w:rsid w:val="00520173"/>
    <w:rsid w:val="005254B8"/>
    <w:rsid w:val="005255F6"/>
    <w:rsid w:val="005269AB"/>
    <w:rsid w:val="005305CD"/>
    <w:rsid w:val="00534083"/>
    <w:rsid w:val="005412AC"/>
    <w:rsid w:val="00545CB5"/>
    <w:rsid w:val="00545F62"/>
    <w:rsid w:val="005528C3"/>
    <w:rsid w:val="00560348"/>
    <w:rsid w:val="00561088"/>
    <w:rsid w:val="005617AD"/>
    <w:rsid w:val="00562FFB"/>
    <w:rsid w:val="00564458"/>
    <w:rsid w:val="00564E0D"/>
    <w:rsid w:val="00564E1E"/>
    <w:rsid w:val="00567CF9"/>
    <w:rsid w:val="0057021F"/>
    <w:rsid w:val="005728AF"/>
    <w:rsid w:val="00573444"/>
    <w:rsid w:val="005770AD"/>
    <w:rsid w:val="005814D7"/>
    <w:rsid w:val="00581884"/>
    <w:rsid w:val="005926C8"/>
    <w:rsid w:val="00592BE3"/>
    <w:rsid w:val="005A1EA6"/>
    <w:rsid w:val="005A2476"/>
    <w:rsid w:val="005A4A08"/>
    <w:rsid w:val="005A6202"/>
    <w:rsid w:val="005B0948"/>
    <w:rsid w:val="005B1A71"/>
    <w:rsid w:val="005B2A22"/>
    <w:rsid w:val="005B2E30"/>
    <w:rsid w:val="005B3DD8"/>
    <w:rsid w:val="005B3DE6"/>
    <w:rsid w:val="005B431C"/>
    <w:rsid w:val="005B6D30"/>
    <w:rsid w:val="005B7614"/>
    <w:rsid w:val="005B7F35"/>
    <w:rsid w:val="005C2E91"/>
    <w:rsid w:val="005C6228"/>
    <w:rsid w:val="005E522A"/>
    <w:rsid w:val="005F0709"/>
    <w:rsid w:val="005F0F57"/>
    <w:rsid w:val="005F2588"/>
    <w:rsid w:val="005F2617"/>
    <w:rsid w:val="006000DA"/>
    <w:rsid w:val="00601F66"/>
    <w:rsid w:val="006075EC"/>
    <w:rsid w:val="00611FAA"/>
    <w:rsid w:val="0061480A"/>
    <w:rsid w:val="006211EB"/>
    <w:rsid w:val="006213B9"/>
    <w:rsid w:val="00623D04"/>
    <w:rsid w:val="00624694"/>
    <w:rsid w:val="00631AEC"/>
    <w:rsid w:val="00632D98"/>
    <w:rsid w:val="0063301E"/>
    <w:rsid w:val="00637BED"/>
    <w:rsid w:val="00641DA3"/>
    <w:rsid w:val="00642212"/>
    <w:rsid w:val="00650388"/>
    <w:rsid w:val="00650390"/>
    <w:rsid w:val="00651EAD"/>
    <w:rsid w:val="00652D79"/>
    <w:rsid w:val="0065614B"/>
    <w:rsid w:val="0066127C"/>
    <w:rsid w:val="0066187A"/>
    <w:rsid w:val="00661BA2"/>
    <w:rsid w:val="006629E6"/>
    <w:rsid w:val="00664883"/>
    <w:rsid w:val="00665437"/>
    <w:rsid w:val="00666855"/>
    <w:rsid w:val="00674E03"/>
    <w:rsid w:val="006820CA"/>
    <w:rsid w:val="006860E9"/>
    <w:rsid w:val="00693C91"/>
    <w:rsid w:val="00696D58"/>
    <w:rsid w:val="006A09F6"/>
    <w:rsid w:val="006A3E3B"/>
    <w:rsid w:val="006A50BB"/>
    <w:rsid w:val="006B115A"/>
    <w:rsid w:val="006B4B1D"/>
    <w:rsid w:val="006B7C8A"/>
    <w:rsid w:val="006C1C95"/>
    <w:rsid w:val="006C5D56"/>
    <w:rsid w:val="006D1007"/>
    <w:rsid w:val="006D5412"/>
    <w:rsid w:val="006D5CA8"/>
    <w:rsid w:val="006E2B53"/>
    <w:rsid w:val="006E2BED"/>
    <w:rsid w:val="006E4A6C"/>
    <w:rsid w:val="006F0D0D"/>
    <w:rsid w:val="006F2F3A"/>
    <w:rsid w:val="0070117E"/>
    <w:rsid w:val="00701CA9"/>
    <w:rsid w:val="0070516D"/>
    <w:rsid w:val="007136EF"/>
    <w:rsid w:val="00721ED1"/>
    <w:rsid w:val="00721F96"/>
    <w:rsid w:val="00723C25"/>
    <w:rsid w:val="00730028"/>
    <w:rsid w:val="0073182C"/>
    <w:rsid w:val="00734284"/>
    <w:rsid w:val="00734769"/>
    <w:rsid w:val="00736476"/>
    <w:rsid w:val="00741540"/>
    <w:rsid w:val="00750634"/>
    <w:rsid w:val="00754B90"/>
    <w:rsid w:val="007673E8"/>
    <w:rsid w:val="00770C02"/>
    <w:rsid w:val="0077347B"/>
    <w:rsid w:val="0077463B"/>
    <w:rsid w:val="0077759E"/>
    <w:rsid w:val="00777E9E"/>
    <w:rsid w:val="00783263"/>
    <w:rsid w:val="007842B7"/>
    <w:rsid w:val="00785699"/>
    <w:rsid w:val="00786AF1"/>
    <w:rsid w:val="007873C0"/>
    <w:rsid w:val="00792A86"/>
    <w:rsid w:val="0079302F"/>
    <w:rsid w:val="00795940"/>
    <w:rsid w:val="007A75E9"/>
    <w:rsid w:val="007B16CD"/>
    <w:rsid w:val="007B1951"/>
    <w:rsid w:val="007B618F"/>
    <w:rsid w:val="007B71F5"/>
    <w:rsid w:val="007B7B0B"/>
    <w:rsid w:val="007B7F07"/>
    <w:rsid w:val="007C0CBC"/>
    <w:rsid w:val="007C4471"/>
    <w:rsid w:val="007C52B4"/>
    <w:rsid w:val="007C553C"/>
    <w:rsid w:val="007C628F"/>
    <w:rsid w:val="007C701F"/>
    <w:rsid w:val="007C74E1"/>
    <w:rsid w:val="007D171D"/>
    <w:rsid w:val="007D6E96"/>
    <w:rsid w:val="007D7E84"/>
    <w:rsid w:val="007E11A6"/>
    <w:rsid w:val="007E3DA6"/>
    <w:rsid w:val="007F5FA3"/>
    <w:rsid w:val="007F70F6"/>
    <w:rsid w:val="007F7954"/>
    <w:rsid w:val="00803AF3"/>
    <w:rsid w:val="00813E32"/>
    <w:rsid w:val="00820EB4"/>
    <w:rsid w:val="008210A8"/>
    <w:rsid w:val="00825952"/>
    <w:rsid w:val="00827A09"/>
    <w:rsid w:val="00830BC4"/>
    <w:rsid w:val="00832FB2"/>
    <w:rsid w:val="00833C81"/>
    <w:rsid w:val="00835976"/>
    <w:rsid w:val="00836AC3"/>
    <w:rsid w:val="0084096B"/>
    <w:rsid w:val="00842A49"/>
    <w:rsid w:val="00842B94"/>
    <w:rsid w:val="0084505E"/>
    <w:rsid w:val="0085178A"/>
    <w:rsid w:val="00854A3D"/>
    <w:rsid w:val="008560CE"/>
    <w:rsid w:val="008607A4"/>
    <w:rsid w:val="00861481"/>
    <w:rsid w:val="00862D79"/>
    <w:rsid w:val="00867DEA"/>
    <w:rsid w:val="00871228"/>
    <w:rsid w:val="0087604A"/>
    <w:rsid w:val="00877FAC"/>
    <w:rsid w:val="00882995"/>
    <w:rsid w:val="00891F5A"/>
    <w:rsid w:val="0089350E"/>
    <w:rsid w:val="008A563F"/>
    <w:rsid w:val="008A5C18"/>
    <w:rsid w:val="008B05AF"/>
    <w:rsid w:val="008B3E9E"/>
    <w:rsid w:val="008B6218"/>
    <w:rsid w:val="008C2CE5"/>
    <w:rsid w:val="008D1ED5"/>
    <w:rsid w:val="008D33C0"/>
    <w:rsid w:val="008D3466"/>
    <w:rsid w:val="008D3503"/>
    <w:rsid w:val="008D579D"/>
    <w:rsid w:val="008E0AFF"/>
    <w:rsid w:val="008E73AB"/>
    <w:rsid w:val="008F28D1"/>
    <w:rsid w:val="008F2E65"/>
    <w:rsid w:val="008F30DA"/>
    <w:rsid w:val="008F6668"/>
    <w:rsid w:val="008F6733"/>
    <w:rsid w:val="00911E87"/>
    <w:rsid w:val="009125A2"/>
    <w:rsid w:val="0091510F"/>
    <w:rsid w:val="00917491"/>
    <w:rsid w:val="00920211"/>
    <w:rsid w:val="009208C7"/>
    <w:rsid w:val="009219F8"/>
    <w:rsid w:val="0092217B"/>
    <w:rsid w:val="00923B0E"/>
    <w:rsid w:val="00924666"/>
    <w:rsid w:val="00932B04"/>
    <w:rsid w:val="00933C8E"/>
    <w:rsid w:val="00935108"/>
    <w:rsid w:val="00940540"/>
    <w:rsid w:val="00950E70"/>
    <w:rsid w:val="00953611"/>
    <w:rsid w:val="00953FA0"/>
    <w:rsid w:val="00954127"/>
    <w:rsid w:val="00955D5B"/>
    <w:rsid w:val="00957C5D"/>
    <w:rsid w:val="00963F04"/>
    <w:rsid w:val="00983974"/>
    <w:rsid w:val="00984A9A"/>
    <w:rsid w:val="0099379B"/>
    <w:rsid w:val="00995502"/>
    <w:rsid w:val="009A0443"/>
    <w:rsid w:val="009A1C75"/>
    <w:rsid w:val="009A4A91"/>
    <w:rsid w:val="009A67CA"/>
    <w:rsid w:val="009A7440"/>
    <w:rsid w:val="009B768F"/>
    <w:rsid w:val="009B7D16"/>
    <w:rsid w:val="009C4171"/>
    <w:rsid w:val="009C6418"/>
    <w:rsid w:val="009D1708"/>
    <w:rsid w:val="009D2462"/>
    <w:rsid w:val="009D54A1"/>
    <w:rsid w:val="009E38B0"/>
    <w:rsid w:val="009E552E"/>
    <w:rsid w:val="00A01830"/>
    <w:rsid w:val="00A04581"/>
    <w:rsid w:val="00A05D77"/>
    <w:rsid w:val="00A101C9"/>
    <w:rsid w:val="00A17C3C"/>
    <w:rsid w:val="00A20382"/>
    <w:rsid w:val="00A2415A"/>
    <w:rsid w:val="00A3026A"/>
    <w:rsid w:val="00A37A7F"/>
    <w:rsid w:val="00A4132D"/>
    <w:rsid w:val="00A4152E"/>
    <w:rsid w:val="00A45B0C"/>
    <w:rsid w:val="00A47BDF"/>
    <w:rsid w:val="00A52084"/>
    <w:rsid w:val="00A53032"/>
    <w:rsid w:val="00A559AB"/>
    <w:rsid w:val="00A57275"/>
    <w:rsid w:val="00A573D4"/>
    <w:rsid w:val="00A61EE2"/>
    <w:rsid w:val="00A70431"/>
    <w:rsid w:val="00A7066D"/>
    <w:rsid w:val="00A7239D"/>
    <w:rsid w:val="00A7262E"/>
    <w:rsid w:val="00A74A65"/>
    <w:rsid w:val="00A7554C"/>
    <w:rsid w:val="00A80155"/>
    <w:rsid w:val="00A8313C"/>
    <w:rsid w:val="00A84B9B"/>
    <w:rsid w:val="00A96279"/>
    <w:rsid w:val="00AA05C7"/>
    <w:rsid w:val="00AA257F"/>
    <w:rsid w:val="00AA66AB"/>
    <w:rsid w:val="00AA6A29"/>
    <w:rsid w:val="00AAB14E"/>
    <w:rsid w:val="00AB1031"/>
    <w:rsid w:val="00AC0ABA"/>
    <w:rsid w:val="00AC0BB5"/>
    <w:rsid w:val="00AC7246"/>
    <w:rsid w:val="00AD120C"/>
    <w:rsid w:val="00AD31F0"/>
    <w:rsid w:val="00AD3EFE"/>
    <w:rsid w:val="00AD3FBD"/>
    <w:rsid w:val="00AD5E30"/>
    <w:rsid w:val="00AD7344"/>
    <w:rsid w:val="00AD7565"/>
    <w:rsid w:val="00AD7B1B"/>
    <w:rsid w:val="00AE008A"/>
    <w:rsid w:val="00AE0460"/>
    <w:rsid w:val="00AE04DC"/>
    <w:rsid w:val="00AE127F"/>
    <w:rsid w:val="00AE3353"/>
    <w:rsid w:val="00AE47AA"/>
    <w:rsid w:val="00AE5964"/>
    <w:rsid w:val="00AE6290"/>
    <w:rsid w:val="00AE7E52"/>
    <w:rsid w:val="00AF3222"/>
    <w:rsid w:val="00AF4DA5"/>
    <w:rsid w:val="00B11B75"/>
    <w:rsid w:val="00B125BE"/>
    <w:rsid w:val="00B159BA"/>
    <w:rsid w:val="00B15D5E"/>
    <w:rsid w:val="00B20836"/>
    <w:rsid w:val="00B225E2"/>
    <w:rsid w:val="00B22975"/>
    <w:rsid w:val="00B26028"/>
    <w:rsid w:val="00B34A6A"/>
    <w:rsid w:val="00B40B09"/>
    <w:rsid w:val="00B46895"/>
    <w:rsid w:val="00B53809"/>
    <w:rsid w:val="00B55BD1"/>
    <w:rsid w:val="00B56729"/>
    <w:rsid w:val="00B62BA9"/>
    <w:rsid w:val="00B66297"/>
    <w:rsid w:val="00B77E7E"/>
    <w:rsid w:val="00B81AAC"/>
    <w:rsid w:val="00B92954"/>
    <w:rsid w:val="00B9328A"/>
    <w:rsid w:val="00B96561"/>
    <w:rsid w:val="00BA03CC"/>
    <w:rsid w:val="00BA3394"/>
    <w:rsid w:val="00BA5B6F"/>
    <w:rsid w:val="00BA6681"/>
    <w:rsid w:val="00BA6C1C"/>
    <w:rsid w:val="00BB5948"/>
    <w:rsid w:val="00BC327E"/>
    <w:rsid w:val="00BC3BD2"/>
    <w:rsid w:val="00BC44EF"/>
    <w:rsid w:val="00BC4BAD"/>
    <w:rsid w:val="00BC4C3F"/>
    <w:rsid w:val="00BC7B92"/>
    <w:rsid w:val="00BD1B0B"/>
    <w:rsid w:val="00BD45E4"/>
    <w:rsid w:val="00BE06F8"/>
    <w:rsid w:val="00BE1A59"/>
    <w:rsid w:val="00BE205F"/>
    <w:rsid w:val="00BE26E6"/>
    <w:rsid w:val="00BE5215"/>
    <w:rsid w:val="00BE5FFA"/>
    <w:rsid w:val="00BF0C27"/>
    <w:rsid w:val="00BF1EEE"/>
    <w:rsid w:val="00BF5CB0"/>
    <w:rsid w:val="00BF62E2"/>
    <w:rsid w:val="00BF692A"/>
    <w:rsid w:val="00C0053E"/>
    <w:rsid w:val="00C10890"/>
    <w:rsid w:val="00C10933"/>
    <w:rsid w:val="00C10F4E"/>
    <w:rsid w:val="00C26824"/>
    <w:rsid w:val="00C301A5"/>
    <w:rsid w:val="00C36E5F"/>
    <w:rsid w:val="00C36EEA"/>
    <w:rsid w:val="00C36FAF"/>
    <w:rsid w:val="00C41199"/>
    <w:rsid w:val="00C5081A"/>
    <w:rsid w:val="00C55625"/>
    <w:rsid w:val="00C64E65"/>
    <w:rsid w:val="00C66E01"/>
    <w:rsid w:val="00C678C3"/>
    <w:rsid w:val="00C70946"/>
    <w:rsid w:val="00C70C22"/>
    <w:rsid w:val="00C70D64"/>
    <w:rsid w:val="00C72FDA"/>
    <w:rsid w:val="00C743FE"/>
    <w:rsid w:val="00C75518"/>
    <w:rsid w:val="00C80217"/>
    <w:rsid w:val="00C815B8"/>
    <w:rsid w:val="00C851B9"/>
    <w:rsid w:val="00C94A0C"/>
    <w:rsid w:val="00C9561E"/>
    <w:rsid w:val="00C96AEE"/>
    <w:rsid w:val="00CA0B8D"/>
    <w:rsid w:val="00CA11E6"/>
    <w:rsid w:val="00CB0924"/>
    <w:rsid w:val="00CB1646"/>
    <w:rsid w:val="00CB1DB6"/>
    <w:rsid w:val="00CB3345"/>
    <w:rsid w:val="00CB57A1"/>
    <w:rsid w:val="00CB5867"/>
    <w:rsid w:val="00CB79ED"/>
    <w:rsid w:val="00CC45EE"/>
    <w:rsid w:val="00CC4EEC"/>
    <w:rsid w:val="00CC590B"/>
    <w:rsid w:val="00CD1142"/>
    <w:rsid w:val="00CD1589"/>
    <w:rsid w:val="00CD5721"/>
    <w:rsid w:val="00CD6AD6"/>
    <w:rsid w:val="00CE1B9E"/>
    <w:rsid w:val="00CF05C8"/>
    <w:rsid w:val="00CF394D"/>
    <w:rsid w:val="00CF4823"/>
    <w:rsid w:val="00D0181C"/>
    <w:rsid w:val="00D028FC"/>
    <w:rsid w:val="00D037A6"/>
    <w:rsid w:val="00D108BD"/>
    <w:rsid w:val="00D10B3B"/>
    <w:rsid w:val="00D11569"/>
    <w:rsid w:val="00D11FC9"/>
    <w:rsid w:val="00D14893"/>
    <w:rsid w:val="00D158F4"/>
    <w:rsid w:val="00D17707"/>
    <w:rsid w:val="00D179C5"/>
    <w:rsid w:val="00D20DDC"/>
    <w:rsid w:val="00D246E7"/>
    <w:rsid w:val="00D34DEB"/>
    <w:rsid w:val="00D46C9C"/>
    <w:rsid w:val="00D50235"/>
    <w:rsid w:val="00D50278"/>
    <w:rsid w:val="00D61745"/>
    <w:rsid w:val="00D627B7"/>
    <w:rsid w:val="00D66EC3"/>
    <w:rsid w:val="00D67C94"/>
    <w:rsid w:val="00D71AF9"/>
    <w:rsid w:val="00D72053"/>
    <w:rsid w:val="00D721FE"/>
    <w:rsid w:val="00D735D2"/>
    <w:rsid w:val="00D735D4"/>
    <w:rsid w:val="00D7622A"/>
    <w:rsid w:val="00D77C62"/>
    <w:rsid w:val="00D80389"/>
    <w:rsid w:val="00D85217"/>
    <w:rsid w:val="00D934FA"/>
    <w:rsid w:val="00D94254"/>
    <w:rsid w:val="00D97D17"/>
    <w:rsid w:val="00DA3C99"/>
    <w:rsid w:val="00DA45FC"/>
    <w:rsid w:val="00DA5DBB"/>
    <w:rsid w:val="00DA641D"/>
    <w:rsid w:val="00DA7263"/>
    <w:rsid w:val="00DA7C53"/>
    <w:rsid w:val="00DB29CA"/>
    <w:rsid w:val="00DB4FD7"/>
    <w:rsid w:val="00DB69D3"/>
    <w:rsid w:val="00DC17CE"/>
    <w:rsid w:val="00DC3215"/>
    <w:rsid w:val="00DC3E23"/>
    <w:rsid w:val="00DC5BBB"/>
    <w:rsid w:val="00DC783B"/>
    <w:rsid w:val="00DD2B5E"/>
    <w:rsid w:val="00DD3950"/>
    <w:rsid w:val="00DD3F48"/>
    <w:rsid w:val="00DD6E8C"/>
    <w:rsid w:val="00DE4A4A"/>
    <w:rsid w:val="00DE5BC1"/>
    <w:rsid w:val="00DE5DB5"/>
    <w:rsid w:val="00E0175F"/>
    <w:rsid w:val="00E0302F"/>
    <w:rsid w:val="00E041DD"/>
    <w:rsid w:val="00E044BC"/>
    <w:rsid w:val="00E0645B"/>
    <w:rsid w:val="00E1158B"/>
    <w:rsid w:val="00E14278"/>
    <w:rsid w:val="00E144C0"/>
    <w:rsid w:val="00E16673"/>
    <w:rsid w:val="00E17604"/>
    <w:rsid w:val="00E17DC2"/>
    <w:rsid w:val="00E228CD"/>
    <w:rsid w:val="00E27474"/>
    <w:rsid w:val="00E3050F"/>
    <w:rsid w:val="00E357F2"/>
    <w:rsid w:val="00E35EB1"/>
    <w:rsid w:val="00E37035"/>
    <w:rsid w:val="00E376CD"/>
    <w:rsid w:val="00E445F0"/>
    <w:rsid w:val="00E446DF"/>
    <w:rsid w:val="00E45100"/>
    <w:rsid w:val="00E45AE0"/>
    <w:rsid w:val="00E5008F"/>
    <w:rsid w:val="00E51358"/>
    <w:rsid w:val="00E5208B"/>
    <w:rsid w:val="00E539E0"/>
    <w:rsid w:val="00E542FB"/>
    <w:rsid w:val="00E60ACA"/>
    <w:rsid w:val="00E619BE"/>
    <w:rsid w:val="00E65BE8"/>
    <w:rsid w:val="00E65E1E"/>
    <w:rsid w:val="00E66164"/>
    <w:rsid w:val="00E70FCE"/>
    <w:rsid w:val="00E7628C"/>
    <w:rsid w:val="00E77C44"/>
    <w:rsid w:val="00E815D1"/>
    <w:rsid w:val="00E900F0"/>
    <w:rsid w:val="00E910F9"/>
    <w:rsid w:val="00E926CA"/>
    <w:rsid w:val="00E93209"/>
    <w:rsid w:val="00E95ED2"/>
    <w:rsid w:val="00EA0E45"/>
    <w:rsid w:val="00EA5B55"/>
    <w:rsid w:val="00EA6F5F"/>
    <w:rsid w:val="00EB03A3"/>
    <w:rsid w:val="00EB0B82"/>
    <w:rsid w:val="00EB1700"/>
    <w:rsid w:val="00EB763A"/>
    <w:rsid w:val="00EC4CA6"/>
    <w:rsid w:val="00EC7AD0"/>
    <w:rsid w:val="00EE0C9E"/>
    <w:rsid w:val="00EE2165"/>
    <w:rsid w:val="00EE29C9"/>
    <w:rsid w:val="00EE49A2"/>
    <w:rsid w:val="00EF05E6"/>
    <w:rsid w:val="00EF347B"/>
    <w:rsid w:val="00EF5901"/>
    <w:rsid w:val="00EF6D59"/>
    <w:rsid w:val="00EFE1D8"/>
    <w:rsid w:val="00F01950"/>
    <w:rsid w:val="00F02CCE"/>
    <w:rsid w:val="00F06531"/>
    <w:rsid w:val="00F06FAB"/>
    <w:rsid w:val="00F11550"/>
    <w:rsid w:val="00F13BEB"/>
    <w:rsid w:val="00F15F9C"/>
    <w:rsid w:val="00F16647"/>
    <w:rsid w:val="00F210A9"/>
    <w:rsid w:val="00F217E2"/>
    <w:rsid w:val="00F22B4C"/>
    <w:rsid w:val="00F2416D"/>
    <w:rsid w:val="00F24C06"/>
    <w:rsid w:val="00F25D86"/>
    <w:rsid w:val="00F30196"/>
    <w:rsid w:val="00F44CE7"/>
    <w:rsid w:val="00F45D22"/>
    <w:rsid w:val="00F47794"/>
    <w:rsid w:val="00F47B03"/>
    <w:rsid w:val="00F54184"/>
    <w:rsid w:val="00F547D8"/>
    <w:rsid w:val="00F63418"/>
    <w:rsid w:val="00F64647"/>
    <w:rsid w:val="00F65949"/>
    <w:rsid w:val="00F6757D"/>
    <w:rsid w:val="00F67C8C"/>
    <w:rsid w:val="00F70ECF"/>
    <w:rsid w:val="00F721E9"/>
    <w:rsid w:val="00F7312B"/>
    <w:rsid w:val="00F73EF2"/>
    <w:rsid w:val="00F761F1"/>
    <w:rsid w:val="00F77548"/>
    <w:rsid w:val="00F8433E"/>
    <w:rsid w:val="00F84ACB"/>
    <w:rsid w:val="00F84EF9"/>
    <w:rsid w:val="00F94099"/>
    <w:rsid w:val="00F94352"/>
    <w:rsid w:val="00F94A0D"/>
    <w:rsid w:val="00F95C73"/>
    <w:rsid w:val="00F96029"/>
    <w:rsid w:val="00F96CA9"/>
    <w:rsid w:val="00FA00F0"/>
    <w:rsid w:val="00FA0BA5"/>
    <w:rsid w:val="00FA4071"/>
    <w:rsid w:val="00FB03E5"/>
    <w:rsid w:val="00FB1092"/>
    <w:rsid w:val="00FB49BE"/>
    <w:rsid w:val="00FB5F56"/>
    <w:rsid w:val="00FB6902"/>
    <w:rsid w:val="00FC2FB5"/>
    <w:rsid w:val="00FC6019"/>
    <w:rsid w:val="00FD1CFB"/>
    <w:rsid w:val="00FD4475"/>
    <w:rsid w:val="00FD6139"/>
    <w:rsid w:val="00FD74C0"/>
    <w:rsid w:val="00FD7E08"/>
    <w:rsid w:val="00FE425B"/>
    <w:rsid w:val="00FE5A15"/>
    <w:rsid w:val="00FE6B31"/>
    <w:rsid w:val="00FF1FB3"/>
    <w:rsid w:val="0E7CB225"/>
    <w:rsid w:val="0F48C7D4"/>
    <w:rsid w:val="171BC6DB"/>
    <w:rsid w:val="1C82ABF4"/>
    <w:rsid w:val="1D1B43BF"/>
    <w:rsid w:val="1E9CB755"/>
    <w:rsid w:val="1EEDB476"/>
    <w:rsid w:val="22788F77"/>
    <w:rsid w:val="23490E02"/>
    <w:rsid w:val="269FEF78"/>
    <w:rsid w:val="2BDC3E24"/>
    <w:rsid w:val="360E05D4"/>
    <w:rsid w:val="3ADDA48A"/>
    <w:rsid w:val="4206DCDA"/>
    <w:rsid w:val="4363D15D"/>
    <w:rsid w:val="5A965635"/>
    <w:rsid w:val="5F150A90"/>
    <w:rsid w:val="629016E9"/>
    <w:rsid w:val="632E1D8A"/>
    <w:rsid w:val="641EB0E1"/>
    <w:rsid w:val="67791DDB"/>
    <w:rsid w:val="6BC2FD28"/>
    <w:rsid w:val="706ADFC1"/>
    <w:rsid w:val="7363C00D"/>
    <w:rsid w:val="7484EA25"/>
    <w:rsid w:val="7D1D35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48FC"/>
  <w15:docId w15:val="{7FD6E093-DDEE-4185-BE6D-59A74E7E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262E"/>
    <w:pPr>
      <w:keepNext/>
      <w:spacing w:before="360" w:after="120" w:line="360" w:lineRule="auto"/>
      <w:jc w:val="both"/>
      <w:outlineLvl w:val="0"/>
    </w:pPr>
    <w:rPr>
      <w:rFonts w:eastAsia="Times New Roman" w:cs="Times New Roman"/>
      <w:b/>
      <w:bCs/>
      <w:kern w:val="32"/>
      <w:sz w:val="32"/>
      <w:szCs w:val="32"/>
      <w:lang w:val="fr-CH"/>
    </w:rPr>
  </w:style>
  <w:style w:type="paragraph" w:styleId="berschrift2">
    <w:name w:val="heading 2"/>
    <w:basedOn w:val="Standard"/>
    <w:next w:val="Standard"/>
    <w:link w:val="berschrift2Zchn"/>
    <w:uiPriority w:val="9"/>
    <w:semiHidden/>
    <w:unhideWhenUsed/>
    <w:qFormat/>
    <w:rsid w:val="008B05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0B2C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62E"/>
    <w:rPr>
      <w:rFonts w:eastAsia="Times New Roman" w:cs="Times New Roman"/>
      <w:b/>
      <w:bCs/>
      <w:kern w:val="32"/>
      <w:sz w:val="32"/>
      <w:szCs w:val="32"/>
      <w:lang w:val="fr-CH"/>
    </w:rPr>
  </w:style>
  <w:style w:type="paragraph" w:styleId="KeinLeerraum">
    <w:name w:val="No Spacing"/>
    <w:uiPriority w:val="1"/>
    <w:qFormat/>
    <w:rsid w:val="00A7262E"/>
    <w:rPr>
      <w:rFonts w:ascii="Calibri" w:eastAsia="Calibri" w:hAnsi="Calibri" w:cs="Times New Roman"/>
    </w:rPr>
  </w:style>
  <w:style w:type="character" w:styleId="Hyperlink">
    <w:name w:val="Hyperlink"/>
    <w:basedOn w:val="Absatz-Standardschriftart"/>
    <w:uiPriority w:val="99"/>
    <w:unhideWhenUsed/>
    <w:rsid w:val="00DC3215"/>
    <w:rPr>
      <w:color w:val="0000FF" w:themeColor="hyperlink"/>
      <w:u w:val="single"/>
    </w:rPr>
  </w:style>
  <w:style w:type="character" w:customStyle="1" w:styleId="NichtaufgelsteErwhnung1">
    <w:name w:val="Nicht aufgelöste Erwähnung1"/>
    <w:basedOn w:val="Absatz-Standardschriftart"/>
    <w:uiPriority w:val="99"/>
    <w:semiHidden/>
    <w:unhideWhenUsed/>
    <w:rsid w:val="00DC3215"/>
    <w:rPr>
      <w:color w:val="605E5C"/>
      <w:shd w:val="clear" w:color="auto" w:fill="E1DFDD"/>
    </w:rPr>
  </w:style>
  <w:style w:type="paragraph" w:styleId="Kopfzeile">
    <w:name w:val="header"/>
    <w:basedOn w:val="Standard"/>
    <w:link w:val="KopfzeileZchn"/>
    <w:uiPriority w:val="99"/>
    <w:unhideWhenUsed/>
    <w:rsid w:val="004C4D94"/>
    <w:pPr>
      <w:tabs>
        <w:tab w:val="center" w:pos="4536"/>
        <w:tab w:val="right" w:pos="9072"/>
      </w:tabs>
    </w:pPr>
  </w:style>
  <w:style w:type="character" w:customStyle="1" w:styleId="KopfzeileZchn">
    <w:name w:val="Kopfzeile Zchn"/>
    <w:basedOn w:val="Absatz-Standardschriftart"/>
    <w:link w:val="Kopfzeile"/>
    <w:uiPriority w:val="99"/>
    <w:rsid w:val="004C4D94"/>
  </w:style>
  <w:style w:type="paragraph" w:styleId="Fuzeile">
    <w:name w:val="footer"/>
    <w:basedOn w:val="Standard"/>
    <w:link w:val="FuzeileZchn"/>
    <w:uiPriority w:val="99"/>
    <w:unhideWhenUsed/>
    <w:rsid w:val="004C4D94"/>
    <w:pPr>
      <w:tabs>
        <w:tab w:val="center" w:pos="4536"/>
        <w:tab w:val="right" w:pos="9072"/>
      </w:tabs>
    </w:pPr>
  </w:style>
  <w:style w:type="character" w:customStyle="1" w:styleId="FuzeileZchn">
    <w:name w:val="Fußzeile Zchn"/>
    <w:basedOn w:val="Absatz-Standardschriftart"/>
    <w:link w:val="Fuzeile"/>
    <w:uiPriority w:val="99"/>
    <w:rsid w:val="004C4D94"/>
  </w:style>
  <w:style w:type="paragraph" w:styleId="Sprechblasentext">
    <w:name w:val="Balloon Text"/>
    <w:basedOn w:val="Standard"/>
    <w:link w:val="SprechblasentextZchn"/>
    <w:uiPriority w:val="99"/>
    <w:semiHidden/>
    <w:unhideWhenUsed/>
    <w:rsid w:val="00B53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809"/>
    <w:rPr>
      <w:rFonts w:ascii="Segoe UI" w:hAnsi="Segoe UI" w:cs="Segoe UI"/>
      <w:sz w:val="18"/>
      <w:szCs w:val="18"/>
    </w:rPr>
  </w:style>
  <w:style w:type="paragraph" w:styleId="berarbeitung">
    <w:name w:val="Revision"/>
    <w:hidden/>
    <w:uiPriority w:val="99"/>
    <w:semiHidden/>
    <w:rsid w:val="00F94352"/>
  </w:style>
  <w:style w:type="paragraph" w:styleId="Listenabsatz">
    <w:name w:val="List Paragraph"/>
    <w:basedOn w:val="Standard"/>
    <w:uiPriority w:val="34"/>
    <w:qFormat/>
    <w:rsid w:val="007B7F07"/>
    <w:pPr>
      <w:spacing w:after="120"/>
      <w:ind w:left="720" w:hanging="357"/>
      <w:contextualSpacing/>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7B7F0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25145E"/>
    <w:rPr>
      <w:color w:val="605E5C"/>
      <w:shd w:val="clear" w:color="auto" w:fill="E1DFDD"/>
    </w:rPr>
  </w:style>
  <w:style w:type="paragraph" w:styleId="StandardWeb">
    <w:name w:val="Normal (Web)"/>
    <w:basedOn w:val="Standard"/>
    <w:uiPriority w:val="99"/>
    <w:semiHidden/>
    <w:unhideWhenUsed/>
    <w:rsid w:val="009E38B0"/>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AD7B1B"/>
    <w:rPr>
      <w:sz w:val="16"/>
      <w:szCs w:val="16"/>
    </w:rPr>
  </w:style>
  <w:style w:type="paragraph" w:styleId="Kommentartext">
    <w:name w:val="annotation text"/>
    <w:basedOn w:val="Standard"/>
    <w:link w:val="KommentartextZchn"/>
    <w:uiPriority w:val="99"/>
    <w:semiHidden/>
    <w:unhideWhenUsed/>
    <w:rsid w:val="00AD7B1B"/>
    <w:rPr>
      <w:sz w:val="20"/>
      <w:szCs w:val="20"/>
    </w:rPr>
  </w:style>
  <w:style w:type="character" w:customStyle="1" w:styleId="KommentartextZchn">
    <w:name w:val="Kommentartext Zchn"/>
    <w:basedOn w:val="Absatz-Standardschriftart"/>
    <w:link w:val="Kommentartext"/>
    <w:uiPriority w:val="99"/>
    <w:semiHidden/>
    <w:rsid w:val="00AD7B1B"/>
    <w:rPr>
      <w:sz w:val="20"/>
      <w:szCs w:val="20"/>
    </w:rPr>
  </w:style>
  <w:style w:type="paragraph" w:styleId="Kommentarthema">
    <w:name w:val="annotation subject"/>
    <w:basedOn w:val="Kommentartext"/>
    <w:next w:val="Kommentartext"/>
    <w:link w:val="KommentarthemaZchn"/>
    <w:uiPriority w:val="99"/>
    <w:semiHidden/>
    <w:unhideWhenUsed/>
    <w:rsid w:val="00AD7B1B"/>
    <w:rPr>
      <w:b/>
      <w:bCs/>
    </w:rPr>
  </w:style>
  <w:style w:type="character" w:customStyle="1" w:styleId="KommentarthemaZchn">
    <w:name w:val="Kommentarthema Zchn"/>
    <w:basedOn w:val="KommentartextZchn"/>
    <w:link w:val="Kommentarthema"/>
    <w:uiPriority w:val="99"/>
    <w:semiHidden/>
    <w:rsid w:val="00AD7B1B"/>
    <w:rPr>
      <w:b/>
      <w:bCs/>
      <w:sz w:val="20"/>
      <w:szCs w:val="20"/>
    </w:rPr>
  </w:style>
  <w:style w:type="character" w:customStyle="1" w:styleId="NichtaufgelsteErwhnung3">
    <w:name w:val="Nicht aufgelöste Erwähnung3"/>
    <w:basedOn w:val="Absatz-Standardschriftart"/>
    <w:uiPriority w:val="99"/>
    <w:semiHidden/>
    <w:unhideWhenUsed/>
    <w:rsid w:val="00DA3C9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9561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0175F"/>
    <w:rPr>
      <w:color w:val="605E5C"/>
      <w:shd w:val="clear" w:color="auto" w:fill="E1DFDD"/>
    </w:rPr>
  </w:style>
  <w:style w:type="paragraph" w:styleId="HTMLVorformatiert">
    <w:name w:val="HTML Preformatted"/>
    <w:basedOn w:val="Standard"/>
    <w:link w:val="HTMLVorformatiertZchn"/>
    <w:uiPriority w:val="99"/>
    <w:semiHidden/>
    <w:unhideWhenUsed/>
    <w:rsid w:val="00E4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E45AE0"/>
    <w:rPr>
      <w:rFonts w:ascii="Courier New" w:eastAsia="Times New Roman" w:hAnsi="Courier New" w:cs="Courier New"/>
      <w:sz w:val="20"/>
      <w:szCs w:val="20"/>
      <w:lang w:eastAsia="de-CH"/>
    </w:rPr>
  </w:style>
  <w:style w:type="character" w:styleId="NichtaufgelsteErwhnung">
    <w:name w:val="Unresolved Mention"/>
    <w:basedOn w:val="Absatz-Standardschriftart"/>
    <w:uiPriority w:val="99"/>
    <w:semiHidden/>
    <w:unhideWhenUsed/>
    <w:rsid w:val="008A5C18"/>
    <w:rPr>
      <w:color w:val="605E5C"/>
      <w:shd w:val="clear" w:color="auto" w:fill="E1DFDD"/>
    </w:rPr>
  </w:style>
  <w:style w:type="character" w:customStyle="1" w:styleId="berschrift2Zchn">
    <w:name w:val="Überschrift 2 Zchn"/>
    <w:basedOn w:val="Absatz-Standardschriftart"/>
    <w:link w:val="berschrift2"/>
    <w:uiPriority w:val="9"/>
    <w:semiHidden/>
    <w:rsid w:val="008B05AF"/>
    <w:rPr>
      <w:rFonts w:asciiTheme="majorHAnsi" w:eastAsiaTheme="majorEastAsia" w:hAnsiTheme="majorHAnsi" w:cstheme="majorBidi"/>
      <w:color w:val="365F91" w:themeColor="accent1" w:themeShade="BF"/>
      <w:sz w:val="26"/>
      <w:szCs w:val="26"/>
    </w:rPr>
  </w:style>
  <w:style w:type="paragraph" w:customStyle="1" w:styleId="80Mediummarkieren">
    <w:name w:val="8.0_Medium_markieren"/>
    <w:basedOn w:val="Standard"/>
    <w:link w:val="80MediummarkierenZchn"/>
    <w:uiPriority w:val="7"/>
    <w:qFormat/>
    <w:rsid w:val="00BA6681"/>
    <w:pPr>
      <w:tabs>
        <w:tab w:val="left" w:pos="199"/>
        <w:tab w:val="left" w:pos="397"/>
        <w:tab w:val="left" w:pos="595"/>
        <w:tab w:val="left" w:pos="794"/>
      </w:tabs>
      <w:spacing w:before="140" w:after="140" w:line="280" w:lineRule="atLeast"/>
    </w:pPr>
    <w:rPr>
      <w:rFonts w:ascii="Kievit Offc Pro Medium" w:hAnsi="Kievit Offc Pro Medium"/>
      <w:kern w:val="12"/>
      <w:sz w:val="20"/>
      <w:szCs w:val="20"/>
      <w:lang w:val="de-DE"/>
    </w:rPr>
  </w:style>
  <w:style w:type="character" w:customStyle="1" w:styleId="80MediummarkierenZchn">
    <w:name w:val="8.0_Medium_markieren Zchn"/>
    <w:basedOn w:val="Absatz-Standardschriftart"/>
    <w:link w:val="80Mediummarkieren"/>
    <w:uiPriority w:val="7"/>
    <w:rsid w:val="00BA6681"/>
    <w:rPr>
      <w:rFonts w:ascii="Kievit Offc Pro Medium" w:hAnsi="Kievit Offc Pro Medium"/>
      <w:kern w:val="12"/>
      <w:sz w:val="20"/>
      <w:szCs w:val="20"/>
      <w:lang w:val="de-DE"/>
    </w:rPr>
  </w:style>
  <w:style w:type="character" w:customStyle="1" w:styleId="apple-converted-space">
    <w:name w:val="apple-converted-space"/>
    <w:basedOn w:val="Absatz-Standardschriftart"/>
    <w:rsid w:val="002C05EB"/>
  </w:style>
  <w:style w:type="character" w:customStyle="1" w:styleId="berschrift3Zchn">
    <w:name w:val="Überschrift 3 Zchn"/>
    <w:basedOn w:val="Absatz-Standardschriftart"/>
    <w:link w:val="berschrift3"/>
    <w:uiPriority w:val="9"/>
    <w:semiHidden/>
    <w:rsid w:val="000B2CF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2432">
      <w:bodyDiv w:val="1"/>
      <w:marLeft w:val="0"/>
      <w:marRight w:val="0"/>
      <w:marTop w:val="0"/>
      <w:marBottom w:val="0"/>
      <w:divBdr>
        <w:top w:val="none" w:sz="0" w:space="0" w:color="auto"/>
        <w:left w:val="none" w:sz="0" w:space="0" w:color="auto"/>
        <w:bottom w:val="none" w:sz="0" w:space="0" w:color="auto"/>
        <w:right w:val="none" w:sz="0" w:space="0" w:color="auto"/>
      </w:divBdr>
    </w:div>
    <w:div w:id="92361789">
      <w:bodyDiv w:val="1"/>
      <w:marLeft w:val="0"/>
      <w:marRight w:val="0"/>
      <w:marTop w:val="0"/>
      <w:marBottom w:val="0"/>
      <w:divBdr>
        <w:top w:val="none" w:sz="0" w:space="0" w:color="auto"/>
        <w:left w:val="none" w:sz="0" w:space="0" w:color="auto"/>
        <w:bottom w:val="none" w:sz="0" w:space="0" w:color="auto"/>
        <w:right w:val="none" w:sz="0" w:space="0" w:color="auto"/>
      </w:divBdr>
      <w:divsChild>
        <w:div w:id="999968187">
          <w:marLeft w:val="0"/>
          <w:marRight w:val="0"/>
          <w:marTop w:val="0"/>
          <w:marBottom w:val="0"/>
          <w:divBdr>
            <w:top w:val="none" w:sz="0" w:space="0" w:color="auto"/>
            <w:left w:val="none" w:sz="0" w:space="0" w:color="auto"/>
            <w:bottom w:val="none" w:sz="0" w:space="0" w:color="auto"/>
            <w:right w:val="none" w:sz="0" w:space="0" w:color="auto"/>
          </w:divBdr>
        </w:div>
        <w:div w:id="805011061">
          <w:marLeft w:val="0"/>
          <w:marRight w:val="0"/>
          <w:marTop w:val="0"/>
          <w:marBottom w:val="0"/>
          <w:divBdr>
            <w:top w:val="none" w:sz="0" w:space="0" w:color="auto"/>
            <w:left w:val="none" w:sz="0" w:space="0" w:color="auto"/>
            <w:bottom w:val="none" w:sz="0" w:space="0" w:color="auto"/>
            <w:right w:val="none" w:sz="0" w:space="0" w:color="auto"/>
          </w:divBdr>
        </w:div>
      </w:divsChild>
    </w:div>
    <w:div w:id="115872446">
      <w:bodyDiv w:val="1"/>
      <w:marLeft w:val="0"/>
      <w:marRight w:val="0"/>
      <w:marTop w:val="0"/>
      <w:marBottom w:val="0"/>
      <w:divBdr>
        <w:top w:val="none" w:sz="0" w:space="0" w:color="auto"/>
        <w:left w:val="none" w:sz="0" w:space="0" w:color="auto"/>
        <w:bottom w:val="none" w:sz="0" w:space="0" w:color="auto"/>
        <w:right w:val="none" w:sz="0" w:space="0" w:color="auto"/>
      </w:divBdr>
      <w:divsChild>
        <w:div w:id="779835673">
          <w:marLeft w:val="0"/>
          <w:marRight w:val="0"/>
          <w:marTop w:val="0"/>
          <w:marBottom w:val="0"/>
          <w:divBdr>
            <w:top w:val="single" w:sz="2" w:space="0" w:color="BFBFBF"/>
            <w:left w:val="single" w:sz="2" w:space="0" w:color="BFBFBF"/>
            <w:bottom w:val="single" w:sz="2" w:space="0" w:color="BFBFBF"/>
            <w:right w:val="single" w:sz="2" w:space="0" w:color="BFBFBF"/>
          </w:divBdr>
        </w:div>
        <w:div w:id="1029141125">
          <w:marLeft w:val="0"/>
          <w:marRight w:val="0"/>
          <w:marTop w:val="0"/>
          <w:marBottom w:val="0"/>
          <w:divBdr>
            <w:top w:val="single" w:sz="2" w:space="0" w:color="BFBFBF"/>
            <w:left w:val="single" w:sz="2" w:space="0" w:color="BFBFBF"/>
            <w:bottom w:val="single" w:sz="2" w:space="0" w:color="BFBFBF"/>
            <w:right w:val="single" w:sz="2" w:space="0" w:color="BFBFBF"/>
          </w:divBdr>
        </w:div>
      </w:divsChild>
    </w:div>
    <w:div w:id="208339973">
      <w:bodyDiv w:val="1"/>
      <w:marLeft w:val="0"/>
      <w:marRight w:val="0"/>
      <w:marTop w:val="0"/>
      <w:marBottom w:val="0"/>
      <w:divBdr>
        <w:top w:val="none" w:sz="0" w:space="0" w:color="auto"/>
        <w:left w:val="none" w:sz="0" w:space="0" w:color="auto"/>
        <w:bottom w:val="none" w:sz="0" w:space="0" w:color="auto"/>
        <w:right w:val="none" w:sz="0" w:space="0" w:color="auto"/>
      </w:divBdr>
    </w:div>
    <w:div w:id="235554136">
      <w:bodyDiv w:val="1"/>
      <w:marLeft w:val="0"/>
      <w:marRight w:val="0"/>
      <w:marTop w:val="0"/>
      <w:marBottom w:val="0"/>
      <w:divBdr>
        <w:top w:val="none" w:sz="0" w:space="0" w:color="auto"/>
        <w:left w:val="none" w:sz="0" w:space="0" w:color="auto"/>
        <w:bottom w:val="none" w:sz="0" w:space="0" w:color="auto"/>
        <w:right w:val="none" w:sz="0" w:space="0" w:color="auto"/>
      </w:divBdr>
    </w:div>
    <w:div w:id="237138840">
      <w:bodyDiv w:val="1"/>
      <w:marLeft w:val="0"/>
      <w:marRight w:val="0"/>
      <w:marTop w:val="0"/>
      <w:marBottom w:val="0"/>
      <w:divBdr>
        <w:top w:val="none" w:sz="0" w:space="0" w:color="auto"/>
        <w:left w:val="none" w:sz="0" w:space="0" w:color="auto"/>
        <w:bottom w:val="none" w:sz="0" w:space="0" w:color="auto"/>
        <w:right w:val="none" w:sz="0" w:space="0" w:color="auto"/>
      </w:divBdr>
    </w:div>
    <w:div w:id="269355272">
      <w:bodyDiv w:val="1"/>
      <w:marLeft w:val="0"/>
      <w:marRight w:val="0"/>
      <w:marTop w:val="0"/>
      <w:marBottom w:val="0"/>
      <w:divBdr>
        <w:top w:val="none" w:sz="0" w:space="0" w:color="auto"/>
        <w:left w:val="none" w:sz="0" w:space="0" w:color="auto"/>
        <w:bottom w:val="none" w:sz="0" w:space="0" w:color="auto"/>
        <w:right w:val="none" w:sz="0" w:space="0" w:color="auto"/>
      </w:divBdr>
    </w:div>
    <w:div w:id="287316923">
      <w:bodyDiv w:val="1"/>
      <w:marLeft w:val="0"/>
      <w:marRight w:val="0"/>
      <w:marTop w:val="0"/>
      <w:marBottom w:val="0"/>
      <w:divBdr>
        <w:top w:val="none" w:sz="0" w:space="0" w:color="auto"/>
        <w:left w:val="none" w:sz="0" w:space="0" w:color="auto"/>
        <w:bottom w:val="none" w:sz="0" w:space="0" w:color="auto"/>
        <w:right w:val="none" w:sz="0" w:space="0" w:color="auto"/>
      </w:divBdr>
    </w:div>
    <w:div w:id="344987233">
      <w:bodyDiv w:val="1"/>
      <w:marLeft w:val="0"/>
      <w:marRight w:val="0"/>
      <w:marTop w:val="0"/>
      <w:marBottom w:val="0"/>
      <w:divBdr>
        <w:top w:val="none" w:sz="0" w:space="0" w:color="auto"/>
        <w:left w:val="none" w:sz="0" w:space="0" w:color="auto"/>
        <w:bottom w:val="none" w:sz="0" w:space="0" w:color="auto"/>
        <w:right w:val="none" w:sz="0" w:space="0" w:color="auto"/>
      </w:divBdr>
    </w:div>
    <w:div w:id="387145689">
      <w:bodyDiv w:val="1"/>
      <w:marLeft w:val="0"/>
      <w:marRight w:val="0"/>
      <w:marTop w:val="0"/>
      <w:marBottom w:val="0"/>
      <w:divBdr>
        <w:top w:val="none" w:sz="0" w:space="0" w:color="auto"/>
        <w:left w:val="none" w:sz="0" w:space="0" w:color="auto"/>
        <w:bottom w:val="none" w:sz="0" w:space="0" w:color="auto"/>
        <w:right w:val="none" w:sz="0" w:space="0" w:color="auto"/>
      </w:divBdr>
    </w:div>
    <w:div w:id="395666480">
      <w:bodyDiv w:val="1"/>
      <w:marLeft w:val="0"/>
      <w:marRight w:val="0"/>
      <w:marTop w:val="0"/>
      <w:marBottom w:val="0"/>
      <w:divBdr>
        <w:top w:val="none" w:sz="0" w:space="0" w:color="auto"/>
        <w:left w:val="none" w:sz="0" w:space="0" w:color="auto"/>
        <w:bottom w:val="none" w:sz="0" w:space="0" w:color="auto"/>
        <w:right w:val="none" w:sz="0" w:space="0" w:color="auto"/>
      </w:divBdr>
    </w:div>
    <w:div w:id="428307457">
      <w:bodyDiv w:val="1"/>
      <w:marLeft w:val="0"/>
      <w:marRight w:val="0"/>
      <w:marTop w:val="0"/>
      <w:marBottom w:val="0"/>
      <w:divBdr>
        <w:top w:val="none" w:sz="0" w:space="0" w:color="auto"/>
        <w:left w:val="none" w:sz="0" w:space="0" w:color="auto"/>
        <w:bottom w:val="none" w:sz="0" w:space="0" w:color="auto"/>
        <w:right w:val="none" w:sz="0" w:space="0" w:color="auto"/>
      </w:divBdr>
      <w:divsChild>
        <w:div w:id="1294483664">
          <w:marLeft w:val="0"/>
          <w:marRight w:val="0"/>
          <w:marTop w:val="0"/>
          <w:marBottom w:val="0"/>
          <w:divBdr>
            <w:top w:val="none" w:sz="0" w:space="0" w:color="auto"/>
            <w:left w:val="none" w:sz="0" w:space="0" w:color="auto"/>
            <w:bottom w:val="none" w:sz="0" w:space="0" w:color="auto"/>
            <w:right w:val="none" w:sz="0" w:space="0" w:color="auto"/>
          </w:divBdr>
        </w:div>
      </w:divsChild>
    </w:div>
    <w:div w:id="430659960">
      <w:bodyDiv w:val="1"/>
      <w:marLeft w:val="0"/>
      <w:marRight w:val="0"/>
      <w:marTop w:val="0"/>
      <w:marBottom w:val="0"/>
      <w:divBdr>
        <w:top w:val="none" w:sz="0" w:space="0" w:color="auto"/>
        <w:left w:val="none" w:sz="0" w:space="0" w:color="auto"/>
        <w:bottom w:val="none" w:sz="0" w:space="0" w:color="auto"/>
        <w:right w:val="none" w:sz="0" w:space="0" w:color="auto"/>
      </w:divBdr>
    </w:div>
    <w:div w:id="435372190">
      <w:bodyDiv w:val="1"/>
      <w:marLeft w:val="0"/>
      <w:marRight w:val="0"/>
      <w:marTop w:val="0"/>
      <w:marBottom w:val="0"/>
      <w:divBdr>
        <w:top w:val="none" w:sz="0" w:space="0" w:color="auto"/>
        <w:left w:val="none" w:sz="0" w:space="0" w:color="auto"/>
        <w:bottom w:val="none" w:sz="0" w:space="0" w:color="auto"/>
        <w:right w:val="none" w:sz="0" w:space="0" w:color="auto"/>
      </w:divBdr>
      <w:divsChild>
        <w:div w:id="422145682">
          <w:marLeft w:val="0"/>
          <w:marRight w:val="0"/>
          <w:marTop w:val="0"/>
          <w:marBottom w:val="0"/>
          <w:divBdr>
            <w:top w:val="none" w:sz="0" w:space="0" w:color="auto"/>
            <w:left w:val="none" w:sz="0" w:space="0" w:color="auto"/>
            <w:bottom w:val="none" w:sz="0" w:space="0" w:color="auto"/>
            <w:right w:val="none" w:sz="0" w:space="0" w:color="auto"/>
          </w:divBdr>
          <w:divsChild>
            <w:div w:id="1454059564">
              <w:marLeft w:val="0"/>
              <w:marRight w:val="0"/>
              <w:marTop w:val="0"/>
              <w:marBottom w:val="0"/>
              <w:divBdr>
                <w:top w:val="none" w:sz="0" w:space="0" w:color="auto"/>
                <w:left w:val="none" w:sz="0" w:space="0" w:color="auto"/>
                <w:bottom w:val="none" w:sz="0" w:space="0" w:color="auto"/>
                <w:right w:val="none" w:sz="0" w:space="0" w:color="auto"/>
              </w:divBdr>
            </w:div>
          </w:divsChild>
        </w:div>
        <w:div w:id="105198910">
          <w:marLeft w:val="0"/>
          <w:marRight w:val="0"/>
          <w:marTop w:val="0"/>
          <w:marBottom w:val="0"/>
          <w:divBdr>
            <w:top w:val="none" w:sz="0" w:space="0" w:color="auto"/>
            <w:left w:val="none" w:sz="0" w:space="0" w:color="auto"/>
            <w:bottom w:val="none" w:sz="0" w:space="0" w:color="auto"/>
            <w:right w:val="none" w:sz="0" w:space="0" w:color="auto"/>
          </w:divBdr>
        </w:div>
      </w:divsChild>
    </w:div>
    <w:div w:id="489060035">
      <w:bodyDiv w:val="1"/>
      <w:marLeft w:val="0"/>
      <w:marRight w:val="0"/>
      <w:marTop w:val="0"/>
      <w:marBottom w:val="0"/>
      <w:divBdr>
        <w:top w:val="none" w:sz="0" w:space="0" w:color="auto"/>
        <w:left w:val="none" w:sz="0" w:space="0" w:color="auto"/>
        <w:bottom w:val="none" w:sz="0" w:space="0" w:color="auto"/>
        <w:right w:val="none" w:sz="0" w:space="0" w:color="auto"/>
      </w:divBdr>
      <w:divsChild>
        <w:div w:id="2444491">
          <w:marLeft w:val="0"/>
          <w:marRight w:val="0"/>
          <w:marTop w:val="0"/>
          <w:marBottom w:val="0"/>
          <w:divBdr>
            <w:top w:val="none" w:sz="0" w:space="0" w:color="auto"/>
            <w:left w:val="none" w:sz="0" w:space="0" w:color="auto"/>
            <w:bottom w:val="none" w:sz="0" w:space="0" w:color="auto"/>
            <w:right w:val="none" w:sz="0" w:space="0" w:color="auto"/>
          </w:divBdr>
        </w:div>
        <w:div w:id="2035769594">
          <w:marLeft w:val="0"/>
          <w:marRight w:val="0"/>
          <w:marTop w:val="0"/>
          <w:marBottom w:val="0"/>
          <w:divBdr>
            <w:top w:val="none" w:sz="0" w:space="0" w:color="auto"/>
            <w:left w:val="none" w:sz="0" w:space="0" w:color="auto"/>
            <w:bottom w:val="none" w:sz="0" w:space="0" w:color="auto"/>
            <w:right w:val="none" w:sz="0" w:space="0" w:color="auto"/>
          </w:divBdr>
        </w:div>
      </w:divsChild>
    </w:div>
    <w:div w:id="579565802">
      <w:bodyDiv w:val="1"/>
      <w:marLeft w:val="0"/>
      <w:marRight w:val="0"/>
      <w:marTop w:val="0"/>
      <w:marBottom w:val="0"/>
      <w:divBdr>
        <w:top w:val="none" w:sz="0" w:space="0" w:color="auto"/>
        <w:left w:val="none" w:sz="0" w:space="0" w:color="auto"/>
        <w:bottom w:val="none" w:sz="0" w:space="0" w:color="auto"/>
        <w:right w:val="none" w:sz="0" w:space="0" w:color="auto"/>
      </w:divBdr>
    </w:div>
    <w:div w:id="631788701">
      <w:bodyDiv w:val="1"/>
      <w:marLeft w:val="0"/>
      <w:marRight w:val="0"/>
      <w:marTop w:val="0"/>
      <w:marBottom w:val="0"/>
      <w:divBdr>
        <w:top w:val="none" w:sz="0" w:space="0" w:color="auto"/>
        <w:left w:val="none" w:sz="0" w:space="0" w:color="auto"/>
        <w:bottom w:val="none" w:sz="0" w:space="0" w:color="auto"/>
        <w:right w:val="none" w:sz="0" w:space="0" w:color="auto"/>
      </w:divBdr>
    </w:div>
    <w:div w:id="650646091">
      <w:bodyDiv w:val="1"/>
      <w:marLeft w:val="0"/>
      <w:marRight w:val="0"/>
      <w:marTop w:val="0"/>
      <w:marBottom w:val="0"/>
      <w:divBdr>
        <w:top w:val="none" w:sz="0" w:space="0" w:color="auto"/>
        <w:left w:val="none" w:sz="0" w:space="0" w:color="auto"/>
        <w:bottom w:val="none" w:sz="0" w:space="0" w:color="auto"/>
        <w:right w:val="none" w:sz="0" w:space="0" w:color="auto"/>
      </w:divBdr>
    </w:div>
    <w:div w:id="774524925">
      <w:bodyDiv w:val="1"/>
      <w:marLeft w:val="0"/>
      <w:marRight w:val="0"/>
      <w:marTop w:val="0"/>
      <w:marBottom w:val="0"/>
      <w:divBdr>
        <w:top w:val="none" w:sz="0" w:space="0" w:color="auto"/>
        <w:left w:val="none" w:sz="0" w:space="0" w:color="auto"/>
        <w:bottom w:val="none" w:sz="0" w:space="0" w:color="auto"/>
        <w:right w:val="none" w:sz="0" w:space="0" w:color="auto"/>
      </w:divBdr>
    </w:div>
    <w:div w:id="929197836">
      <w:bodyDiv w:val="1"/>
      <w:marLeft w:val="0"/>
      <w:marRight w:val="0"/>
      <w:marTop w:val="0"/>
      <w:marBottom w:val="0"/>
      <w:divBdr>
        <w:top w:val="none" w:sz="0" w:space="0" w:color="auto"/>
        <w:left w:val="none" w:sz="0" w:space="0" w:color="auto"/>
        <w:bottom w:val="none" w:sz="0" w:space="0" w:color="auto"/>
        <w:right w:val="none" w:sz="0" w:space="0" w:color="auto"/>
      </w:divBdr>
    </w:div>
    <w:div w:id="980813241">
      <w:bodyDiv w:val="1"/>
      <w:marLeft w:val="0"/>
      <w:marRight w:val="0"/>
      <w:marTop w:val="0"/>
      <w:marBottom w:val="0"/>
      <w:divBdr>
        <w:top w:val="none" w:sz="0" w:space="0" w:color="auto"/>
        <w:left w:val="none" w:sz="0" w:space="0" w:color="auto"/>
        <w:bottom w:val="none" w:sz="0" w:space="0" w:color="auto"/>
        <w:right w:val="none" w:sz="0" w:space="0" w:color="auto"/>
      </w:divBdr>
    </w:div>
    <w:div w:id="1072654127">
      <w:bodyDiv w:val="1"/>
      <w:marLeft w:val="0"/>
      <w:marRight w:val="0"/>
      <w:marTop w:val="0"/>
      <w:marBottom w:val="0"/>
      <w:divBdr>
        <w:top w:val="none" w:sz="0" w:space="0" w:color="auto"/>
        <w:left w:val="none" w:sz="0" w:space="0" w:color="auto"/>
        <w:bottom w:val="none" w:sz="0" w:space="0" w:color="auto"/>
        <w:right w:val="none" w:sz="0" w:space="0" w:color="auto"/>
      </w:divBdr>
    </w:div>
    <w:div w:id="1074818914">
      <w:bodyDiv w:val="1"/>
      <w:marLeft w:val="0"/>
      <w:marRight w:val="0"/>
      <w:marTop w:val="0"/>
      <w:marBottom w:val="0"/>
      <w:divBdr>
        <w:top w:val="none" w:sz="0" w:space="0" w:color="auto"/>
        <w:left w:val="none" w:sz="0" w:space="0" w:color="auto"/>
        <w:bottom w:val="none" w:sz="0" w:space="0" w:color="auto"/>
        <w:right w:val="none" w:sz="0" w:space="0" w:color="auto"/>
      </w:divBdr>
    </w:div>
    <w:div w:id="1147478295">
      <w:bodyDiv w:val="1"/>
      <w:marLeft w:val="0"/>
      <w:marRight w:val="0"/>
      <w:marTop w:val="0"/>
      <w:marBottom w:val="0"/>
      <w:divBdr>
        <w:top w:val="none" w:sz="0" w:space="0" w:color="auto"/>
        <w:left w:val="none" w:sz="0" w:space="0" w:color="auto"/>
        <w:bottom w:val="none" w:sz="0" w:space="0" w:color="auto"/>
        <w:right w:val="none" w:sz="0" w:space="0" w:color="auto"/>
      </w:divBdr>
    </w:div>
    <w:div w:id="1152647513">
      <w:bodyDiv w:val="1"/>
      <w:marLeft w:val="0"/>
      <w:marRight w:val="0"/>
      <w:marTop w:val="0"/>
      <w:marBottom w:val="0"/>
      <w:divBdr>
        <w:top w:val="none" w:sz="0" w:space="0" w:color="auto"/>
        <w:left w:val="none" w:sz="0" w:space="0" w:color="auto"/>
        <w:bottom w:val="none" w:sz="0" w:space="0" w:color="auto"/>
        <w:right w:val="none" w:sz="0" w:space="0" w:color="auto"/>
      </w:divBdr>
    </w:div>
    <w:div w:id="1309284309">
      <w:bodyDiv w:val="1"/>
      <w:marLeft w:val="0"/>
      <w:marRight w:val="0"/>
      <w:marTop w:val="0"/>
      <w:marBottom w:val="0"/>
      <w:divBdr>
        <w:top w:val="none" w:sz="0" w:space="0" w:color="auto"/>
        <w:left w:val="none" w:sz="0" w:space="0" w:color="auto"/>
        <w:bottom w:val="none" w:sz="0" w:space="0" w:color="auto"/>
        <w:right w:val="none" w:sz="0" w:space="0" w:color="auto"/>
      </w:divBdr>
    </w:div>
    <w:div w:id="1316299747">
      <w:bodyDiv w:val="1"/>
      <w:marLeft w:val="0"/>
      <w:marRight w:val="0"/>
      <w:marTop w:val="0"/>
      <w:marBottom w:val="0"/>
      <w:divBdr>
        <w:top w:val="none" w:sz="0" w:space="0" w:color="auto"/>
        <w:left w:val="none" w:sz="0" w:space="0" w:color="auto"/>
        <w:bottom w:val="none" w:sz="0" w:space="0" w:color="auto"/>
        <w:right w:val="none" w:sz="0" w:space="0" w:color="auto"/>
      </w:divBdr>
    </w:div>
    <w:div w:id="1339115271">
      <w:bodyDiv w:val="1"/>
      <w:marLeft w:val="0"/>
      <w:marRight w:val="0"/>
      <w:marTop w:val="0"/>
      <w:marBottom w:val="0"/>
      <w:divBdr>
        <w:top w:val="none" w:sz="0" w:space="0" w:color="auto"/>
        <w:left w:val="none" w:sz="0" w:space="0" w:color="auto"/>
        <w:bottom w:val="none" w:sz="0" w:space="0" w:color="auto"/>
        <w:right w:val="none" w:sz="0" w:space="0" w:color="auto"/>
      </w:divBdr>
    </w:div>
    <w:div w:id="1362901364">
      <w:bodyDiv w:val="1"/>
      <w:marLeft w:val="0"/>
      <w:marRight w:val="0"/>
      <w:marTop w:val="0"/>
      <w:marBottom w:val="0"/>
      <w:divBdr>
        <w:top w:val="none" w:sz="0" w:space="0" w:color="auto"/>
        <w:left w:val="none" w:sz="0" w:space="0" w:color="auto"/>
        <w:bottom w:val="none" w:sz="0" w:space="0" w:color="auto"/>
        <w:right w:val="none" w:sz="0" w:space="0" w:color="auto"/>
      </w:divBdr>
    </w:div>
    <w:div w:id="1368331433">
      <w:bodyDiv w:val="1"/>
      <w:marLeft w:val="0"/>
      <w:marRight w:val="0"/>
      <w:marTop w:val="0"/>
      <w:marBottom w:val="0"/>
      <w:divBdr>
        <w:top w:val="none" w:sz="0" w:space="0" w:color="auto"/>
        <w:left w:val="none" w:sz="0" w:space="0" w:color="auto"/>
        <w:bottom w:val="none" w:sz="0" w:space="0" w:color="auto"/>
        <w:right w:val="none" w:sz="0" w:space="0" w:color="auto"/>
      </w:divBdr>
    </w:div>
    <w:div w:id="1398557143">
      <w:bodyDiv w:val="1"/>
      <w:marLeft w:val="0"/>
      <w:marRight w:val="0"/>
      <w:marTop w:val="0"/>
      <w:marBottom w:val="0"/>
      <w:divBdr>
        <w:top w:val="none" w:sz="0" w:space="0" w:color="auto"/>
        <w:left w:val="none" w:sz="0" w:space="0" w:color="auto"/>
        <w:bottom w:val="none" w:sz="0" w:space="0" w:color="auto"/>
        <w:right w:val="none" w:sz="0" w:space="0" w:color="auto"/>
      </w:divBdr>
    </w:div>
    <w:div w:id="1413241959">
      <w:bodyDiv w:val="1"/>
      <w:marLeft w:val="0"/>
      <w:marRight w:val="0"/>
      <w:marTop w:val="0"/>
      <w:marBottom w:val="0"/>
      <w:divBdr>
        <w:top w:val="none" w:sz="0" w:space="0" w:color="auto"/>
        <w:left w:val="none" w:sz="0" w:space="0" w:color="auto"/>
        <w:bottom w:val="none" w:sz="0" w:space="0" w:color="auto"/>
        <w:right w:val="none" w:sz="0" w:space="0" w:color="auto"/>
      </w:divBdr>
    </w:div>
    <w:div w:id="1477720972">
      <w:bodyDiv w:val="1"/>
      <w:marLeft w:val="0"/>
      <w:marRight w:val="0"/>
      <w:marTop w:val="0"/>
      <w:marBottom w:val="0"/>
      <w:divBdr>
        <w:top w:val="none" w:sz="0" w:space="0" w:color="auto"/>
        <w:left w:val="none" w:sz="0" w:space="0" w:color="auto"/>
        <w:bottom w:val="none" w:sz="0" w:space="0" w:color="auto"/>
        <w:right w:val="none" w:sz="0" w:space="0" w:color="auto"/>
      </w:divBdr>
    </w:div>
    <w:div w:id="1479300580">
      <w:bodyDiv w:val="1"/>
      <w:marLeft w:val="0"/>
      <w:marRight w:val="0"/>
      <w:marTop w:val="0"/>
      <w:marBottom w:val="0"/>
      <w:divBdr>
        <w:top w:val="none" w:sz="0" w:space="0" w:color="auto"/>
        <w:left w:val="none" w:sz="0" w:space="0" w:color="auto"/>
        <w:bottom w:val="none" w:sz="0" w:space="0" w:color="auto"/>
        <w:right w:val="none" w:sz="0" w:space="0" w:color="auto"/>
      </w:divBdr>
    </w:div>
    <w:div w:id="1501892353">
      <w:bodyDiv w:val="1"/>
      <w:marLeft w:val="0"/>
      <w:marRight w:val="0"/>
      <w:marTop w:val="0"/>
      <w:marBottom w:val="0"/>
      <w:divBdr>
        <w:top w:val="none" w:sz="0" w:space="0" w:color="auto"/>
        <w:left w:val="none" w:sz="0" w:space="0" w:color="auto"/>
        <w:bottom w:val="none" w:sz="0" w:space="0" w:color="auto"/>
        <w:right w:val="none" w:sz="0" w:space="0" w:color="auto"/>
      </w:divBdr>
    </w:div>
    <w:div w:id="1517503081">
      <w:bodyDiv w:val="1"/>
      <w:marLeft w:val="0"/>
      <w:marRight w:val="0"/>
      <w:marTop w:val="0"/>
      <w:marBottom w:val="0"/>
      <w:divBdr>
        <w:top w:val="none" w:sz="0" w:space="0" w:color="auto"/>
        <w:left w:val="none" w:sz="0" w:space="0" w:color="auto"/>
        <w:bottom w:val="none" w:sz="0" w:space="0" w:color="auto"/>
        <w:right w:val="none" w:sz="0" w:space="0" w:color="auto"/>
      </w:divBdr>
    </w:div>
    <w:div w:id="1532451578">
      <w:bodyDiv w:val="1"/>
      <w:marLeft w:val="0"/>
      <w:marRight w:val="0"/>
      <w:marTop w:val="0"/>
      <w:marBottom w:val="0"/>
      <w:divBdr>
        <w:top w:val="none" w:sz="0" w:space="0" w:color="auto"/>
        <w:left w:val="none" w:sz="0" w:space="0" w:color="auto"/>
        <w:bottom w:val="none" w:sz="0" w:space="0" w:color="auto"/>
        <w:right w:val="none" w:sz="0" w:space="0" w:color="auto"/>
      </w:divBdr>
    </w:div>
    <w:div w:id="1542549970">
      <w:bodyDiv w:val="1"/>
      <w:marLeft w:val="0"/>
      <w:marRight w:val="0"/>
      <w:marTop w:val="0"/>
      <w:marBottom w:val="0"/>
      <w:divBdr>
        <w:top w:val="none" w:sz="0" w:space="0" w:color="auto"/>
        <w:left w:val="none" w:sz="0" w:space="0" w:color="auto"/>
        <w:bottom w:val="none" w:sz="0" w:space="0" w:color="auto"/>
        <w:right w:val="none" w:sz="0" w:space="0" w:color="auto"/>
      </w:divBdr>
    </w:div>
    <w:div w:id="1571766678">
      <w:bodyDiv w:val="1"/>
      <w:marLeft w:val="0"/>
      <w:marRight w:val="0"/>
      <w:marTop w:val="0"/>
      <w:marBottom w:val="0"/>
      <w:divBdr>
        <w:top w:val="none" w:sz="0" w:space="0" w:color="auto"/>
        <w:left w:val="none" w:sz="0" w:space="0" w:color="auto"/>
        <w:bottom w:val="none" w:sz="0" w:space="0" w:color="auto"/>
        <w:right w:val="none" w:sz="0" w:space="0" w:color="auto"/>
      </w:divBdr>
    </w:div>
    <w:div w:id="1638603658">
      <w:bodyDiv w:val="1"/>
      <w:marLeft w:val="0"/>
      <w:marRight w:val="0"/>
      <w:marTop w:val="0"/>
      <w:marBottom w:val="0"/>
      <w:divBdr>
        <w:top w:val="none" w:sz="0" w:space="0" w:color="auto"/>
        <w:left w:val="none" w:sz="0" w:space="0" w:color="auto"/>
        <w:bottom w:val="none" w:sz="0" w:space="0" w:color="auto"/>
        <w:right w:val="none" w:sz="0" w:space="0" w:color="auto"/>
      </w:divBdr>
    </w:div>
    <w:div w:id="1668751221">
      <w:bodyDiv w:val="1"/>
      <w:marLeft w:val="0"/>
      <w:marRight w:val="0"/>
      <w:marTop w:val="0"/>
      <w:marBottom w:val="0"/>
      <w:divBdr>
        <w:top w:val="none" w:sz="0" w:space="0" w:color="auto"/>
        <w:left w:val="none" w:sz="0" w:space="0" w:color="auto"/>
        <w:bottom w:val="none" w:sz="0" w:space="0" w:color="auto"/>
        <w:right w:val="none" w:sz="0" w:space="0" w:color="auto"/>
      </w:divBdr>
    </w:div>
    <w:div w:id="1767580717">
      <w:bodyDiv w:val="1"/>
      <w:marLeft w:val="0"/>
      <w:marRight w:val="0"/>
      <w:marTop w:val="0"/>
      <w:marBottom w:val="0"/>
      <w:divBdr>
        <w:top w:val="none" w:sz="0" w:space="0" w:color="auto"/>
        <w:left w:val="none" w:sz="0" w:space="0" w:color="auto"/>
        <w:bottom w:val="none" w:sz="0" w:space="0" w:color="auto"/>
        <w:right w:val="none" w:sz="0" w:space="0" w:color="auto"/>
      </w:divBdr>
    </w:div>
    <w:div w:id="1789816228">
      <w:bodyDiv w:val="1"/>
      <w:marLeft w:val="0"/>
      <w:marRight w:val="0"/>
      <w:marTop w:val="0"/>
      <w:marBottom w:val="0"/>
      <w:divBdr>
        <w:top w:val="none" w:sz="0" w:space="0" w:color="auto"/>
        <w:left w:val="none" w:sz="0" w:space="0" w:color="auto"/>
        <w:bottom w:val="none" w:sz="0" w:space="0" w:color="auto"/>
        <w:right w:val="none" w:sz="0" w:space="0" w:color="auto"/>
      </w:divBdr>
    </w:div>
    <w:div w:id="1799563413">
      <w:bodyDiv w:val="1"/>
      <w:marLeft w:val="0"/>
      <w:marRight w:val="0"/>
      <w:marTop w:val="0"/>
      <w:marBottom w:val="0"/>
      <w:divBdr>
        <w:top w:val="none" w:sz="0" w:space="0" w:color="auto"/>
        <w:left w:val="none" w:sz="0" w:space="0" w:color="auto"/>
        <w:bottom w:val="none" w:sz="0" w:space="0" w:color="auto"/>
        <w:right w:val="none" w:sz="0" w:space="0" w:color="auto"/>
      </w:divBdr>
      <w:divsChild>
        <w:div w:id="1756240464">
          <w:marLeft w:val="0"/>
          <w:marRight w:val="0"/>
          <w:marTop w:val="0"/>
          <w:marBottom w:val="0"/>
          <w:divBdr>
            <w:top w:val="none" w:sz="0" w:space="0" w:color="auto"/>
            <w:left w:val="none" w:sz="0" w:space="0" w:color="auto"/>
            <w:bottom w:val="none" w:sz="0" w:space="0" w:color="auto"/>
            <w:right w:val="none" w:sz="0" w:space="0" w:color="auto"/>
          </w:divBdr>
        </w:div>
        <w:div w:id="138353091">
          <w:marLeft w:val="0"/>
          <w:marRight w:val="0"/>
          <w:marTop w:val="0"/>
          <w:marBottom w:val="0"/>
          <w:divBdr>
            <w:top w:val="none" w:sz="0" w:space="0" w:color="auto"/>
            <w:left w:val="none" w:sz="0" w:space="0" w:color="auto"/>
            <w:bottom w:val="none" w:sz="0" w:space="0" w:color="auto"/>
            <w:right w:val="none" w:sz="0" w:space="0" w:color="auto"/>
          </w:divBdr>
        </w:div>
      </w:divsChild>
    </w:div>
    <w:div w:id="1801992382">
      <w:bodyDiv w:val="1"/>
      <w:marLeft w:val="0"/>
      <w:marRight w:val="0"/>
      <w:marTop w:val="0"/>
      <w:marBottom w:val="0"/>
      <w:divBdr>
        <w:top w:val="none" w:sz="0" w:space="0" w:color="auto"/>
        <w:left w:val="none" w:sz="0" w:space="0" w:color="auto"/>
        <w:bottom w:val="none" w:sz="0" w:space="0" w:color="auto"/>
        <w:right w:val="none" w:sz="0" w:space="0" w:color="auto"/>
      </w:divBdr>
      <w:divsChild>
        <w:div w:id="1220361743">
          <w:marLeft w:val="0"/>
          <w:marRight w:val="0"/>
          <w:marTop w:val="0"/>
          <w:marBottom w:val="0"/>
          <w:divBdr>
            <w:top w:val="none" w:sz="0" w:space="0" w:color="auto"/>
            <w:left w:val="none" w:sz="0" w:space="0" w:color="auto"/>
            <w:bottom w:val="none" w:sz="0" w:space="0" w:color="auto"/>
            <w:right w:val="none" w:sz="0" w:space="0" w:color="auto"/>
          </w:divBdr>
          <w:divsChild>
            <w:div w:id="271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2568">
      <w:bodyDiv w:val="1"/>
      <w:marLeft w:val="0"/>
      <w:marRight w:val="0"/>
      <w:marTop w:val="0"/>
      <w:marBottom w:val="0"/>
      <w:divBdr>
        <w:top w:val="none" w:sz="0" w:space="0" w:color="auto"/>
        <w:left w:val="none" w:sz="0" w:space="0" w:color="auto"/>
        <w:bottom w:val="none" w:sz="0" w:space="0" w:color="auto"/>
        <w:right w:val="none" w:sz="0" w:space="0" w:color="auto"/>
      </w:divBdr>
    </w:div>
    <w:div w:id="1839226690">
      <w:bodyDiv w:val="1"/>
      <w:marLeft w:val="0"/>
      <w:marRight w:val="0"/>
      <w:marTop w:val="0"/>
      <w:marBottom w:val="0"/>
      <w:divBdr>
        <w:top w:val="none" w:sz="0" w:space="0" w:color="auto"/>
        <w:left w:val="none" w:sz="0" w:space="0" w:color="auto"/>
        <w:bottom w:val="none" w:sz="0" w:space="0" w:color="auto"/>
        <w:right w:val="none" w:sz="0" w:space="0" w:color="auto"/>
      </w:divBdr>
    </w:div>
    <w:div w:id="1961572084">
      <w:bodyDiv w:val="1"/>
      <w:marLeft w:val="0"/>
      <w:marRight w:val="0"/>
      <w:marTop w:val="0"/>
      <w:marBottom w:val="0"/>
      <w:divBdr>
        <w:top w:val="none" w:sz="0" w:space="0" w:color="auto"/>
        <w:left w:val="none" w:sz="0" w:space="0" w:color="auto"/>
        <w:bottom w:val="none" w:sz="0" w:space="0" w:color="auto"/>
        <w:right w:val="none" w:sz="0" w:space="0" w:color="auto"/>
      </w:divBdr>
    </w:div>
    <w:div w:id="2003049512">
      <w:bodyDiv w:val="1"/>
      <w:marLeft w:val="0"/>
      <w:marRight w:val="0"/>
      <w:marTop w:val="0"/>
      <w:marBottom w:val="0"/>
      <w:divBdr>
        <w:top w:val="none" w:sz="0" w:space="0" w:color="auto"/>
        <w:left w:val="none" w:sz="0" w:space="0" w:color="auto"/>
        <w:bottom w:val="none" w:sz="0" w:space="0" w:color="auto"/>
        <w:right w:val="none" w:sz="0" w:space="0" w:color="auto"/>
      </w:divBdr>
    </w:div>
    <w:div w:id="2009752073">
      <w:bodyDiv w:val="1"/>
      <w:marLeft w:val="0"/>
      <w:marRight w:val="0"/>
      <w:marTop w:val="0"/>
      <w:marBottom w:val="0"/>
      <w:divBdr>
        <w:top w:val="none" w:sz="0" w:space="0" w:color="auto"/>
        <w:left w:val="none" w:sz="0" w:space="0" w:color="auto"/>
        <w:bottom w:val="none" w:sz="0" w:space="0" w:color="auto"/>
        <w:right w:val="none" w:sz="0" w:space="0" w:color="auto"/>
      </w:divBdr>
    </w:div>
    <w:div w:id="2009864491">
      <w:bodyDiv w:val="1"/>
      <w:marLeft w:val="0"/>
      <w:marRight w:val="0"/>
      <w:marTop w:val="0"/>
      <w:marBottom w:val="0"/>
      <w:divBdr>
        <w:top w:val="none" w:sz="0" w:space="0" w:color="auto"/>
        <w:left w:val="none" w:sz="0" w:space="0" w:color="auto"/>
        <w:bottom w:val="none" w:sz="0" w:space="0" w:color="auto"/>
        <w:right w:val="none" w:sz="0" w:space="0" w:color="auto"/>
      </w:divBdr>
    </w:div>
    <w:div w:id="2026665933">
      <w:bodyDiv w:val="1"/>
      <w:marLeft w:val="0"/>
      <w:marRight w:val="0"/>
      <w:marTop w:val="0"/>
      <w:marBottom w:val="0"/>
      <w:divBdr>
        <w:top w:val="none" w:sz="0" w:space="0" w:color="auto"/>
        <w:left w:val="none" w:sz="0" w:space="0" w:color="auto"/>
        <w:bottom w:val="none" w:sz="0" w:space="0" w:color="auto"/>
        <w:right w:val="none" w:sz="0" w:space="0" w:color="auto"/>
      </w:divBdr>
    </w:div>
    <w:div w:id="2037611597">
      <w:bodyDiv w:val="1"/>
      <w:marLeft w:val="0"/>
      <w:marRight w:val="0"/>
      <w:marTop w:val="0"/>
      <w:marBottom w:val="0"/>
      <w:divBdr>
        <w:top w:val="none" w:sz="0" w:space="0" w:color="auto"/>
        <w:left w:val="none" w:sz="0" w:space="0" w:color="auto"/>
        <w:bottom w:val="none" w:sz="0" w:space="0" w:color="auto"/>
        <w:right w:val="none" w:sz="0" w:space="0" w:color="auto"/>
      </w:divBdr>
      <w:divsChild>
        <w:div w:id="460415930">
          <w:marLeft w:val="0"/>
          <w:marRight w:val="0"/>
          <w:marTop w:val="0"/>
          <w:marBottom w:val="0"/>
          <w:divBdr>
            <w:top w:val="none" w:sz="0" w:space="0" w:color="auto"/>
            <w:left w:val="none" w:sz="0" w:space="0" w:color="auto"/>
            <w:bottom w:val="none" w:sz="0" w:space="0" w:color="auto"/>
            <w:right w:val="none" w:sz="0" w:space="0" w:color="auto"/>
          </w:divBdr>
          <w:divsChild>
            <w:div w:id="16559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weizer-strohmuseum.ch/" TargetMode="External"/><Relationship Id="rId18" Type="http://schemas.openxmlformats.org/officeDocument/2006/relationships/hyperlink" Target="https://aargautourismus.ch/erleben/urspruenglichkeit-im-aarg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urikultur.ch/museum-caspar-wolf" TargetMode="External"/><Relationship Id="rId17" Type="http://schemas.openxmlformats.org/officeDocument/2006/relationships/hyperlink" Target="https://www.caspar-muri.ch/" TargetMode="External"/><Relationship Id="rId2" Type="http://schemas.openxmlformats.org/officeDocument/2006/relationships/customXml" Target="../customXml/item2.xml"/><Relationship Id="rId16" Type="http://schemas.openxmlformats.org/officeDocument/2006/relationships/hyperlink" Target="https://ao.aargautourismus.ch/de/poi/naturschutzgebiet/flachsee-unterlunkhofen/36229032/?_gl=1*15e2s4b*_gcl_au*MTYyOTgxNjU1Mi4xNzE5MzE4NTk5*_ga*NTI1OTU4NTI1LjE3MTM4NzMzMTM.*_ga_76MFH2TTQG*MTcyMzIxNDA1MS4xMzUuMS4xNzIzMjE0NTI5LjYwLjAuMA.." TargetMode="External"/><Relationship Id="rId20"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switzerland.com/de-ch/erlebnisse/sommer-herbst/sommerferien/sommergeschichten/freiamt-natur-und-brauchtum/" TargetMode="External"/><Relationship Id="rId5" Type="http://schemas.openxmlformats.org/officeDocument/2006/relationships/numbering" Target="numbering.xml"/><Relationship Id="rId15" Type="http://schemas.openxmlformats.org/officeDocument/2006/relationships/hyperlink" Target="https://ao.aargautourismus.ch/de/poi/badestelle/egelsee/36288671/?_gl=1*15e2s4b*_gcl_au*MTYyOTgxNjU1Mi4xNzE5MzE4NTk5*_ga*NTI1OTU4NTI1LjE3MTM4NzMzMTM.*_ga_76MFH2TTQG*MTcyMzIxNDA1MS4xMzUuMS4xNzIzMjE0NTI5LjYwLjAuM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tl/t-V8FdWO7rd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rgautourismus.ch/erleben/kirchen-kloester/kloster-mur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976409C32440478809528D02DBC46F" ma:contentTypeVersion="3" ma:contentTypeDescription="Create a new document." ma:contentTypeScope="" ma:versionID="342c90a5b59cae54a0aacde0dd619e25">
  <xsd:schema xmlns:xsd="http://www.w3.org/2001/XMLSchema" xmlns:xs="http://www.w3.org/2001/XMLSchema" xmlns:p="http://schemas.microsoft.com/office/2006/metadata/properties" xmlns:ns3="aa012c6e-e064-4f5b-82e2-dc2ce45462a6" targetNamespace="http://schemas.microsoft.com/office/2006/metadata/properties" ma:root="true" ma:fieldsID="d9f9e6ce2d69203e016c352d37118d79" ns3:_="">
    <xsd:import namespace="aa012c6e-e064-4f5b-82e2-dc2ce45462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12c6e-e064-4f5b-82e2-dc2ce4546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32B94-BC97-408D-A9E9-C16C55AF0EE6}">
  <ds:schemaRefs>
    <ds:schemaRef ds:uri="http://schemas.openxmlformats.org/officeDocument/2006/bibliography"/>
  </ds:schemaRefs>
</ds:datastoreItem>
</file>

<file path=customXml/itemProps2.xml><?xml version="1.0" encoding="utf-8"?>
<ds:datastoreItem xmlns:ds="http://schemas.openxmlformats.org/officeDocument/2006/customXml" ds:itemID="{79BB3603-BC98-42C6-A75F-FBD86E859D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92F0F-96FB-42F3-8D20-12A4A1B89438}">
  <ds:schemaRefs>
    <ds:schemaRef ds:uri="http://schemas.microsoft.com/sharepoint/v3/contenttype/forms"/>
  </ds:schemaRefs>
</ds:datastoreItem>
</file>

<file path=customXml/itemProps4.xml><?xml version="1.0" encoding="utf-8"?>
<ds:datastoreItem xmlns:ds="http://schemas.openxmlformats.org/officeDocument/2006/customXml" ds:itemID="{DED43EA9-EC8D-44E9-BB92-56F5227FF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12c6e-e064-4f5b-82e2-dc2ce4546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5205</Characters>
  <Application>Microsoft Office Word</Application>
  <DocSecurity>0</DocSecurity>
  <Lines>43</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241003_MM_Aargau Tourismus_Natur und Brauchtum</dc:title>
  <dc:subject/>
  <dc:creator>Ramona Bergmann</dc:creator>
  <cp:keywords/>
  <dc:description/>
  <cp:lastModifiedBy>Gretz Communications</cp:lastModifiedBy>
  <cp:revision>5</cp:revision>
  <cp:lastPrinted>2024-10-02T09:06:00Z</cp:lastPrinted>
  <dcterms:created xsi:type="dcterms:W3CDTF">2024-09-27T07:57:00Z</dcterms:created>
  <dcterms:modified xsi:type="dcterms:W3CDTF">2024-10-02T09:06:00Z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0x01010046976409C32440478809528D02DBC46F</vt:lpwstr>
  </property>
</Properties>
</file>