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2B3BE" w14:textId="70D63C43" w:rsidR="00533E2E" w:rsidRPr="00533E2E" w:rsidRDefault="005626E4" w:rsidP="00454E7C">
      <w:pPr>
        <w:spacing w:after="120" w:line="280" w:lineRule="exact"/>
        <w:jc w:val="both"/>
        <w:rPr>
          <w:rFonts w:ascii="Arial" w:eastAsia="Calibri" w:hAnsi="Arial" w:cs="Arial"/>
          <w:b/>
          <w:sz w:val="32"/>
          <w:szCs w:val="32"/>
          <w:lang w:val="de-CH"/>
        </w:rPr>
      </w:pPr>
      <w:r w:rsidRPr="00533E2E">
        <w:rPr>
          <w:rFonts w:ascii="Arial" w:eastAsia="Calibri" w:hAnsi="Arial" w:cs="Arial"/>
          <w:b/>
          <w:sz w:val="32"/>
          <w:szCs w:val="32"/>
          <w:lang w:val="de-CH"/>
        </w:rPr>
        <w:t>Medienmitteilung</w:t>
      </w:r>
    </w:p>
    <w:p w14:paraId="121ED4B1" w14:textId="77777777" w:rsidR="00B17EB2" w:rsidRPr="00DA3DB7" w:rsidRDefault="00B17EB2" w:rsidP="00B17EB2">
      <w:pPr>
        <w:rPr>
          <w:b/>
          <w:bCs/>
          <w:sz w:val="40"/>
          <w:szCs w:val="40"/>
          <w:lang w:val="de-CH"/>
        </w:rPr>
      </w:pPr>
      <w:r w:rsidRPr="00DA3DB7">
        <w:rPr>
          <w:b/>
          <w:bCs/>
          <w:sz w:val="28"/>
          <w:szCs w:val="28"/>
          <w:lang w:val="de-CH"/>
        </w:rPr>
        <w:t>Ein 'Slow Travel Guide' für die Erkundung von Türkiye</w:t>
      </w:r>
    </w:p>
    <w:p w14:paraId="33E61CAB" w14:textId="7151178C" w:rsidR="00B17EB2" w:rsidRPr="00B17EB2" w:rsidRDefault="005626E4" w:rsidP="00B17EB2">
      <w:pPr>
        <w:spacing w:after="0" w:line="360" w:lineRule="auto"/>
        <w:jc w:val="both"/>
        <w:rPr>
          <w:rFonts w:ascii="Arial" w:hAnsi="Arial" w:cs="Arial"/>
          <w:b/>
          <w:bCs/>
          <w:lang w:val="de-CH"/>
        </w:rPr>
      </w:pPr>
      <w:r w:rsidRPr="00533E2E">
        <w:rPr>
          <w:rFonts w:ascii="Arial" w:hAnsi="Arial" w:cs="Arial"/>
          <w:b/>
          <w:bCs/>
          <w:lang w:val="de-CH"/>
        </w:rPr>
        <w:t xml:space="preserve">Bern, </w:t>
      </w:r>
      <w:r w:rsidR="00B17EB2">
        <w:rPr>
          <w:rFonts w:ascii="Arial" w:hAnsi="Arial" w:cs="Arial"/>
          <w:b/>
          <w:bCs/>
          <w:lang w:val="de-CH"/>
        </w:rPr>
        <w:t>20</w:t>
      </w:r>
      <w:r w:rsidR="008A3DCF" w:rsidRPr="00533E2E">
        <w:rPr>
          <w:rFonts w:ascii="Arial" w:hAnsi="Arial" w:cs="Arial"/>
          <w:b/>
          <w:bCs/>
          <w:lang w:val="de-CH"/>
        </w:rPr>
        <w:t>.08.2024</w:t>
      </w:r>
      <w:r w:rsidRPr="00533E2E">
        <w:rPr>
          <w:rFonts w:ascii="Arial" w:hAnsi="Arial" w:cs="Arial"/>
          <w:b/>
          <w:bCs/>
          <w:lang w:val="de-CH"/>
        </w:rPr>
        <w:t>.</w:t>
      </w:r>
      <w:r w:rsidRPr="00533E2E">
        <w:rPr>
          <w:rFonts w:ascii="Arial" w:eastAsia="Calibri" w:hAnsi="Arial" w:cs="Arial"/>
          <w:b/>
          <w:bCs/>
          <w:lang w:val="de-CH"/>
        </w:rPr>
        <w:t xml:space="preserve"> </w:t>
      </w:r>
      <w:r w:rsidR="00B17EB2" w:rsidRPr="00B17EB2">
        <w:rPr>
          <w:rFonts w:ascii="Arial" w:hAnsi="Arial" w:cs="Arial"/>
          <w:b/>
          <w:bCs/>
          <w:lang w:val="de-CH"/>
        </w:rPr>
        <w:t>Langsames Reisen, das zu einem gemächlichen Tempo und einer tieferen Verbindung mit der lokalen Kultur und Umwelt ermutigt, ist eine der wichtigsten Urlaubsalternativen in der Türkiye.</w:t>
      </w:r>
    </w:p>
    <w:p w14:paraId="1C3BBDD4" w14:textId="77777777" w:rsidR="00B17EB2" w:rsidRPr="00B17EB2" w:rsidRDefault="00B17EB2" w:rsidP="00B17EB2">
      <w:pPr>
        <w:spacing w:line="360" w:lineRule="auto"/>
        <w:jc w:val="both"/>
        <w:rPr>
          <w:rFonts w:ascii="Arial" w:hAnsi="Arial" w:cs="Arial"/>
          <w:b/>
          <w:bCs/>
          <w:sz w:val="32"/>
          <w:szCs w:val="32"/>
          <w:lang w:val="de-CH"/>
        </w:rPr>
      </w:pPr>
      <w:r w:rsidRPr="00B17EB2">
        <w:rPr>
          <w:rFonts w:ascii="Arial" w:hAnsi="Arial" w:cs="Arial"/>
          <w:lang w:val="de-CH"/>
        </w:rPr>
        <w:t xml:space="preserve">Von </w:t>
      </w:r>
      <w:proofErr w:type="spellStart"/>
      <w:r w:rsidRPr="00B17EB2">
        <w:rPr>
          <w:rFonts w:ascii="Arial" w:hAnsi="Arial" w:cs="Arial"/>
          <w:lang w:val="de-CH"/>
        </w:rPr>
        <w:t>Cittaslow</w:t>
      </w:r>
      <w:proofErr w:type="spellEnd"/>
      <w:r w:rsidRPr="00B17EB2">
        <w:rPr>
          <w:rFonts w:ascii="Arial" w:hAnsi="Arial" w:cs="Arial"/>
          <w:lang w:val="de-CH"/>
        </w:rPr>
        <w:t xml:space="preserve">-Städten über traditionelle Küche und nachhaltige Unterkünfte bis hin zu umweltfreundlichen Transportmöglichkeiten lädt jedes Angebot dazu ein, gemächlich zu reisen, sich auf den einzigartigen Rhythmus des Landes einzulassen und sinnvolle Verbindungen zu knüpfen. </w:t>
      </w:r>
    </w:p>
    <w:p w14:paraId="3AEE343A" w14:textId="77777777" w:rsidR="00B17EB2" w:rsidRPr="00B17EB2" w:rsidRDefault="00B17EB2" w:rsidP="00B17EB2">
      <w:pPr>
        <w:pStyle w:val="KeinLeerraum"/>
        <w:spacing w:before="240" w:line="360" w:lineRule="auto"/>
        <w:jc w:val="both"/>
        <w:rPr>
          <w:rFonts w:ascii="Arial" w:hAnsi="Arial" w:cs="Arial"/>
          <w:b/>
          <w:bCs/>
          <w:lang w:val="de-CH"/>
        </w:rPr>
      </w:pPr>
      <w:r w:rsidRPr="00B17EB2">
        <w:rPr>
          <w:rFonts w:ascii="Arial" w:hAnsi="Arial" w:cs="Arial"/>
          <w:b/>
          <w:bCs/>
          <w:lang w:val="de-CH"/>
        </w:rPr>
        <w:t xml:space="preserve">Städtisches Slow-Paradies </w:t>
      </w:r>
    </w:p>
    <w:p w14:paraId="5F565B9D" w14:textId="77777777" w:rsidR="00B17EB2" w:rsidRPr="00B17EB2" w:rsidRDefault="00B17EB2" w:rsidP="00B17EB2">
      <w:pPr>
        <w:spacing w:before="240" w:line="360" w:lineRule="auto"/>
        <w:jc w:val="both"/>
        <w:rPr>
          <w:rFonts w:ascii="Arial" w:hAnsi="Arial" w:cs="Arial"/>
          <w:lang w:val="de-CH"/>
        </w:rPr>
      </w:pPr>
      <w:r w:rsidRPr="00B17EB2">
        <w:rPr>
          <w:rFonts w:ascii="Arial" w:hAnsi="Arial" w:cs="Arial"/>
          <w:lang w:val="de-CH"/>
        </w:rPr>
        <w:t xml:space="preserve">In der Türkiye, einem Land, in dem verschiedene Kulturen aufeinandertreffen, gibt es viele Reiseziele, an denen man dem Trubel entfliehen und sich in aller Ruhe entspannen kann. Die </w:t>
      </w:r>
      <w:proofErr w:type="spellStart"/>
      <w:r w:rsidRPr="00B17EB2">
        <w:rPr>
          <w:rFonts w:ascii="Arial" w:hAnsi="Arial" w:cs="Arial"/>
          <w:lang w:val="de-CH"/>
        </w:rPr>
        <w:t>Cittaslow</w:t>
      </w:r>
      <w:proofErr w:type="spellEnd"/>
      <w:r w:rsidRPr="00B17EB2">
        <w:rPr>
          <w:rFonts w:ascii="Arial" w:hAnsi="Arial" w:cs="Arial"/>
          <w:lang w:val="de-CH"/>
        </w:rPr>
        <w:t xml:space="preserve">-Städte im ganzen Land führen diese Reiseziele an. Die </w:t>
      </w:r>
      <w:proofErr w:type="spellStart"/>
      <w:r w:rsidRPr="00B17EB2">
        <w:rPr>
          <w:rFonts w:ascii="Arial" w:hAnsi="Arial" w:cs="Arial"/>
          <w:lang w:val="de-CH"/>
        </w:rPr>
        <w:t>Cittaslow</w:t>
      </w:r>
      <w:proofErr w:type="spellEnd"/>
      <w:r w:rsidRPr="00B17EB2">
        <w:rPr>
          <w:rFonts w:ascii="Arial" w:hAnsi="Arial" w:cs="Arial"/>
          <w:lang w:val="de-CH"/>
        </w:rPr>
        <w:t xml:space="preserve">-Bewegung umfasst Städte, in denen das Leben gemächlich verläuft und die lokale Küche, Architektur, Traditionen und Geschichte gut erhalten sind. In der Türkiye gibt es </w:t>
      </w:r>
      <w:r w:rsidRPr="00B17EB2">
        <w:rPr>
          <w:rFonts w:ascii="Arial" w:hAnsi="Arial" w:cs="Arial"/>
          <w:b/>
          <w:bCs/>
          <w:lang w:val="de-CH"/>
        </w:rPr>
        <w:t>fünfundzwanzig</w:t>
      </w:r>
      <w:r w:rsidRPr="00B17EB2">
        <w:rPr>
          <w:rFonts w:ascii="Arial" w:hAnsi="Arial" w:cs="Arial"/>
          <w:lang w:val="de-CH"/>
        </w:rPr>
        <w:t xml:space="preserve"> </w:t>
      </w:r>
      <w:proofErr w:type="spellStart"/>
      <w:r w:rsidRPr="00B17EB2">
        <w:rPr>
          <w:rFonts w:ascii="Arial" w:hAnsi="Arial" w:cs="Arial"/>
          <w:lang w:val="de-CH"/>
        </w:rPr>
        <w:t>Cittaslows</w:t>
      </w:r>
      <w:proofErr w:type="spellEnd"/>
      <w:r w:rsidRPr="00B17EB2">
        <w:rPr>
          <w:rFonts w:ascii="Arial" w:hAnsi="Arial" w:cs="Arial"/>
          <w:lang w:val="de-CH"/>
        </w:rPr>
        <w:t xml:space="preserve">, die sich über </w:t>
      </w:r>
      <w:r w:rsidRPr="00B17EB2">
        <w:rPr>
          <w:rFonts w:ascii="Arial" w:hAnsi="Arial" w:cs="Arial"/>
          <w:b/>
          <w:bCs/>
          <w:lang w:val="de-CH"/>
        </w:rPr>
        <w:t>einundzwanzig</w:t>
      </w:r>
      <w:r w:rsidRPr="00B17EB2">
        <w:rPr>
          <w:rFonts w:ascii="Arial" w:hAnsi="Arial" w:cs="Arial"/>
          <w:lang w:val="de-CH"/>
        </w:rPr>
        <w:t xml:space="preserve"> Provinzen in </w:t>
      </w:r>
      <w:r w:rsidRPr="00B17EB2">
        <w:rPr>
          <w:rFonts w:ascii="Arial" w:hAnsi="Arial" w:cs="Arial"/>
          <w:b/>
          <w:bCs/>
          <w:lang w:val="de-CH"/>
        </w:rPr>
        <w:t>sieben Regionen</w:t>
      </w:r>
      <w:r w:rsidRPr="00B17EB2">
        <w:rPr>
          <w:rFonts w:ascii="Arial" w:hAnsi="Arial" w:cs="Arial"/>
          <w:lang w:val="de-CH"/>
        </w:rPr>
        <w:t xml:space="preserve"> erstrecken, da der türkische Lebensstil nahtlos in das Mandat der Bewegung passt. Das </w:t>
      </w:r>
      <w:proofErr w:type="spellStart"/>
      <w:r w:rsidRPr="00B17EB2">
        <w:rPr>
          <w:rFonts w:ascii="Arial" w:hAnsi="Arial" w:cs="Arial"/>
          <w:lang w:val="de-CH"/>
        </w:rPr>
        <w:t>Cittaslow</w:t>
      </w:r>
      <w:proofErr w:type="spellEnd"/>
      <w:r w:rsidRPr="00B17EB2">
        <w:rPr>
          <w:rFonts w:ascii="Arial" w:hAnsi="Arial" w:cs="Arial"/>
          <w:lang w:val="de-CH"/>
        </w:rPr>
        <w:t xml:space="preserve">-Netz des Landes wächst mit der Aufnahme neuer Städte in die Liste weiter an. </w:t>
      </w:r>
      <w:proofErr w:type="spellStart"/>
      <w:r w:rsidRPr="00B17EB2">
        <w:rPr>
          <w:rFonts w:ascii="Arial" w:hAnsi="Arial" w:cs="Arial"/>
          <w:b/>
          <w:bCs/>
          <w:i/>
          <w:iCs/>
          <w:lang w:val="de-CH"/>
        </w:rPr>
        <w:t>Seferihisar</w:t>
      </w:r>
      <w:proofErr w:type="spellEnd"/>
      <w:r w:rsidRPr="00B17EB2">
        <w:rPr>
          <w:rFonts w:ascii="Arial" w:hAnsi="Arial" w:cs="Arial"/>
          <w:b/>
          <w:bCs/>
          <w:i/>
          <w:iCs/>
          <w:lang w:val="de-CH"/>
        </w:rPr>
        <w:t xml:space="preserve">, </w:t>
      </w:r>
      <w:proofErr w:type="spellStart"/>
      <w:r w:rsidRPr="00B17EB2">
        <w:rPr>
          <w:rFonts w:ascii="Arial" w:hAnsi="Arial" w:cs="Arial"/>
          <w:b/>
          <w:bCs/>
          <w:i/>
          <w:iCs/>
          <w:lang w:val="de-CH"/>
        </w:rPr>
        <w:t>Ahlat</w:t>
      </w:r>
      <w:proofErr w:type="spellEnd"/>
      <w:r w:rsidRPr="00B17EB2">
        <w:rPr>
          <w:rFonts w:ascii="Arial" w:hAnsi="Arial" w:cs="Arial"/>
          <w:b/>
          <w:bCs/>
          <w:i/>
          <w:iCs/>
          <w:lang w:val="de-CH"/>
        </w:rPr>
        <w:t xml:space="preserve">, </w:t>
      </w:r>
      <w:proofErr w:type="spellStart"/>
      <w:r w:rsidRPr="00B17EB2">
        <w:rPr>
          <w:rFonts w:ascii="Arial" w:hAnsi="Arial" w:cs="Arial"/>
          <w:b/>
          <w:bCs/>
          <w:i/>
          <w:iCs/>
          <w:lang w:val="de-CH"/>
        </w:rPr>
        <w:t>Akyaka</w:t>
      </w:r>
      <w:proofErr w:type="spellEnd"/>
      <w:r w:rsidRPr="00B17EB2">
        <w:rPr>
          <w:rFonts w:ascii="Arial" w:hAnsi="Arial" w:cs="Arial"/>
          <w:b/>
          <w:bCs/>
          <w:i/>
          <w:iCs/>
          <w:lang w:val="de-CH"/>
        </w:rPr>
        <w:t xml:space="preserve">, </w:t>
      </w:r>
      <w:proofErr w:type="spellStart"/>
      <w:r w:rsidRPr="00B17EB2">
        <w:rPr>
          <w:rFonts w:ascii="Arial" w:hAnsi="Arial" w:cs="Arial"/>
          <w:b/>
          <w:bCs/>
          <w:i/>
          <w:iCs/>
          <w:lang w:val="de-CH"/>
        </w:rPr>
        <w:t>Arapgir</w:t>
      </w:r>
      <w:proofErr w:type="spellEnd"/>
      <w:r w:rsidRPr="00B17EB2">
        <w:rPr>
          <w:rFonts w:ascii="Arial" w:hAnsi="Arial" w:cs="Arial"/>
          <w:b/>
          <w:bCs/>
          <w:i/>
          <w:iCs/>
          <w:lang w:val="de-CH"/>
        </w:rPr>
        <w:t xml:space="preserve">, </w:t>
      </w:r>
      <w:proofErr w:type="spellStart"/>
      <w:r w:rsidRPr="00B17EB2">
        <w:rPr>
          <w:rFonts w:ascii="Arial" w:hAnsi="Arial" w:cs="Arial"/>
          <w:b/>
          <w:bCs/>
          <w:i/>
          <w:iCs/>
          <w:lang w:val="de-CH"/>
        </w:rPr>
        <w:t>Eğirdir</w:t>
      </w:r>
      <w:proofErr w:type="spellEnd"/>
      <w:r w:rsidRPr="00B17EB2">
        <w:rPr>
          <w:rFonts w:ascii="Arial" w:hAnsi="Arial" w:cs="Arial"/>
          <w:b/>
          <w:bCs/>
          <w:i/>
          <w:iCs/>
          <w:lang w:val="de-CH"/>
        </w:rPr>
        <w:t xml:space="preserve">, </w:t>
      </w:r>
      <w:proofErr w:type="spellStart"/>
      <w:r w:rsidRPr="00B17EB2">
        <w:rPr>
          <w:rFonts w:ascii="Arial" w:hAnsi="Arial" w:cs="Arial"/>
          <w:b/>
          <w:bCs/>
          <w:i/>
          <w:iCs/>
          <w:lang w:val="de-CH"/>
        </w:rPr>
        <w:t>Foça</w:t>
      </w:r>
      <w:proofErr w:type="spellEnd"/>
      <w:r w:rsidRPr="00B17EB2">
        <w:rPr>
          <w:rFonts w:ascii="Arial" w:hAnsi="Arial" w:cs="Arial"/>
          <w:b/>
          <w:bCs/>
          <w:i/>
          <w:iCs/>
          <w:lang w:val="de-CH"/>
        </w:rPr>
        <w:t xml:space="preserve">, </w:t>
      </w:r>
      <w:proofErr w:type="spellStart"/>
      <w:r w:rsidRPr="00B17EB2">
        <w:rPr>
          <w:rFonts w:ascii="Arial" w:hAnsi="Arial" w:cs="Arial"/>
          <w:b/>
          <w:bCs/>
          <w:i/>
          <w:iCs/>
          <w:lang w:val="de-CH"/>
        </w:rPr>
        <w:t>Gökçeada</w:t>
      </w:r>
      <w:proofErr w:type="spellEnd"/>
      <w:r w:rsidRPr="00B17EB2">
        <w:rPr>
          <w:rFonts w:ascii="Arial" w:hAnsi="Arial" w:cs="Arial"/>
          <w:b/>
          <w:bCs/>
          <w:i/>
          <w:iCs/>
          <w:lang w:val="de-CH"/>
        </w:rPr>
        <w:t xml:space="preserve">, </w:t>
      </w:r>
      <w:proofErr w:type="spellStart"/>
      <w:r w:rsidRPr="00B17EB2">
        <w:rPr>
          <w:rFonts w:ascii="Arial" w:hAnsi="Arial" w:cs="Arial"/>
          <w:b/>
          <w:bCs/>
          <w:i/>
          <w:iCs/>
          <w:lang w:val="de-CH"/>
        </w:rPr>
        <w:t>Gerze</w:t>
      </w:r>
      <w:proofErr w:type="spellEnd"/>
      <w:r w:rsidRPr="00B17EB2">
        <w:rPr>
          <w:rFonts w:ascii="Arial" w:hAnsi="Arial" w:cs="Arial"/>
          <w:b/>
          <w:bCs/>
          <w:i/>
          <w:iCs/>
          <w:lang w:val="de-CH"/>
        </w:rPr>
        <w:t xml:space="preserve">, </w:t>
      </w:r>
      <w:proofErr w:type="spellStart"/>
      <w:r w:rsidRPr="00B17EB2">
        <w:rPr>
          <w:rFonts w:ascii="Arial" w:hAnsi="Arial" w:cs="Arial"/>
          <w:b/>
          <w:bCs/>
          <w:i/>
          <w:iCs/>
          <w:lang w:val="de-CH"/>
        </w:rPr>
        <w:t>Göynük</w:t>
      </w:r>
      <w:proofErr w:type="spellEnd"/>
      <w:r w:rsidRPr="00B17EB2">
        <w:rPr>
          <w:rFonts w:ascii="Arial" w:hAnsi="Arial" w:cs="Arial"/>
          <w:b/>
          <w:bCs/>
          <w:i/>
          <w:iCs/>
          <w:lang w:val="de-CH"/>
        </w:rPr>
        <w:t xml:space="preserve">, </w:t>
      </w:r>
      <w:proofErr w:type="spellStart"/>
      <w:r w:rsidRPr="00B17EB2">
        <w:rPr>
          <w:rFonts w:ascii="Arial" w:hAnsi="Arial" w:cs="Arial"/>
          <w:b/>
          <w:bCs/>
          <w:i/>
          <w:iCs/>
          <w:lang w:val="de-CH"/>
        </w:rPr>
        <w:t>Güdül</w:t>
      </w:r>
      <w:proofErr w:type="spellEnd"/>
      <w:r w:rsidRPr="00B17EB2">
        <w:rPr>
          <w:rFonts w:ascii="Arial" w:hAnsi="Arial" w:cs="Arial"/>
          <w:b/>
          <w:bCs/>
          <w:i/>
          <w:iCs/>
          <w:lang w:val="de-CH"/>
        </w:rPr>
        <w:t xml:space="preserve">, </w:t>
      </w:r>
      <w:proofErr w:type="spellStart"/>
      <w:r w:rsidRPr="00B17EB2">
        <w:rPr>
          <w:rFonts w:ascii="Arial" w:hAnsi="Arial" w:cs="Arial"/>
          <w:b/>
          <w:bCs/>
          <w:i/>
          <w:iCs/>
          <w:lang w:val="de-CH"/>
        </w:rPr>
        <w:t>Halfeti</w:t>
      </w:r>
      <w:proofErr w:type="spellEnd"/>
      <w:r w:rsidRPr="00B17EB2">
        <w:rPr>
          <w:rFonts w:ascii="Arial" w:hAnsi="Arial" w:cs="Arial"/>
          <w:b/>
          <w:bCs/>
          <w:i/>
          <w:iCs/>
          <w:lang w:val="de-CH"/>
        </w:rPr>
        <w:t xml:space="preserve">, İznik, </w:t>
      </w:r>
      <w:proofErr w:type="spellStart"/>
      <w:r w:rsidRPr="00B17EB2">
        <w:rPr>
          <w:rFonts w:ascii="Arial" w:hAnsi="Arial" w:cs="Arial"/>
          <w:b/>
          <w:bCs/>
          <w:i/>
          <w:iCs/>
          <w:lang w:val="de-CH"/>
        </w:rPr>
        <w:t>Kemaliye</w:t>
      </w:r>
      <w:proofErr w:type="spellEnd"/>
      <w:r w:rsidRPr="00B17EB2">
        <w:rPr>
          <w:rFonts w:ascii="Arial" w:hAnsi="Arial" w:cs="Arial"/>
          <w:b/>
          <w:bCs/>
          <w:i/>
          <w:iCs/>
          <w:lang w:val="de-CH"/>
        </w:rPr>
        <w:t xml:space="preserve">, </w:t>
      </w:r>
      <w:proofErr w:type="spellStart"/>
      <w:r w:rsidRPr="00B17EB2">
        <w:rPr>
          <w:rFonts w:ascii="Arial" w:hAnsi="Arial" w:cs="Arial"/>
          <w:b/>
          <w:bCs/>
          <w:i/>
          <w:iCs/>
          <w:lang w:val="de-CH"/>
        </w:rPr>
        <w:t>Köyceğiz</w:t>
      </w:r>
      <w:proofErr w:type="spellEnd"/>
      <w:r w:rsidRPr="00B17EB2">
        <w:rPr>
          <w:rFonts w:ascii="Arial" w:hAnsi="Arial" w:cs="Arial"/>
          <w:b/>
          <w:bCs/>
          <w:i/>
          <w:iCs/>
          <w:lang w:val="de-CH"/>
        </w:rPr>
        <w:t xml:space="preserve">, </w:t>
      </w:r>
      <w:proofErr w:type="spellStart"/>
      <w:r w:rsidRPr="00B17EB2">
        <w:rPr>
          <w:rFonts w:ascii="Arial" w:hAnsi="Arial" w:cs="Arial"/>
          <w:b/>
          <w:bCs/>
          <w:i/>
          <w:iCs/>
          <w:lang w:val="de-CH"/>
        </w:rPr>
        <w:t>Mudurnu</w:t>
      </w:r>
      <w:proofErr w:type="spellEnd"/>
      <w:r w:rsidRPr="00B17EB2">
        <w:rPr>
          <w:rFonts w:ascii="Arial" w:hAnsi="Arial" w:cs="Arial"/>
          <w:b/>
          <w:bCs/>
          <w:i/>
          <w:iCs/>
          <w:lang w:val="de-CH"/>
        </w:rPr>
        <w:t xml:space="preserve">, </w:t>
      </w:r>
      <w:proofErr w:type="spellStart"/>
      <w:r w:rsidRPr="00B17EB2">
        <w:rPr>
          <w:rFonts w:ascii="Arial" w:hAnsi="Arial" w:cs="Arial"/>
          <w:b/>
          <w:bCs/>
          <w:i/>
          <w:iCs/>
          <w:lang w:val="de-CH"/>
        </w:rPr>
        <w:t>Perşembe</w:t>
      </w:r>
      <w:proofErr w:type="spellEnd"/>
      <w:r w:rsidRPr="00B17EB2">
        <w:rPr>
          <w:rFonts w:ascii="Arial" w:hAnsi="Arial" w:cs="Arial"/>
          <w:b/>
          <w:bCs/>
          <w:i/>
          <w:iCs/>
          <w:lang w:val="de-CH"/>
        </w:rPr>
        <w:t xml:space="preserve">, </w:t>
      </w:r>
      <w:proofErr w:type="spellStart"/>
      <w:r w:rsidRPr="00B17EB2">
        <w:rPr>
          <w:rFonts w:ascii="Arial" w:hAnsi="Arial" w:cs="Arial"/>
          <w:b/>
          <w:bCs/>
          <w:i/>
          <w:iCs/>
          <w:lang w:val="de-CH"/>
        </w:rPr>
        <w:t>Şavşat</w:t>
      </w:r>
      <w:proofErr w:type="spellEnd"/>
      <w:r w:rsidRPr="00B17EB2">
        <w:rPr>
          <w:rFonts w:ascii="Arial" w:hAnsi="Arial" w:cs="Arial"/>
          <w:b/>
          <w:bCs/>
          <w:i/>
          <w:iCs/>
          <w:lang w:val="de-CH"/>
        </w:rPr>
        <w:t xml:space="preserve">, </w:t>
      </w:r>
      <w:proofErr w:type="spellStart"/>
      <w:r w:rsidRPr="00B17EB2">
        <w:rPr>
          <w:rFonts w:ascii="Arial" w:hAnsi="Arial" w:cs="Arial"/>
          <w:b/>
          <w:bCs/>
          <w:i/>
          <w:iCs/>
          <w:lang w:val="de-CH"/>
        </w:rPr>
        <w:t>Seferihisar</w:t>
      </w:r>
      <w:proofErr w:type="spellEnd"/>
      <w:r w:rsidRPr="00B17EB2">
        <w:rPr>
          <w:rFonts w:ascii="Arial" w:hAnsi="Arial" w:cs="Arial"/>
          <w:b/>
          <w:bCs/>
          <w:i/>
          <w:iCs/>
          <w:lang w:val="de-CH"/>
        </w:rPr>
        <w:t xml:space="preserve">, </w:t>
      </w:r>
      <w:proofErr w:type="spellStart"/>
      <w:r w:rsidRPr="00B17EB2">
        <w:rPr>
          <w:rFonts w:ascii="Arial" w:hAnsi="Arial" w:cs="Arial"/>
          <w:b/>
          <w:bCs/>
          <w:i/>
          <w:iCs/>
          <w:lang w:val="de-CH"/>
        </w:rPr>
        <w:t>Şarköy</w:t>
      </w:r>
      <w:proofErr w:type="spellEnd"/>
      <w:r w:rsidRPr="00B17EB2">
        <w:rPr>
          <w:rFonts w:ascii="Arial" w:hAnsi="Arial" w:cs="Arial"/>
          <w:b/>
          <w:bCs/>
          <w:i/>
          <w:iCs/>
          <w:lang w:val="de-CH"/>
        </w:rPr>
        <w:t xml:space="preserve">, </w:t>
      </w:r>
      <w:proofErr w:type="spellStart"/>
      <w:r w:rsidRPr="00B17EB2">
        <w:rPr>
          <w:rFonts w:ascii="Arial" w:hAnsi="Arial" w:cs="Arial"/>
          <w:b/>
          <w:bCs/>
          <w:i/>
          <w:iCs/>
          <w:lang w:val="de-CH"/>
        </w:rPr>
        <w:t>Uzundere</w:t>
      </w:r>
      <w:proofErr w:type="spellEnd"/>
      <w:r w:rsidRPr="00B17EB2">
        <w:rPr>
          <w:rFonts w:ascii="Arial" w:hAnsi="Arial" w:cs="Arial"/>
          <w:b/>
          <w:bCs/>
          <w:i/>
          <w:iCs/>
          <w:lang w:val="de-CH"/>
        </w:rPr>
        <w:t xml:space="preserve">, Vize, </w:t>
      </w:r>
      <w:proofErr w:type="spellStart"/>
      <w:r w:rsidRPr="00B17EB2">
        <w:rPr>
          <w:rFonts w:ascii="Arial" w:hAnsi="Arial" w:cs="Arial"/>
          <w:b/>
          <w:bCs/>
          <w:i/>
          <w:iCs/>
          <w:lang w:val="de-CH"/>
        </w:rPr>
        <w:t>Yalvaç</w:t>
      </w:r>
      <w:proofErr w:type="spellEnd"/>
      <w:r w:rsidRPr="00B17EB2">
        <w:rPr>
          <w:rFonts w:ascii="Arial" w:hAnsi="Arial" w:cs="Arial"/>
          <w:b/>
          <w:bCs/>
          <w:i/>
          <w:iCs/>
          <w:lang w:val="de-CH"/>
        </w:rPr>
        <w:t>,</w:t>
      </w:r>
      <w:r w:rsidRPr="00B17EB2">
        <w:rPr>
          <w:rFonts w:ascii="Arial" w:hAnsi="Arial" w:cs="Arial"/>
          <w:lang w:val="de-CH"/>
        </w:rPr>
        <w:t xml:space="preserve"> </w:t>
      </w:r>
      <w:proofErr w:type="spellStart"/>
      <w:r w:rsidRPr="00B17EB2">
        <w:rPr>
          <w:rFonts w:ascii="Arial" w:hAnsi="Arial" w:cs="Arial"/>
          <w:b/>
          <w:bCs/>
          <w:i/>
          <w:iCs/>
          <w:lang w:val="de-CH"/>
        </w:rPr>
        <w:t>Yenipazar</w:t>
      </w:r>
      <w:proofErr w:type="spellEnd"/>
      <w:r w:rsidRPr="00B17EB2">
        <w:rPr>
          <w:rFonts w:ascii="Arial" w:hAnsi="Arial" w:cs="Arial"/>
          <w:b/>
          <w:bCs/>
          <w:i/>
          <w:iCs/>
          <w:lang w:val="de-CH"/>
        </w:rPr>
        <w:t xml:space="preserve">, </w:t>
      </w:r>
      <w:proofErr w:type="spellStart"/>
      <w:r w:rsidRPr="00B17EB2">
        <w:rPr>
          <w:rFonts w:ascii="Arial" w:hAnsi="Arial" w:cs="Arial"/>
          <w:b/>
          <w:bCs/>
          <w:i/>
          <w:iCs/>
          <w:lang w:val="de-CH"/>
        </w:rPr>
        <w:t>Safranbolu</w:t>
      </w:r>
      <w:proofErr w:type="spellEnd"/>
      <w:r w:rsidRPr="00B17EB2">
        <w:rPr>
          <w:rFonts w:ascii="Arial" w:hAnsi="Arial" w:cs="Arial"/>
          <w:lang w:val="de-CH"/>
        </w:rPr>
        <w:t xml:space="preserve"> und </w:t>
      </w:r>
      <w:proofErr w:type="spellStart"/>
      <w:r w:rsidRPr="00B17EB2">
        <w:rPr>
          <w:rFonts w:ascii="Arial" w:hAnsi="Arial" w:cs="Arial"/>
          <w:b/>
          <w:bCs/>
          <w:i/>
          <w:iCs/>
          <w:lang w:val="de-CH"/>
        </w:rPr>
        <w:t>Daday</w:t>
      </w:r>
      <w:proofErr w:type="spellEnd"/>
      <w:r w:rsidRPr="00B17EB2">
        <w:rPr>
          <w:rFonts w:ascii="Arial" w:hAnsi="Arial" w:cs="Arial"/>
          <w:lang w:val="de-CH"/>
        </w:rPr>
        <w:t xml:space="preserve"> gehören zu den langsamen Städten der Türkiye. Diese Reiseziele, darunter Städte mit historischem Charakter, Siedlungen auf Hochebenen und Gegenden mit einsamer Natur, werden Sie verblüffen und Lust auf mehr machen.</w:t>
      </w:r>
    </w:p>
    <w:p w14:paraId="0F058395" w14:textId="77777777" w:rsidR="00B17EB2" w:rsidRPr="00B17EB2" w:rsidRDefault="00B17EB2" w:rsidP="00B17EB2">
      <w:pPr>
        <w:spacing w:line="360" w:lineRule="auto"/>
        <w:jc w:val="both"/>
        <w:rPr>
          <w:rFonts w:ascii="Arial" w:hAnsi="Arial" w:cs="Arial"/>
          <w:b/>
          <w:bCs/>
          <w:lang w:val="de-CH"/>
        </w:rPr>
      </w:pPr>
      <w:r w:rsidRPr="00B17EB2">
        <w:rPr>
          <w:rFonts w:ascii="Arial" w:hAnsi="Arial" w:cs="Arial"/>
          <w:b/>
          <w:bCs/>
          <w:lang w:val="de-CH"/>
        </w:rPr>
        <w:t>Slow-Food-Abenteuer</w:t>
      </w:r>
    </w:p>
    <w:p w14:paraId="50BCC3A5" w14:textId="1E3C63D3" w:rsidR="00B17EB2" w:rsidRPr="00B17EB2" w:rsidRDefault="00B17EB2" w:rsidP="00B17EB2">
      <w:pPr>
        <w:spacing w:before="240" w:after="0" w:line="360" w:lineRule="auto"/>
        <w:jc w:val="both"/>
        <w:rPr>
          <w:rFonts w:ascii="Arial" w:hAnsi="Arial" w:cs="Arial"/>
          <w:lang w:val="de-CH"/>
        </w:rPr>
      </w:pPr>
      <w:r w:rsidRPr="00B17EB2">
        <w:rPr>
          <w:rFonts w:ascii="Arial" w:hAnsi="Arial" w:cs="Arial"/>
          <w:lang w:val="de-CH"/>
        </w:rPr>
        <w:t xml:space="preserve">Langsame Reisen sind eng mit der Slow-Food-Bewegung verbunden, die den Schwerpunkt auf natürliche Zutaten legt, regionale Küchen und traditionelle Kochmethoden bewahren will und lange Mahlzeiten fördert, bei denen das Essen genossen wird. Da das kulinarische Erbe der Türkiye die Slow-Food-Philosophie in sich trägt, bietet die Türkiye eindringliche gastronomische Erlebnisse, die den Genuss des Essens mit der Kultur verbinden. In jeder Region treffen Sie auf unterschiedliche Küchen und Gerichte, die von einem mehr als tausendjährigen kulinarischen Erbe geprägt sind und mit traditionellen Kochmethoden zubereitet werden, die auf einem nachhaltigen und abfallfreien Ansatz und lokalen Zutaten basieren. Von den Aromen der Ägäis, einer köstlichen Mischung aus lokalem Gemüse, frischen Meeresfrüchten und regionalem Olivenöl, über die südostanatolische </w:t>
      </w:r>
      <w:r w:rsidRPr="00B17EB2">
        <w:rPr>
          <w:rFonts w:ascii="Arial" w:hAnsi="Arial" w:cs="Arial"/>
          <w:lang w:val="de-CH"/>
        </w:rPr>
        <w:lastRenderedPageBreak/>
        <w:t xml:space="preserve">Küche mit saftigen Kebabs, den besten Fleischgerichten und kultigen Desserts wie Baklava bis hin zur Schwarzmeerküche, die für Tee, Haselnüsse, pikanten Kohl und Sardellen bekannt ist, und zu den Kreativstädten der Gastronomie - </w:t>
      </w:r>
      <w:r w:rsidRPr="00B17EB2">
        <w:rPr>
          <w:rFonts w:ascii="Arial" w:hAnsi="Arial" w:cs="Arial"/>
          <w:b/>
          <w:bCs/>
          <w:lang w:val="de-CH"/>
        </w:rPr>
        <w:t xml:space="preserve">Gaziantep, Hatay und </w:t>
      </w:r>
      <w:proofErr w:type="spellStart"/>
      <w:r w:rsidRPr="00B17EB2">
        <w:rPr>
          <w:rFonts w:ascii="Arial" w:hAnsi="Arial" w:cs="Arial"/>
          <w:b/>
          <w:bCs/>
          <w:lang w:val="de-CH"/>
        </w:rPr>
        <w:t>Afyonkarahisar</w:t>
      </w:r>
      <w:proofErr w:type="spellEnd"/>
      <w:r w:rsidRPr="00B17EB2">
        <w:rPr>
          <w:rFonts w:ascii="Arial" w:hAnsi="Arial" w:cs="Arial"/>
          <w:lang w:val="de-CH"/>
        </w:rPr>
        <w:t xml:space="preserve"> - wird Sie die Vielfalt und der Reichtum der türkischen Esskultur beeindrucken. Darüber hinaus können Sie bei Ihren Stadterkundungen die besten lokalen Gerichte in den „</w:t>
      </w:r>
      <w:proofErr w:type="spellStart"/>
      <w:r w:rsidRPr="00B17EB2">
        <w:rPr>
          <w:rFonts w:ascii="Arial" w:hAnsi="Arial" w:cs="Arial"/>
          <w:lang w:val="de-CH"/>
        </w:rPr>
        <w:t>esnaf</w:t>
      </w:r>
      <w:proofErr w:type="spellEnd"/>
      <w:r w:rsidRPr="00B17EB2">
        <w:rPr>
          <w:rFonts w:ascii="Arial" w:hAnsi="Arial" w:cs="Arial"/>
          <w:lang w:val="de-CH"/>
        </w:rPr>
        <w:t xml:space="preserve"> </w:t>
      </w:r>
      <w:proofErr w:type="spellStart"/>
      <w:r w:rsidRPr="00B17EB2">
        <w:rPr>
          <w:rFonts w:ascii="Arial" w:hAnsi="Arial" w:cs="Arial"/>
          <w:lang w:val="de-CH"/>
        </w:rPr>
        <w:t>lokantası</w:t>
      </w:r>
      <w:proofErr w:type="spellEnd"/>
      <w:r w:rsidRPr="00B17EB2">
        <w:rPr>
          <w:rFonts w:ascii="Arial" w:hAnsi="Arial" w:cs="Arial"/>
          <w:lang w:val="de-CH"/>
        </w:rPr>
        <w:t xml:space="preserve">“ mit dem hausgemachten Gefühl von Mutters Hausmannskost probieren und MICHELIN Green Star-Restaurants ausprobieren, die die nachhaltigen Praktiken der türkischen Küche in </w:t>
      </w:r>
      <w:r w:rsidRPr="00B17EB2">
        <w:rPr>
          <w:rFonts w:ascii="Arial" w:hAnsi="Arial" w:cs="Arial"/>
          <w:b/>
          <w:bCs/>
          <w:lang w:val="de-CH"/>
        </w:rPr>
        <w:t>İstanbul</w:t>
      </w:r>
      <w:r w:rsidRPr="00B17EB2">
        <w:rPr>
          <w:rFonts w:ascii="Arial" w:hAnsi="Arial" w:cs="Arial"/>
          <w:lang w:val="de-CH"/>
        </w:rPr>
        <w:t xml:space="preserve"> und </w:t>
      </w:r>
      <w:r w:rsidRPr="00B17EB2">
        <w:rPr>
          <w:rFonts w:ascii="Arial" w:hAnsi="Arial" w:cs="Arial"/>
          <w:b/>
          <w:bCs/>
          <w:lang w:val="de-CH"/>
        </w:rPr>
        <w:t>İzmir</w:t>
      </w:r>
      <w:r w:rsidRPr="00B17EB2">
        <w:rPr>
          <w:rFonts w:ascii="Arial" w:hAnsi="Arial" w:cs="Arial"/>
          <w:lang w:val="de-CH"/>
        </w:rPr>
        <w:t xml:space="preserve"> pflegen.</w:t>
      </w:r>
    </w:p>
    <w:p w14:paraId="47A179E8" w14:textId="0DCE496E" w:rsidR="00B17EB2" w:rsidRPr="00B17EB2" w:rsidRDefault="00B17EB2" w:rsidP="00B17EB2">
      <w:pPr>
        <w:pStyle w:val="KeinLeerraum"/>
        <w:spacing w:before="240" w:line="360" w:lineRule="auto"/>
        <w:jc w:val="both"/>
        <w:rPr>
          <w:rFonts w:ascii="Arial" w:hAnsi="Arial" w:cs="Arial"/>
          <w:b/>
          <w:bCs/>
          <w:lang w:val="de-CH"/>
        </w:rPr>
      </w:pPr>
      <w:r w:rsidRPr="00B17EB2">
        <w:rPr>
          <w:rFonts w:ascii="Arial" w:hAnsi="Arial" w:cs="Arial"/>
          <w:b/>
          <w:bCs/>
          <w:lang w:val="de-CH"/>
        </w:rPr>
        <w:t>Ch</w:t>
      </w:r>
      <w:r>
        <w:rPr>
          <w:rFonts w:ascii="Arial" w:hAnsi="Arial" w:cs="Arial"/>
          <w:b/>
          <w:bCs/>
          <w:lang w:val="de-CH"/>
        </w:rPr>
        <w:t>a</w:t>
      </w:r>
      <w:r w:rsidRPr="00B17EB2">
        <w:rPr>
          <w:rFonts w:ascii="Arial" w:hAnsi="Arial" w:cs="Arial"/>
          <w:b/>
          <w:bCs/>
          <w:lang w:val="de-CH"/>
        </w:rPr>
        <w:t xml:space="preserve">ncen der Nachhaltigkeit </w:t>
      </w:r>
    </w:p>
    <w:p w14:paraId="3C68065F" w14:textId="0000E9A6" w:rsidR="00B17EB2" w:rsidRPr="00B17EB2" w:rsidRDefault="00B17EB2" w:rsidP="00B17EB2">
      <w:pPr>
        <w:spacing w:before="240" w:after="0" w:line="360" w:lineRule="auto"/>
        <w:jc w:val="both"/>
        <w:rPr>
          <w:rFonts w:ascii="Arial" w:hAnsi="Arial" w:cs="Arial"/>
          <w:lang w:val="de-CH"/>
        </w:rPr>
      </w:pPr>
      <w:r w:rsidRPr="00B17EB2">
        <w:rPr>
          <w:rFonts w:ascii="Arial" w:hAnsi="Arial" w:cs="Arial"/>
          <w:lang w:val="de-CH"/>
        </w:rPr>
        <w:t xml:space="preserve">Die Türkiye ist das erste Land, das dem Global </w:t>
      </w:r>
      <w:proofErr w:type="spellStart"/>
      <w:r w:rsidRPr="00B17EB2">
        <w:rPr>
          <w:rFonts w:ascii="Arial" w:hAnsi="Arial" w:cs="Arial"/>
          <w:lang w:val="de-CH"/>
        </w:rPr>
        <w:t>Sustainable</w:t>
      </w:r>
      <w:proofErr w:type="spellEnd"/>
      <w:r w:rsidRPr="00B17EB2">
        <w:rPr>
          <w:rFonts w:ascii="Arial" w:hAnsi="Arial" w:cs="Arial"/>
          <w:lang w:val="de-CH"/>
        </w:rPr>
        <w:t xml:space="preserve"> </w:t>
      </w:r>
      <w:proofErr w:type="spellStart"/>
      <w:r w:rsidRPr="00B17EB2">
        <w:rPr>
          <w:rFonts w:ascii="Arial" w:hAnsi="Arial" w:cs="Arial"/>
          <w:lang w:val="de-CH"/>
        </w:rPr>
        <w:t>Tourism</w:t>
      </w:r>
      <w:proofErr w:type="spellEnd"/>
      <w:r w:rsidRPr="00B17EB2">
        <w:rPr>
          <w:rFonts w:ascii="Arial" w:hAnsi="Arial" w:cs="Arial"/>
          <w:lang w:val="de-CH"/>
        </w:rPr>
        <w:t xml:space="preserve"> Council (GSTC) im Jahr 2022 auf Regierungsebene beigetreten ist. Das Land hat in Zusammenarbeit mit dem GSTC ein nationales Programm für seinen Tourismussektor entwickelt und bis heute fast 18.000 Unterkünfte zertifiziert. In den nachhaltigkeitszertifizierten Hotels der Türkiye können Sie nicht nur übernachten, sondern auch nachhaltige Abenteuer erleben - von Outdoor-Aktivitäten in der einzigartigen Natur bis hin zum Eintauchen in das traditionelle Erbe. Ausserdem steht die Türkiye mit 567 mit der Blauen Flagge ausgezeichneten Stränden weltweit an dritter Stelle. Antalya ist die Stadt mit den meisten Stränden, die mit der Blauen Flagge ausgezeichnet wurden, nämlich 233. Mit 30 Einträgen in die Liste des immateriellen Kulturerbes der UNESCO gehört die Türkiye zu den beiden Ländern mit den meisten UNESCO-Eintragungen.  </w:t>
      </w:r>
    </w:p>
    <w:p w14:paraId="2D50025E" w14:textId="3E103A48" w:rsidR="00B17EB2" w:rsidRPr="00B17EB2" w:rsidRDefault="00B17EB2" w:rsidP="00B17EB2">
      <w:pPr>
        <w:pStyle w:val="KeinLeerraum"/>
        <w:spacing w:before="240" w:line="360" w:lineRule="auto"/>
        <w:jc w:val="both"/>
        <w:rPr>
          <w:rFonts w:ascii="Arial" w:hAnsi="Arial" w:cs="Arial"/>
          <w:b/>
          <w:bCs/>
          <w:lang w:val="de-CH"/>
        </w:rPr>
      </w:pPr>
      <w:r w:rsidRPr="00B17EB2">
        <w:rPr>
          <w:rFonts w:ascii="Arial" w:hAnsi="Arial" w:cs="Arial"/>
          <w:b/>
          <w:bCs/>
          <w:lang w:val="de-CH"/>
        </w:rPr>
        <w:t>Umweltfreundlicher Transport</w:t>
      </w:r>
    </w:p>
    <w:p w14:paraId="7C0D8318" w14:textId="753AE3A4" w:rsidR="00B17EB2" w:rsidRDefault="00B17EB2" w:rsidP="00B17EB2">
      <w:pPr>
        <w:pStyle w:val="KeinLeerraum"/>
        <w:spacing w:before="240" w:line="360" w:lineRule="auto"/>
        <w:jc w:val="both"/>
        <w:rPr>
          <w:rFonts w:ascii="Arial" w:hAnsi="Arial" w:cs="Arial"/>
          <w:lang w:val="de-CH"/>
        </w:rPr>
      </w:pPr>
      <w:r w:rsidRPr="00B17EB2">
        <w:rPr>
          <w:rFonts w:ascii="Arial" w:hAnsi="Arial" w:cs="Arial"/>
          <w:lang w:val="de-CH"/>
        </w:rPr>
        <w:t xml:space="preserve">Türkiye liegt zentral an der Kreuzung der Welt und ist per Flugzeug, Bahn, Strasse und Schiff leicht zu erreichen. Bei der Erkundung des Landes können Sie umweltfreundliche Alternativen wählen, um Ihren ökologischen Fussabdruck zu verringern. Reisen mit dem Zug ist eine gute Option, wobei die jüngsten Investitionen in den Ausbau von Hochgeschwindigkeits- und traditionellen Strecken fliessen. Nostalgische Fahrten wie der touristische Eastern Express, der </w:t>
      </w:r>
      <w:proofErr w:type="spellStart"/>
      <w:r w:rsidRPr="00B17EB2">
        <w:rPr>
          <w:rFonts w:ascii="Arial" w:hAnsi="Arial" w:cs="Arial"/>
          <w:lang w:val="de-CH"/>
        </w:rPr>
        <w:t>Mesopotamian</w:t>
      </w:r>
      <w:proofErr w:type="spellEnd"/>
      <w:r w:rsidRPr="00B17EB2">
        <w:rPr>
          <w:rFonts w:ascii="Arial" w:hAnsi="Arial" w:cs="Arial"/>
          <w:lang w:val="de-CH"/>
        </w:rPr>
        <w:t xml:space="preserve"> Express und der Diyarbakır Express, der vom Time Magazine als einer der „</w:t>
      </w:r>
      <w:proofErr w:type="spellStart"/>
      <w:r w:rsidRPr="00B17EB2">
        <w:rPr>
          <w:rFonts w:ascii="Arial" w:hAnsi="Arial" w:cs="Arial"/>
          <w:lang w:val="de-CH"/>
        </w:rPr>
        <w:t>World's</w:t>
      </w:r>
      <w:proofErr w:type="spellEnd"/>
      <w:r w:rsidRPr="00B17EB2">
        <w:rPr>
          <w:rFonts w:ascii="Arial" w:hAnsi="Arial" w:cs="Arial"/>
          <w:lang w:val="de-CH"/>
        </w:rPr>
        <w:t xml:space="preserve"> Greatest Places </w:t>
      </w:r>
      <w:proofErr w:type="spellStart"/>
      <w:r w:rsidRPr="00B17EB2">
        <w:rPr>
          <w:rFonts w:ascii="Arial" w:hAnsi="Arial" w:cs="Arial"/>
          <w:lang w:val="de-CH"/>
        </w:rPr>
        <w:t>of</w:t>
      </w:r>
      <w:proofErr w:type="spellEnd"/>
      <w:r w:rsidRPr="00B17EB2">
        <w:rPr>
          <w:rFonts w:ascii="Arial" w:hAnsi="Arial" w:cs="Arial"/>
          <w:lang w:val="de-CH"/>
        </w:rPr>
        <w:t xml:space="preserve"> 2024“ ausgezeichnet wurde, bieten atemberaubende Ausblicke und Zugang zu versteckten Juwelen. Radfahren ist eine weitere umweltfreundliche Möglichkeit, die vielfältigen Landschaften und die alte Geschichte der Türkiye auf einzigartige Weise zu erkunden. Segeln entlang der türkisblauen Küste des Landes schliesslich offenbart atemberaubende Buchten, erstklassige Yachthäfen und charmante Küstenstädte.</w:t>
      </w:r>
    </w:p>
    <w:p w14:paraId="6A547068" w14:textId="77777777" w:rsidR="00B17EB2" w:rsidRPr="00B17EB2" w:rsidRDefault="00B17EB2" w:rsidP="00B17EB2">
      <w:pPr>
        <w:pStyle w:val="KeinLeerraum"/>
        <w:spacing w:before="240" w:line="360" w:lineRule="auto"/>
        <w:jc w:val="both"/>
        <w:rPr>
          <w:rFonts w:ascii="Arial" w:hAnsi="Arial" w:cs="Arial"/>
          <w:lang w:val="de-CH"/>
        </w:rPr>
      </w:pPr>
    </w:p>
    <w:p w14:paraId="3BAA72BD" w14:textId="4D82AD33" w:rsidR="00D22A4B" w:rsidRPr="00533E2E" w:rsidRDefault="003F7404" w:rsidP="007354D8">
      <w:pPr>
        <w:pStyle w:val="KeinLeerraum"/>
        <w:spacing w:after="120" w:line="300" w:lineRule="exact"/>
        <w:jc w:val="both"/>
        <w:rPr>
          <w:rFonts w:ascii="Arial" w:eastAsia="Times New Roman" w:hAnsi="Arial" w:cs="Arial"/>
          <w:lang w:val="de-CH"/>
        </w:rPr>
      </w:pPr>
      <w:r w:rsidRPr="00533E2E">
        <w:rPr>
          <w:rFonts w:ascii="Arial" w:eastAsia="Times New Roman" w:hAnsi="Arial" w:cs="Arial"/>
          <w:lang w:val="de-CH"/>
        </w:rPr>
        <w:t xml:space="preserve">Bilder inklusive Copyrights finden Sie </w:t>
      </w:r>
      <w:hyperlink r:id="rId7" w:history="1">
        <w:r w:rsidRPr="004D5A10">
          <w:rPr>
            <w:rStyle w:val="Hyperlink"/>
            <w:rFonts w:ascii="Arial" w:eastAsia="Times New Roman" w:hAnsi="Arial" w:cs="Arial"/>
            <w:b/>
            <w:bCs/>
            <w:lang w:val="de-CH"/>
          </w:rPr>
          <w:t>hier</w:t>
        </w:r>
      </w:hyperlink>
      <w:r w:rsidRPr="00533E2E">
        <w:rPr>
          <w:rFonts w:ascii="Arial" w:eastAsia="Times New Roman" w:hAnsi="Arial" w:cs="Arial"/>
          <w:lang w:val="de-CH"/>
        </w:rPr>
        <w:t>.</w:t>
      </w:r>
    </w:p>
    <w:p w14:paraId="1A4EDE59" w14:textId="41D24B95" w:rsidR="005626E4" w:rsidRPr="00533E2E" w:rsidRDefault="005626E4" w:rsidP="005626E4">
      <w:pPr>
        <w:pStyle w:val="KeinLeerraum"/>
        <w:spacing w:after="120" w:line="300" w:lineRule="exact"/>
        <w:jc w:val="both"/>
        <w:rPr>
          <w:rFonts w:ascii="Arial" w:hAnsi="Arial" w:cs="Arial"/>
          <w:b/>
          <w:bCs/>
          <w:lang w:val="en-CA"/>
        </w:rPr>
      </w:pPr>
      <w:r w:rsidRPr="00533E2E">
        <w:rPr>
          <w:rFonts w:ascii="Arial" w:hAnsi="Arial" w:cs="Arial"/>
          <w:b/>
          <w:bCs/>
          <w:lang w:val="en-CA"/>
        </w:rPr>
        <w:t xml:space="preserve">Social Media </w:t>
      </w:r>
    </w:p>
    <w:p w14:paraId="5EB4B068" w14:textId="77777777" w:rsidR="005626E4" w:rsidRPr="00533E2E" w:rsidRDefault="005626E4" w:rsidP="005626E4">
      <w:pPr>
        <w:pStyle w:val="KeinLeerraum"/>
        <w:spacing w:after="120" w:line="300" w:lineRule="exact"/>
        <w:jc w:val="both"/>
        <w:rPr>
          <w:rFonts w:ascii="Arial" w:hAnsi="Arial" w:cs="Arial"/>
          <w:lang w:val="en-CA"/>
        </w:rPr>
      </w:pPr>
      <w:r w:rsidRPr="00533E2E">
        <w:rPr>
          <w:rFonts w:ascii="Arial" w:hAnsi="Arial" w:cs="Arial"/>
          <w:lang w:val="en-CA"/>
        </w:rPr>
        <w:t xml:space="preserve">Website: </w:t>
      </w:r>
      <w:hyperlink r:id="rId8" w:history="1">
        <w:r w:rsidRPr="00533E2E">
          <w:rPr>
            <w:rStyle w:val="Hyperlink"/>
            <w:rFonts w:ascii="Arial" w:hAnsi="Arial" w:cs="Arial"/>
            <w:lang w:val="en-CA"/>
          </w:rPr>
          <w:t>goturkiye.com/</w:t>
        </w:r>
      </w:hyperlink>
      <w:r w:rsidRPr="00533E2E">
        <w:rPr>
          <w:rFonts w:ascii="Arial" w:hAnsi="Arial" w:cs="Arial"/>
          <w:lang w:val="en-CA"/>
        </w:rPr>
        <w:t xml:space="preserve"> </w:t>
      </w:r>
    </w:p>
    <w:p w14:paraId="54E068D6" w14:textId="77777777" w:rsidR="005626E4" w:rsidRPr="00533E2E" w:rsidRDefault="005626E4" w:rsidP="005626E4">
      <w:pPr>
        <w:pStyle w:val="KeinLeerraum"/>
        <w:spacing w:after="120" w:line="300" w:lineRule="exact"/>
        <w:jc w:val="both"/>
        <w:rPr>
          <w:rFonts w:ascii="Arial" w:hAnsi="Arial" w:cs="Arial"/>
          <w:lang w:val="en-US"/>
        </w:rPr>
      </w:pPr>
      <w:r w:rsidRPr="00533E2E">
        <w:rPr>
          <w:rFonts w:ascii="Arial" w:hAnsi="Arial" w:cs="Arial"/>
          <w:lang w:val="en-US"/>
        </w:rPr>
        <w:t xml:space="preserve">Facebook: </w:t>
      </w:r>
      <w:hyperlink r:id="rId9" w:history="1">
        <w:r w:rsidRPr="00533E2E">
          <w:rPr>
            <w:rStyle w:val="Hyperlink"/>
            <w:rFonts w:ascii="Arial" w:hAnsi="Arial" w:cs="Arial"/>
            <w:lang w:val="en-US"/>
          </w:rPr>
          <w:t>www.facebook.com/tuerkeitourismusCH</w:t>
        </w:r>
      </w:hyperlink>
      <w:r w:rsidRPr="00533E2E">
        <w:rPr>
          <w:rFonts w:ascii="Arial" w:hAnsi="Arial" w:cs="Arial"/>
          <w:lang w:val="en-US"/>
        </w:rPr>
        <w:t xml:space="preserve"> </w:t>
      </w:r>
    </w:p>
    <w:p w14:paraId="4022B887" w14:textId="77777777" w:rsidR="005626E4" w:rsidRPr="00533E2E" w:rsidRDefault="005626E4" w:rsidP="005626E4">
      <w:pPr>
        <w:pStyle w:val="KeinLeerraum"/>
        <w:spacing w:after="120" w:line="300" w:lineRule="exact"/>
        <w:jc w:val="both"/>
        <w:rPr>
          <w:rFonts w:ascii="Arial" w:hAnsi="Arial" w:cs="Arial"/>
          <w:lang w:val="en-CA"/>
        </w:rPr>
      </w:pPr>
      <w:r w:rsidRPr="00533E2E">
        <w:rPr>
          <w:rFonts w:ascii="Arial" w:hAnsi="Arial" w:cs="Arial"/>
          <w:lang w:val="en-CA"/>
        </w:rPr>
        <w:t xml:space="preserve">Instagram: </w:t>
      </w:r>
      <w:hyperlink r:id="rId10" w:history="1">
        <w:r w:rsidRPr="00533E2E">
          <w:rPr>
            <w:rStyle w:val="Hyperlink"/>
            <w:rFonts w:ascii="Arial" w:hAnsi="Arial" w:cs="Arial"/>
            <w:lang w:val="en-CA"/>
          </w:rPr>
          <w:t>www.instagram.com/tuerkeitourismus/</w:t>
        </w:r>
      </w:hyperlink>
      <w:r w:rsidRPr="00533E2E">
        <w:rPr>
          <w:rFonts w:ascii="Arial" w:hAnsi="Arial" w:cs="Arial"/>
          <w:lang w:val="en-CA"/>
        </w:rPr>
        <w:t xml:space="preserve"> </w:t>
      </w:r>
    </w:p>
    <w:p w14:paraId="0F0DE445" w14:textId="77777777" w:rsidR="005626E4" w:rsidRPr="00533E2E" w:rsidRDefault="005626E4" w:rsidP="005626E4">
      <w:pPr>
        <w:pStyle w:val="KeinLeerraum"/>
        <w:spacing w:after="120" w:line="300" w:lineRule="exact"/>
        <w:jc w:val="both"/>
        <w:rPr>
          <w:rFonts w:ascii="Arial" w:hAnsi="Arial" w:cs="Arial"/>
          <w:lang w:val="en-US"/>
        </w:rPr>
      </w:pPr>
      <w:r w:rsidRPr="00533E2E">
        <w:rPr>
          <w:rFonts w:ascii="Arial" w:hAnsi="Arial" w:cs="Arial"/>
          <w:lang w:val="en-US"/>
        </w:rPr>
        <w:t xml:space="preserve">Twitter: </w:t>
      </w:r>
      <w:hyperlink r:id="rId11" w:history="1">
        <w:r w:rsidRPr="00533E2E">
          <w:rPr>
            <w:rStyle w:val="Hyperlink"/>
            <w:rFonts w:ascii="Arial" w:hAnsi="Arial" w:cs="Arial"/>
            <w:lang w:val="en-US"/>
          </w:rPr>
          <w:t>twitter.com/</w:t>
        </w:r>
        <w:proofErr w:type="spellStart"/>
        <w:r w:rsidRPr="00533E2E">
          <w:rPr>
            <w:rStyle w:val="Hyperlink"/>
            <w:rFonts w:ascii="Arial" w:hAnsi="Arial" w:cs="Arial"/>
            <w:lang w:val="en-US"/>
          </w:rPr>
          <w:t>goturkiye</w:t>
        </w:r>
        <w:proofErr w:type="spellEnd"/>
      </w:hyperlink>
      <w:r w:rsidRPr="00533E2E">
        <w:rPr>
          <w:rFonts w:ascii="Arial" w:hAnsi="Arial" w:cs="Arial"/>
          <w:lang w:val="en-US"/>
        </w:rPr>
        <w:t xml:space="preserve"> </w:t>
      </w:r>
    </w:p>
    <w:p w14:paraId="22FADAA6" w14:textId="2074F2FD" w:rsidR="00307E3C" w:rsidRDefault="005626E4" w:rsidP="005626E4">
      <w:pPr>
        <w:pStyle w:val="KeinLeerraum"/>
        <w:spacing w:after="120" w:line="300" w:lineRule="exact"/>
        <w:jc w:val="both"/>
        <w:rPr>
          <w:rFonts w:ascii="Arial" w:hAnsi="Arial" w:cs="Arial"/>
          <w:lang w:val="en-US"/>
        </w:rPr>
      </w:pPr>
      <w:r w:rsidRPr="00533E2E">
        <w:rPr>
          <w:rFonts w:ascii="Arial" w:hAnsi="Arial" w:cs="Arial"/>
          <w:lang w:val="en-US"/>
        </w:rPr>
        <w:t xml:space="preserve">YouTube: </w:t>
      </w:r>
      <w:hyperlink r:id="rId12" w:history="1">
        <w:r w:rsidRPr="00533E2E">
          <w:rPr>
            <w:rStyle w:val="Hyperlink"/>
            <w:rFonts w:ascii="Arial" w:hAnsi="Arial" w:cs="Arial"/>
            <w:lang w:val="en-US"/>
          </w:rPr>
          <w:t>www.youtube.com/GoTurkiye/videos</w:t>
        </w:r>
      </w:hyperlink>
      <w:r w:rsidRPr="00533E2E">
        <w:rPr>
          <w:rFonts w:ascii="Arial" w:hAnsi="Arial" w:cs="Arial"/>
          <w:lang w:val="en-US"/>
        </w:rPr>
        <w:t xml:space="preserve"> </w:t>
      </w:r>
    </w:p>
    <w:p w14:paraId="419AA163" w14:textId="1ABA3974" w:rsidR="00307E3C" w:rsidRDefault="00307E3C">
      <w:pPr>
        <w:rPr>
          <w:rFonts w:ascii="Arial" w:hAnsi="Arial" w:cs="Arial"/>
          <w:lang w:val="en-US"/>
        </w:rPr>
      </w:pPr>
    </w:p>
    <w:p w14:paraId="5D8164B2" w14:textId="3FBCA9C0" w:rsidR="005626E4" w:rsidRPr="00533E2E" w:rsidRDefault="005626E4" w:rsidP="00D514F3">
      <w:pPr>
        <w:pStyle w:val="KeinLeerraum"/>
        <w:pBdr>
          <w:top w:val="single" w:sz="4" w:space="1" w:color="auto"/>
          <w:left w:val="single" w:sz="4" w:space="4" w:color="auto"/>
          <w:bottom w:val="single" w:sz="4" w:space="1" w:color="auto"/>
          <w:right w:val="single" w:sz="4" w:space="4" w:color="auto"/>
        </w:pBdr>
        <w:rPr>
          <w:rFonts w:ascii="Arial" w:hAnsi="Arial" w:cs="Arial"/>
          <w:sz w:val="20"/>
          <w:lang w:val="de-CH"/>
        </w:rPr>
      </w:pPr>
      <w:r w:rsidRPr="00533E2E">
        <w:rPr>
          <w:rFonts w:ascii="Arial" w:hAnsi="Arial" w:cs="Arial"/>
          <w:b/>
          <w:sz w:val="20"/>
          <w:lang w:val="de-CH"/>
        </w:rPr>
        <w:t>Für weitere Informationen (Medien):</w:t>
      </w:r>
      <w:r w:rsidRPr="00533E2E">
        <w:rPr>
          <w:rFonts w:ascii="Arial" w:hAnsi="Arial" w:cs="Arial"/>
          <w:sz w:val="20"/>
          <w:lang w:val="de-CH"/>
        </w:rPr>
        <w:br/>
        <w:t xml:space="preserve">Laura Fabbris und Gere Gretz, </w:t>
      </w:r>
      <w:bookmarkStart w:id="0" w:name="OLE_LINK2"/>
      <w:r w:rsidRPr="00533E2E">
        <w:rPr>
          <w:rFonts w:ascii="Arial" w:hAnsi="Arial" w:cs="Arial"/>
          <w:sz w:val="20"/>
          <w:lang w:val="de-CH"/>
        </w:rPr>
        <w:t xml:space="preserve">Medienstelle Türkiye Tourismus (Schweiz), </w:t>
      </w:r>
      <w:bookmarkEnd w:id="0"/>
      <w:r w:rsidRPr="00533E2E">
        <w:rPr>
          <w:rFonts w:ascii="Arial" w:hAnsi="Arial" w:cs="Arial"/>
          <w:sz w:val="20"/>
          <w:lang w:val="de-CH"/>
        </w:rPr>
        <w:br/>
        <w:t xml:space="preserve">c/o Gretz Communications AG, Zähringerstr. 16, 3012 Bern, </w:t>
      </w:r>
      <w:r w:rsidRPr="00533E2E">
        <w:rPr>
          <w:rFonts w:ascii="Arial" w:hAnsi="Arial" w:cs="Arial"/>
          <w:sz w:val="20"/>
          <w:lang w:val="de-CH"/>
        </w:rPr>
        <w:br/>
        <w:t xml:space="preserve">Tel. 031 300 30 70, </w:t>
      </w:r>
      <w:proofErr w:type="gramStart"/>
      <w:r w:rsidRPr="00533E2E">
        <w:rPr>
          <w:rFonts w:ascii="Arial" w:hAnsi="Arial" w:cs="Arial"/>
          <w:sz w:val="20"/>
          <w:lang w:val="de-CH"/>
        </w:rPr>
        <w:t>email</w:t>
      </w:r>
      <w:proofErr w:type="gramEnd"/>
      <w:r w:rsidRPr="00533E2E">
        <w:rPr>
          <w:rFonts w:ascii="Arial" w:hAnsi="Arial" w:cs="Arial"/>
          <w:sz w:val="20"/>
          <w:lang w:val="de-CH"/>
        </w:rPr>
        <w:t xml:space="preserve">: </w:t>
      </w:r>
      <w:hyperlink r:id="rId13" w:history="1">
        <w:r w:rsidRPr="00533E2E">
          <w:rPr>
            <w:rStyle w:val="Hyperlink"/>
            <w:rFonts w:ascii="Arial" w:hAnsi="Arial" w:cs="Arial"/>
            <w:lang w:val="de-CH"/>
          </w:rPr>
          <w:t>info@gretzcom.ch</w:t>
        </w:r>
      </w:hyperlink>
      <w:r w:rsidRPr="00533E2E">
        <w:rPr>
          <w:rFonts w:ascii="Arial" w:hAnsi="Arial" w:cs="Arial"/>
          <w:sz w:val="20"/>
          <w:lang w:val="de-CH"/>
        </w:rPr>
        <w:t xml:space="preserve"> </w:t>
      </w:r>
      <w:r w:rsidRPr="00533E2E">
        <w:rPr>
          <w:rFonts w:ascii="Arial" w:hAnsi="Arial" w:cs="Arial"/>
          <w:sz w:val="20"/>
          <w:lang w:val="de-CH"/>
        </w:rPr>
        <w:br/>
        <w:t>Internet:</w:t>
      </w:r>
      <w:r w:rsidRPr="00533E2E">
        <w:rPr>
          <w:rFonts w:ascii="Arial" w:hAnsi="Arial" w:cs="Arial"/>
        </w:rPr>
        <w:t xml:space="preserve"> </w:t>
      </w:r>
      <w:hyperlink r:id="rId14" w:history="1">
        <w:r w:rsidRPr="00533E2E">
          <w:rPr>
            <w:rStyle w:val="Hyperlink"/>
            <w:rFonts w:ascii="Arial" w:hAnsi="Arial" w:cs="Arial"/>
            <w:lang w:val="de-CH"/>
          </w:rPr>
          <w:t>goturkiye.com/</w:t>
        </w:r>
      </w:hyperlink>
    </w:p>
    <w:p w14:paraId="0DE865EF" w14:textId="77777777" w:rsidR="00D514F3" w:rsidRPr="00533E2E" w:rsidRDefault="00D514F3" w:rsidP="005626E4">
      <w:pPr>
        <w:spacing w:after="0" w:line="240" w:lineRule="auto"/>
        <w:jc w:val="both"/>
        <w:rPr>
          <w:rFonts w:ascii="Arial" w:eastAsia="Calibri" w:hAnsi="Arial" w:cs="Arial"/>
          <w:b/>
          <w:bCs/>
          <w:sz w:val="16"/>
          <w:szCs w:val="16"/>
          <w:lang w:val="de-CH"/>
        </w:rPr>
      </w:pPr>
    </w:p>
    <w:p w14:paraId="229DC9AE" w14:textId="3BE01BD5" w:rsidR="005626E4" w:rsidRPr="00533E2E" w:rsidRDefault="005626E4" w:rsidP="007354D8">
      <w:pPr>
        <w:spacing w:after="0" w:line="240" w:lineRule="auto"/>
        <w:jc w:val="both"/>
        <w:rPr>
          <w:rFonts w:ascii="Arial" w:eastAsia="Calibri" w:hAnsi="Arial" w:cs="Arial"/>
          <w:sz w:val="16"/>
          <w:szCs w:val="16"/>
          <w:lang w:val="de-CH"/>
        </w:rPr>
      </w:pPr>
      <w:r w:rsidRPr="00533E2E">
        <w:rPr>
          <w:rFonts w:ascii="Arial" w:eastAsia="Calibri" w:hAnsi="Arial" w:cs="Arial"/>
          <w:b/>
          <w:bCs/>
          <w:sz w:val="16"/>
          <w:szCs w:val="16"/>
          <w:lang w:val="de-CH"/>
        </w:rPr>
        <w:t>Über Türkiye: Türkiye</w:t>
      </w:r>
      <w:r w:rsidRPr="00533E2E">
        <w:rPr>
          <w:rFonts w:ascii="Arial" w:eastAsia="Calibri" w:hAnsi="Arial" w:cs="Arial"/>
          <w:sz w:val="16"/>
          <w:szCs w:val="16"/>
          <w:lang w:val="de-CH"/>
        </w:rPr>
        <w:t xml:space="preserve"> verfügt über alles, was perfekte Traumferien ausmacht: Sonne, azurblaues Wasser, schöne Strände, kleine, verträumte Buchten und Lagunen, schneebedeckte Viertausender, schattige Bergwälder, bezaubernde Natur, quirlige Städte, fantastische Golfplätze und mit dem Tempel der Artemis in Ephesus und dem Grabmal von König </w:t>
      </w:r>
      <w:proofErr w:type="spellStart"/>
      <w:r w:rsidRPr="00533E2E">
        <w:rPr>
          <w:rFonts w:ascii="Arial" w:eastAsia="Calibri" w:hAnsi="Arial" w:cs="Arial"/>
          <w:sz w:val="16"/>
          <w:szCs w:val="16"/>
          <w:lang w:val="de-CH"/>
        </w:rPr>
        <w:t>Mausolos</w:t>
      </w:r>
      <w:proofErr w:type="spellEnd"/>
      <w:r w:rsidRPr="00533E2E">
        <w:rPr>
          <w:rFonts w:ascii="Arial" w:eastAsia="Calibri" w:hAnsi="Arial" w:cs="Arial"/>
          <w:sz w:val="16"/>
          <w:szCs w:val="16"/>
          <w:lang w:val="de-CH"/>
        </w:rPr>
        <w:t xml:space="preserve"> II. in Halikarnassos zwei antike Weltwunder. Das Land erstreckt sich über zwei Kontinente und birgt viele kulturelle, historische und landschaftliche Schätze. Von den berühmten Felsformationen im Kappadokien-Gebiet über die lykische Küste bis hin zur Metropole Istanbul, bietet Türkiye für jeden etwas. Das grosse Beherbergungsangebot umfasst Hotelbetriebe aller Kategorien, freundliche Menschen leben eine von Herzen kommende Gastfreundschaft, in welcher eine hervorragende Küche zelebriert wird. Türkiye bietet damit eine gelungene Mischung aus breit gefächerten Freizeit-, Sport- und Kulturangeboten.</w:t>
      </w:r>
    </w:p>
    <w:sectPr w:rsidR="005626E4" w:rsidRPr="00533E2E" w:rsidSect="006423E3">
      <w:head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CEC31" w14:textId="77777777" w:rsidR="005626E4" w:rsidRDefault="005626E4" w:rsidP="005626E4">
      <w:pPr>
        <w:spacing w:after="0" w:line="240" w:lineRule="auto"/>
      </w:pPr>
      <w:r>
        <w:separator/>
      </w:r>
    </w:p>
  </w:endnote>
  <w:endnote w:type="continuationSeparator" w:id="0">
    <w:p w14:paraId="1D5EF21F" w14:textId="77777777" w:rsidR="005626E4" w:rsidRDefault="005626E4" w:rsidP="00562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2C8CE" w14:textId="77777777" w:rsidR="005626E4" w:rsidRDefault="005626E4" w:rsidP="005626E4">
      <w:pPr>
        <w:spacing w:after="0" w:line="240" w:lineRule="auto"/>
      </w:pPr>
      <w:r>
        <w:separator/>
      </w:r>
    </w:p>
  </w:footnote>
  <w:footnote w:type="continuationSeparator" w:id="0">
    <w:p w14:paraId="0EE95F21" w14:textId="77777777" w:rsidR="005626E4" w:rsidRDefault="005626E4" w:rsidP="00562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4638B" w14:textId="594DEC41" w:rsidR="005626E4" w:rsidRDefault="005626E4">
    <w:pPr>
      <w:pStyle w:val="Kopfzeile"/>
    </w:pPr>
    <w:r>
      <w:rPr>
        <w:noProof/>
      </w:rPr>
      <w:drawing>
        <wp:anchor distT="0" distB="0" distL="114300" distR="114300" simplePos="0" relativeHeight="251659264" behindDoc="0" locked="0" layoutInCell="1" allowOverlap="1" wp14:anchorId="1D6D533B" wp14:editId="0F1F1312">
          <wp:simplePos x="0" y="0"/>
          <wp:positionH relativeFrom="margin">
            <wp:align>center</wp:align>
          </wp:positionH>
          <wp:positionV relativeFrom="paragraph">
            <wp:posOffset>8890</wp:posOffset>
          </wp:positionV>
          <wp:extent cx="1932305" cy="1040765"/>
          <wp:effectExtent l="0" t="0" r="0" b="6985"/>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05" cy="10407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62C9A"/>
    <w:multiLevelType w:val="hybridMultilevel"/>
    <w:tmpl w:val="2786A23E"/>
    <w:lvl w:ilvl="0" w:tplc="6B4A83B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39002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2A5"/>
    <w:rsid w:val="000174AC"/>
    <w:rsid w:val="00025F08"/>
    <w:rsid w:val="00027D53"/>
    <w:rsid w:val="00054361"/>
    <w:rsid w:val="000932C9"/>
    <w:rsid w:val="000C2CEB"/>
    <w:rsid w:val="000D3E7E"/>
    <w:rsid w:val="00106C22"/>
    <w:rsid w:val="00131185"/>
    <w:rsid w:val="00134CC8"/>
    <w:rsid w:val="001413A6"/>
    <w:rsid w:val="00155151"/>
    <w:rsid w:val="00181735"/>
    <w:rsid w:val="00182B6D"/>
    <w:rsid w:val="00190220"/>
    <w:rsid w:val="00214B07"/>
    <w:rsid w:val="0022738B"/>
    <w:rsid w:val="00234909"/>
    <w:rsid w:val="002415CB"/>
    <w:rsid w:val="002437A8"/>
    <w:rsid w:val="00281A4D"/>
    <w:rsid w:val="002E7F77"/>
    <w:rsid w:val="00307E3C"/>
    <w:rsid w:val="00311D92"/>
    <w:rsid w:val="00323B23"/>
    <w:rsid w:val="00324B8F"/>
    <w:rsid w:val="00327DFA"/>
    <w:rsid w:val="003459B5"/>
    <w:rsid w:val="00345A32"/>
    <w:rsid w:val="00347FFE"/>
    <w:rsid w:val="0035736F"/>
    <w:rsid w:val="00364B91"/>
    <w:rsid w:val="00366DC7"/>
    <w:rsid w:val="003817E4"/>
    <w:rsid w:val="0038277C"/>
    <w:rsid w:val="00382BF6"/>
    <w:rsid w:val="003A2EFC"/>
    <w:rsid w:val="003A40D1"/>
    <w:rsid w:val="003B005E"/>
    <w:rsid w:val="003C54A7"/>
    <w:rsid w:val="003D4A47"/>
    <w:rsid w:val="003E3F29"/>
    <w:rsid w:val="003E5D8E"/>
    <w:rsid w:val="003F7404"/>
    <w:rsid w:val="00404A15"/>
    <w:rsid w:val="004126F4"/>
    <w:rsid w:val="0042065D"/>
    <w:rsid w:val="00420978"/>
    <w:rsid w:val="00422950"/>
    <w:rsid w:val="00426C5E"/>
    <w:rsid w:val="00435978"/>
    <w:rsid w:val="00454E7C"/>
    <w:rsid w:val="00466C66"/>
    <w:rsid w:val="00484DC9"/>
    <w:rsid w:val="004B072D"/>
    <w:rsid w:val="004B3A7F"/>
    <w:rsid w:val="004D49D1"/>
    <w:rsid w:val="004D4DB9"/>
    <w:rsid w:val="004D5A10"/>
    <w:rsid w:val="004E7DE7"/>
    <w:rsid w:val="005041FE"/>
    <w:rsid w:val="00533E2E"/>
    <w:rsid w:val="005357D9"/>
    <w:rsid w:val="0054151F"/>
    <w:rsid w:val="00551F50"/>
    <w:rsid w:val="005621F1"/>
    <w:rsid w:val="005626E4"/>
    <w:rsid w:val="00566FE4"/>
    <w:rsid w:val="00572F62"/>
    <w:rsid w:val="00585651"/>
    <w:rsid w:val="005A1FF0"/>
    <w:rsid w:val="005B4089"/>
    <w:rsid w:val="005D7761"/>
    <w:rsid w:val="005E5435"/>
    <w:rsid w:val="00605EAE"/>
    <w:rsid w:val="00613E4C"/>
    <w:rsid w:val="00632305"/>
    <w:rsid w:val="00632B45"/>
    <w:rsid w:val="00637F01"/>
    <w:rsid w:val="006423E3"/>
    <w:rsid w:val="006764F1"/>
    <w:rsid w:val="00692974"/>
    <w:rsid w:val="006B60C7"/>
    <w:rsid w:val="006E40B8"/>
    <w:rsid w:val="0070793F"/>
    <w:rsid w:val="00727FAD"/>
    <w:rsid w:val="00730DDF"/>
    <w:rsid w:val="007354D8"/>
    <w:rsid w:val="00737F54"/>
    <w:rsid w:val="00740E9D"/>
    <w:rsid w:val="0075185E"/>
    <w:rsid w:val="0075603B"/>
    <w:rsid w:val="007607A3"/>
    <w:rsid w:val="00791B70"/>
    <w:rsid w:val="007A3CB4"/>
    <w:rsid w:val="007A5D52"/>
    <w:rsid w:val="007C1D4D"/>
    <w:rsid w:val="007E20B3"/>
    <w:rsid w:val="007F6218"/>
    <w:rsid w:val="00806CA4"/>
    <w:rsid w:val="00811634"/>
    <w:rsid w:val="00811FD4"/>
    <w:rsid w:val="008128E0"/>
    <w:rsid w:val="00833404"/>
    <w:rsid w:val="00834413"/>
    <w:rsid w:val="0086634B"/>
    <w:rsid w:val="00873496"/>
    <w:rsid w:val="00874903"/>
    <w:rsid w:val="00882B11"/>
    <w:rsid w:val="008872A5"/>
    <w:rsid w:val="00897B39"/>
    <w:rsid w:val="008A3DCF"/>
    <w:rsid w:val="008B5C0F"/>
    <w:rsid w:val="008B6009"/>
    <w:rsid w:val="00901A07"/>
    <w:rsid w:val="00905856"/>
    <w:rsid w:val="009413EE"/>
    <w:rsid w:val="0095254A"/>
    <w:rsid w:val="0097128F"/>
    <w:rsid w:val="0098063A"/>
    <w:rsid w:val="009807CB"/>
    <w:rsid w:val="00982BBE"/>
    <w:rsid w:val="009C2EB7"/>
    <w:rsid w:val="009E36D8"/>
    <w:rsid w:val="009E7522"/>
    <w:rsid w:val="00A36537"/>
    <w:rsid w:val="00A51D7A"/>
    <w:rsid w:val="00A87538"/>
    <w:rsid w:val="00AA0A56"/>
    <w:rsid w:val="00AE1F65"/>
    <w:rsid w:val="00AE739C"/>
    <w:rsid w:val="00AF6141"/>
    <w:rsid w:val="00B1761F"/>
    <w:rsid w:val="00B17EB2"/>
    <w:rsid w:val="00B230CD"/>
    <w:rsid w:val="00B24093"/>
    <w:rsid w:val="00B64ACF"/>
    <w:rsid w:val="00B65801"/>
    <w:rsid w:val="00B80AF2"/>
    <w:rsid w:val="00BA1CE5"/>
    <w:rsid w:val="00BA4F59"/>
    <w:rsid w:val="00BC2B35"/>
    <w:rsid w:val="00BC5206"/>
    <w:rsid w:val="00BD775F"/>
    <w:rsid w:val="00BF5082"/>
    <w:rsid w:val="00BF5E1D"/>
    <w:rsid w:val="00C04A6D"/>
    <w:rsid w:val="00C14A8E"/>
    <w:rsid w:val="00C16BC6"/>
    <w:rsid w:val="00C52FA9"/>
    <w:rsid w:val="00C53DF8"/>
    <w:rsid w:val="00C542A1"/>
    <w:rsid w:val="00C70A01"/>
    <w:rsid w:val="00C9716E"/>
    <w:rsid w:val="00CA4FDE"/>
    <w:rsid w:val="00CC0CF0"/>
    <w:rsid w:val="00CF46FA"/>
    <w:rsid w:val="00D22A4B"/>
    <w:rsid w:val="00D25BAA"/>
    <w:rsid w:val="00D374FE"/>
    <w:rsid w:val="00D42809"/>
    <w:rsid w:val="00D514F3"/>
    <w:rsid w:val="00D54A36"/>
    <w:rsid w:val="00D722D7"/>
    <w:rsid w:val="00D80B70"/>
    <w:rsid w:val="00D95FBD"/>
    <w:rsid w:val="00DB2AE2"/>
    <w:rsid w:val="00DF6DEC"/>
    <w:rsid w:val="00E024E9"/>
    <w:rsid w:val="00E20918"/>
    <w:rsid w:val="00E36D54"/>
    <w:rsid w:val="00E45C11"/>
    <w:rsid w:val="00E47291"/>
    <w:rsid w:val="00E710B5"/>
    <w:rsid w:val="00E72F23"/>
    <w:rsid w:val="00E83E78"/>
    <w:rsid w:val="00EC170D"/>
    <w:rsid w:val="00EE00D0"/>
    <w:rsid w:val="00EF1CF3"/>
    <w:rsid w:val="00F04E72"/>
    <w:rsid w:val="00F13721"/>
    <w:rsid w:val="00F27F3A"/>
    <w:rsid w:val="00F35E43"/>
    <w:rsid w:val="00F51300"/>
    <w:rsid w:val="00F70897"/>
    <w:rsid w:val="00F931DE"/>
    <w:rsid w:val="00FA71B7"/>
    <w:rsid w:val="00FB0EF9"/>
    <w:rsid w:val="00FB6A8D"/>
    <w:rsid w:val="00FE46C1"/>
    <w:rsid w:val="00FE5EDB"/>
    <w:rsid w:val="04F44165"/>
    <w:rsid w:val="04FE5A85"/>
    <w:rsid w:val="0585B618"/>
    <w:rsid w:val="0835FB47"/>
    <w:rsid w:val="0D096C6A"/>
    <w:rsid w:val="0D44B066"/>
    <w:rsid w:val="0EE080C7"/>
    <w:rsid w:val="0F772776"/>
    <w:rsid w:val="11B189CE"/>
    <w:rsid w:val="13B3F1EA"/>
    <w:rsid w:val="17FA3C0F"/>
    <w:rsid w:val="195A101D"/>
    <w:rsid w:val="1C54183C"/>
    <w:rsid w:val="1CF9508E"/>
    <w:rsid w:val="1FAD7912"/>
    <w:rsid w:val="1FAF862B"/>
    <w:rsid w:val="24696C4E"/>
    <w:rsid w:val="25EFB80B"/>
    <w:rsid w:val="27A10D10"/>
    <w:rsid w:val="2950844E"/>
    <w:rsid w:val="33DD880A"/>
    <w:rsid w:val="35CF9ED3"/>
    <w:rsid w:val="37A993A9"/>
    <w:rsid w:val="397FFF9A"/>
    <w:rsid w:val="3BC96C32"/>
    <w:rsid w:val="3BF1DC3E"/>
    <w:rsid w:val="4271606D"/>
    <w:rsid w:val="48E014F2"/>
    <w:rsid w:val="4D834DE3"/>
    <w:rsid w:val="4DE4925B"/>
    <w:rsid w:val="502CCE37"/>
    <w:rsid w:val="55329026"/>
    <w:rsid w:val="55D18C25"/>
    <w:rsid w:val="5ADCD97D"/>
    <w:rsid w:val="5C476EAB"/>
    <w:rsid w:val="642ACED0"/>
    <w:rsid w:val="64BB01C0"/>
    <w:rsid w:val="67B7814D"/>
    <w:rsid w:val="68E51796"/>
    <w:rsid w:val="6D37FA10"/>
    <w:rsid w:val="7148555F"/>
    <w:rsid w:val="7272FF58"/>
    <w:rsid w:val="75747A23"/>
    <w:rsid w:val="75F158C3"/>
    <w:rsid w:val="78640422"/>
    <w:rsid w:val="7ADB1A68"/>
    <w:rsid w:val="7B8ACEB4"/>
    <w:rsid w:val="7C4B6D0F"/>
    <w:rsid w:val="7CA6106C"/>
    <w:rsid w:val="7F01F8C3"/>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6902F"/>
  <w15:chartTrackingRefBased/>
  <w15:docId w15:val="{9D05C921-3190-439B-93CF-00F6302C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F04E72"/>
    <w:rPr>
      <w:sz w:val="16"/>
      <w:szCs w:val="16"/>
    </w:rPr>
  </w:style>
  <w:style w:type="paragraph" w:styleId="Kommentartext">
    <w:name w:val="annotation text"/>
    <w:basedOn w:val="Standard"/>
    <w:link w:val="KommentartextZchn"/>
    <w:uiPriority w:val="99"/>
    <w:unhideWhenUsed/>
    <w:rsid w:val="00F04E72"/>
    <w:pPr>
      <w:spacing w:line="240" w:lineRule="auto"/>
    </w:pPr>
    <w:rPr>
      <w:sz w:val="20"/>
      <w:szCs w:val="20"/>
    </w:rPr>
  </w:style>
  <w:style w:type="character" w:customStyle="1" w:styleId="KommentartextZchn">
    <w:name w:val="Kommentartext Zchn"/>
    <w:basedOn w:val="Absatz-Standardschriftart"/>
    <w:link w:val="Kommentartext"/>
    <w:uiPriority w:val="99"/>
    <w:rsid w:val="00F04E72"/>
    <w:rPr>
      <w:sz w:val="20"/>
      <w:szCs w:val="20"/>
    </w:rPr>
  </w:style>
  <w:style w:type="paragraph" w:styleId="Kommentarthema">
    <w:name w:val="annotation subject"/>
    <w:basedOn w:val="Kommentartext"/>
    <w:next w:val="Kommentartext"/>
    <w:link w:val="KommentarthemaZchn"/>
    <w:uiPriority w:val="99"/>
    <w:semiHidden/>
    <w:unhideWhenUsed/>
    <w:rsid w:val="00F04E72"/>
    <w:rPr>
      <w:b/>
      <w:bCs/>
    </w:rPr>
  </w:style>
  <w:style w:type="character" w:customStyle="1" w:styleId="KommentarthemaZchn">
    <w:name w:val="Kommentarthema Zchn"/>
    <w:basedOn w:val="KommentartextZchn"/>
    <w:link w:val="Kommentarthema"/>
    <w:uiPriority w:val="99"/>
    <w:semiHidden/>
    <w:rsid w:val="00F04E72"/>
    <w:rPr>
      <w:b/>
      <w:bCs/>
      <w:sz w:val="20"/>
      <w:szCs w:val="20"/>
    </w:rPr>
  </w:style>
  <w:style w:type="paragraph" w:styleId="Sprechblasentext">
    <w:name w:val="Balloon Text"/>
    <w:basedOn w:val="Standard"/>
    <w:link w:val="SprechblasentextZchn"/>
    <w:uiPriority w:val="99"/>
    <w:semiHidden/>
    <w:unhideWhenUsed/>
    <w:rsid w:val="003B005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B005E"/>
    <w:rPr>
      <w:rFonts w:ascii="Segoe UI" w:hAnsi="Segoe UI" w:cs="Segoe UI"/>
      <w:sz w:val="18"/>
      <w:szCs w:val="18"/>
    </w:rPr>
  </w:style>
  <w:style w:type="character" w:styleId="Hyperlink">
    <w:name w:val="Hyperlink"/>
    <w:basedOn w:val="Absatz-Standardschriftart"/>
    <w:uiPriority w:val="99"/>
    <w:unhideWhenUsed/>
    <w:rsid w:val="003B005E"/>
    <w:rPr>
      <w:color w:val="0563C1" w:themeColor="hyperlink"/>
      <w:u w:val="single"/>
    </w:rPr>
  </w:style>
  <w:style w:type="character" w:styleId="NichtaufgelsteErwhnung">
    <w:name w:val="Unresolved Mention"/>
    <w:basedOn w:val="Absatz-Standardschriftart"/>
    <w:uiPriority w:val="99"/>
    <w:semiHidden/>
    <w:unhideWhenUsed/>
    <w:rsid w:val="003B005E"/>
    <w:rPr>
      <w:color w:val="605E5C"/>
      <w:shd w:val="clear" w:color="auto" w:fill="E1DFDD"/>
    </w:rPr>
  </w:style>
  <w:style w:type="character" w:styleId="BesuchterLink">
    <w:name w:val="FollowedHyperlink"/>
    <w:basedOn w:val="Absatz-Standardschriftart"/>
    <w:uiPriority w:val="99"/>
    <w:semiHidden/>
    <w:unhideWhenUsed/>
    <w:rsid w:val="00BF5082"/>
    <w:rPr>
      <w:color w:val="954F72" w:themeColor="followedHyperlink"/>
      <w:u w:val="single"/>
    </w:rPr>
  </w:style>
  <w:style w:type="character" w:customStyle="1" w:styleId="ts-alignment-element">
    <w:name w:val="ts-alignment-element"/>
    <w:basedOn w:val="Absatz-Standardschriftart"/>
    <w:rsid w:val="003E3F29"/>
  </w:style>
  <w:style w:type="paragraph" w:styleId="berarbeitung">
    <w:name w:val="Revision"/>
    <w:hidden/>
    <w:uiPriority w:val="99"/>
    <w:semiHidden/>
    <w:rsid w:val="003C54A7"/>
    <w:pPr>
      <w:spacing w:after="0" w:line="240" w:lineRule="auto"/>
    </w:pPr>
  </w:style>
  <w:style w:type="paragraph" w:styleId="Kopfzeile">
    <w:name w:val="header"/>
    <w:basedOn w:val="Standard"/>
    <w:link w:val="KopfzeileZchn"/>
    <w:uiPriority w:val="99"/>
    <w:unhideWhenUsed/>
    <w:rsid w:val="005626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26E4"/>
  </w:style>
  <w:style w:type="paragraph" w:styleId="Fuzeile">
    <w:name w:val="footer"/>
    <w:basedOn w:val="Standard"/>
    <w:link w:val="FuzeileZchn"/>
    <w:uiPriority w:val="99"/>
    <w:unhideWhenUsed/>
    <w:rsid w:val="005626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26E4"/>
  </w:style>
  <w:style w:type="paragraph" w:styleId="KeinLeerraum">
    <w:name w:val="No Spacing"/>
    <w:uiPriority w:val="1"/>
    <w:qFormat/>
    <w:rsid w:val="005626E4"/>
    <w:pPr>
      <w:spacing w:after="0" w:line="240" w:lineRule="auto"/>
    </w:pPr>
  </w:style>
  <w:style w:type="paragraph" w:styleId="Listenabsatz">
    <w:name w:val="List Paragraph"/>
    <w:basedOn w:val="Standard"/>
    <w:uiPriority w:val="34"/>
    <w:qFormat/>
    <w:rsid w:val="00D37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79103">
      <w:bodyDiv w:val="1"/>
      <w:marLeft w:val="0"/>
      <w:marRight w:val="0"/>
      <w:marTop w:val="0"/>
      <w:marBottom w:val="0"/>
      <w:divBdr>
        <w:top w:val="none" w:sz="0" w:space="0" w:color="auto"/>
        <w:left w:val="none" w:sz="0" w:space="0" w:color="auto"/>
        <w:bottom w:val="none" w:sz="0" w:space="0" w:color="auto"/>
        <w:right w:val="none" w:sz="0" w:space="0" w:color="auto"/>
      </w:divBdr>
    </w:div>
    <w:div w:id="201210164">
      <w:bodyDiv w:val="1"/>
      <w:marLeft w:val="0"/>
      <w:marRight w:val="0"/>
      <w:marTop w:val="0"/>
      <w:marBottom w:val="0"/>
      <w:divBdr>
        <w:top w:val="none" w:sz="0" w:space="0" w:color="auto"/>
        <w:left w:val="none" w:sz="0" w:space="0" w:color="auto"/>
        <w:bottom w:val="none" w:sz="0" w:space="0" w:color="auto"/>
        <w:right w:val="none" w:sz="0" w:space="0" w:color="auto"/>
      </w:divBdr>
    </w:div>
    <w:div w:id="385685534">
      <w:bodyDiv w:val="1"/>
      <w:marLeft w:val="0"/>
      <w:marRight w:val="0"/>
      <w:marTop w:val="0"/>
      <w:marBottom w:val="0"/>
      <w:divBdr>
        <w:top w:val="none" w:sz="0" w:space="0" w:color="auto"/>
        <w:left w:val="none" w:sz="0" w:space="0" w:color="auto"/>
        <w:bottom w:val="none" w:sz="0" w:space="0" w:color="auto"/>
        <w:right w:val="none" w:sz="0" w:space="0" w:color="auto"/>
      </w:divBdr>
    </w:div>
    <w:div w:id="1058751258">
      <w:bodyDiv w:val="1"/>
      <w:marLeft w:val="0"/>
      <w:marRight w:val="0"/>
      <w:marTop w:val="0"/>
      <w:marBottom w:val="0"/>
      <w:divBdr>
        <w:top w:val="none" w:sz="0" w:space="0" w:color="auto"/>
        <w:left w:val="none" w:sz="0" w:space="0" w:color="auto"/>
        <w:bottom w:val="none" w:sz="0" w:space="0" w:color="auto"/>
        <w:right w:val="none" w:sz="0" w:space="0" w:color="auto"/>
      </w:divBdr>
      <w:divsChild>
        <w:div w:id="314066185">
          <w:marLeft w:val="0"/>
          <w:marRight w:val="0"/>
          <w:marTop w:val="0"/>
          <w:marBottom w:val="0"/>
          <w:divBdr>
            <w:top w:val="none" w:sz="0" w:space="0" w:color="auto"/>
            <w:left w:val="none" w:sz="0" w:space="0" w:color="auto"/>
            <w:bottom w:val="none" w:sz="0" w:space="0" w:color="auto"/>
            <w:right w:val="none" w:sz="0" w:space="0" w:color="auto"/>
          </w:divBdr>
          <w:divsChild>
            <w:div w:id="1610235972">
              <w:marLeft w:val="0"/>
              <w:marRight w:val="0"/>
              <w:marTop w:val="0"/>
              <w:marBottom w:val="0"/>
              <w:divBdr>
                <w:top w:val="none" w:sz="0" w:space="0" w:color="auto"/>
                <w:left w:val="none" w:sz="0" w:space="0" w:color="auto"/>
                <w:bottom w:val="none" w:sz="0" w:space="0" w:color="auto"/>
                <w:right w:val="none" w:sz="0" w:space="0" w:color="auto"/>
              </w:divBdr>
              <w:divsChild>
                <w:div w:id="1765884294">
                  <w:marLeft w:val="0"/>
                  <w:marRight w:val="0"/>
                  <w:marTop w:val="0"/>
                  <w:marBottom w:val="0"/>
                  <w:divBdr>
                    <w:top w:val="none" w:sz="0" w:space="0" w:color="auto"/>
                    <w:left w:val="none" w:sz="0" w:space="0" w:color="auto"/>
                    <w:bottom w:val="none" w:sz="0" w:space="0" w:color="auto"/>
                    <w:right w:val="none" w:sz="0" w:space="0" w:color="auto"/>
                  </w:divBdr>
                  <w:divsChild>
                    <w:div w:id="650326089">
                      <w:marLeft w:val="0"/>
                      <w:marRight w:val="0"/>
                      <w:marTop w:val="0"/>
                      <w:marBottom w:val="0"/>
                      <w:divBdr>
                        <w:top w:val="single" w:sz="6" w:space="0" w:color="CCCCCC"/>
                        <w:left w:val="single" w:sz="6" w:space="0" w:color="CCCCCC"/>
                        <w:bottom w:val="single" w:sz="6" w:space="0" w:color="CCCCCC"/>
                        <w:right w:val="single" w:sz="6" w:space="0" w:color="CCCCCC"/>
                      </w:divBdr>
                      <w:divsChild>
                        <w:div w:id="154941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433571">
          <w:marLeft w:val="0"/>
          <w:marRight w:val="0"/>
          <w:marTop w:val="0"/>
          <w:marBottom w:val="0"/>
          <w:divBdr>
            <w:top w:val="none" w:sz="0" w:space="0" w:color="auto"/>
            <w:left w:val="none" w:sz="0" w:space="0" w:color="auto"/>
            <w:bottom w:val="none" w:sz="0" w:space="0" w:color="auto"/>
            <w:right w:val="none" w:sz="0" w:space="0" w:color="auto"/>
          </w:divBdr>
          <w:divsChild>
            <w:div w:id="1982692316">
              <w:marLeft w:val="0"/>
              <w:marRight w:val="0"/>
              <w:marTop w:val="0"/>
              <w:marBottom w:val="0"/>
              <w:divBdr>
                <w:top w:val="none" w:sz="0" w:space="0" w:color="auto"/>
                <w:left w:val="none" w:sz="0" w:space="0" w:color="auto"/>
                <w:bottom w:val="none" w:sz="0" w:space="0" w:color="auto"/>
                <w:right w:val="none" w:sz="0" w:space="0" w:color="auto"/>
              </w:divBdr>
              <w:divsChild>
                <w:div w:id="20403466">
                  <w:marLeft w:val="0"/>
                  <w:marRight w:val="0"/>
                  <w:marTop w:val="0"/>
                  <w:marBottom w:val="0"/>
                  <w:divBdr>
                    <w:top w:val="none" w:sz="0" w:space="0" w:color="auto"/>
                    <w:left w:val="none" w:sz="0" w:space="0" w:color="auto"/>
                    <w:bottom w:val="none" w:sz="0" w:space="0" w:color="auto"/>
                    <w:right w:val="none" w:sz="0" w:space="0" w:color="auto"/>
                  </w:divBdr>
                  <w:divsChild>
                    <w:div w:id="1666933009">
                      <w:marLeft w:val="0"/>
                      <w:marRight w:val="0"/>
                      <w:marTop w:val="0"/>
                      <w:marBottom w:val="0"/>
                      <w:divBdr>
                        <w:top w:val="none" w:sz="0" w:space="0" w:color="auto"/>
                        <w:left w:val="none" w:sz="0" w:space="0" w:color="auto"/>
                        <w:bottom w:val="none" w:sz="0" w:space="0" w:color="auto"/>
                        <w:right w:val="none" w:sz="0" w:space="0" w:color="auto"/>
                      </w:divBdr>
                      <w:divsChild>
                        <w:div w:id="212214369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402353">
          <w:marLeft w:val="0"/>
          <w:marRight w:val="0"/>
          <w:marTop w:val="0"/>
          <w:marBottom w:val="0"/>
          <w:divBdr>
            <w:top w:val="none" w:sz="0" w:space="0" w:color="auto"/>
            <w:left w:val="none" w:sz="0" w:space="0" w:color="auto"/>
            <w:bottom w:val="none" w:sz="0" w:space="0" w:color="auto"/>
            <w:right w:val="none" w:sz="0" w:space="0" w:color="auto"/>
          </w:divBdr>
          <w:divsChild>
            <w:div w:id="877157219">
              <w:marLeft w:val="0"/>
              <w:marRight w:val="0"/>
              <w:marTop w:val="0"/>
              <w:marBottom w:val="0"/>
              <w:divBdr>
                <w:top w:val="none" w:sz="0" w:space="0" w:color="auto"/>
                <w:left w:val="none" w:sz="0" w:space="0" w:color="auto"/>
                <w:bottom w:val="none" w:sz="0" w:space="0" w:color="auto"/>
                <w:right w:val="none" w:sz="0" w:space="0" w:color="auto"/>
              </w:divBdr>
              <w:divsChild>
                <w:div w:id="1399287004">
                  <w:marLeft w:val="0"/>
                  <w:marRight w:val="0"/>
                  <w:marTop w:val="0"/>
                  <w:marBottom w:val="150"/>
                  <w:divBdr>
                    <w:top w:val="none" w:sz="0" w:space="0" w:color="auto"/>
                    <w:left w:val="none" w:sz="0" w:space="0" w:color="auto"/>
                    <w:bottom w:val="none" w:sz="0" w:space="0" w:color="auto"/>
                    <w:right w:val="none" w:sz="0" w:space="0" w:color="auto"/>
                  </w:divBdr>
                  <w:divsChild>
                    <w:div w:id="694690437">
                      <w:marLeft w:val="0"/>
                      <w:marRight w:val="0"/>
                      <w:marTop w:val="0"/>
                      <w:marBottom w:val="0"/>
                      <w:divBdr>
                        <w:top w:val="none" w:sz="0" w:space="0" w:color="auto"/>
                        <w:left w:val="none" w:sz="0" w:space="0" w:color="auto"/>
                        <w:bottom w:val="none" w:sz="0" w:space="0" w:color="auto"/>
                        <w:right w:val="none" w:sz="0" w:space="0" w:color="auto"/>
                      </w:divBdr>
                    </w:div>
                  </w:divsChild>
                </w:div>
                <w:div w:id="1702122837">
                  <w:marLeft w:val="0"/>
                  <w:marRight w:val="0"/>
                  <w:marTop w:val="75"/>
                  <w:marBottom w:val="0"/>
                  <w:divBdr>
                    <w:top w:val="none" w:sz="0" w:space="0" w:color="auto"/>
                    <w:left w:val="none" w:sz="0" w:space="0" w:color="auto"/>
                    <w:bottom w:val="none" w:sz="0" w:space="0" w:color="auto"/>
                    <w:right w:val="none" w:sz="0" w:space="0" w:color="auto"/>
                  </w:divBdr>
                  <w:divsChild>
                    <w:div w:id="1398552452">
                      <w:marLeft w:val="0"/>
                      <w:marRight w:val="0"/>
                      <w:marTop w:val="0"/>
                      <w:marBottom w:val="0"/>
                      <w:divBdr>
                        <w:top w:val="none" w:sz="0" w:space="0" w:color="auto"/>
                        <w:left w:val="none" w:sz="0" w:space="0" w:color="auto"/>
                        <w:bottom w:val="none" w:sz="0" w:space="0" w:color="auto"/>
                        <w:right w:val="none" w:sz="0" w:space="0" w:color="auto"/>
                      </w:divBdr>
                      <w:divsChild>
                        <w:div w:id="12983344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41077256">
      <w:bodyDiv w:val="1"/>
      <w:marLeft w:val="0"/>
      <w:marRight w:val="0"/>
      <w:marTop w:val="0"/>
      <w:marBottom w:val="0"/>
      <w:divBdr>
        <w:top w:val="none" w:sz="0" w:space="0" w:color="auto"/>
        <w:left w:val="none" w:sz="0" w:space="0" w:color="auto"/>
        <w:bottom w:val="none" w:sz="0" w:space="0" w:color="auto"/>
        <w:right w:val="none" w:sz="0" w:space="0" w:color="auto"/>
      </w:divBdr>
    </w:div>
    <w:div w:id="1309556487">
      <w:bodyDiv w:val="1"/>
      <w:marLeft w:val="0"/>
      <w:marRight w:val="0"/>
      <w:marTop w:val="0"/>
      <w:marBottom w:val="0"/>
      <w:divBdr>
        <w:top w:val="none" w:sz="0" w:space="0" w:color="auto"/>
        <w:left w:val="none" w:sz="0" w:space="0" w:color="auto"/>
        <w:bottom w:val="none" w:sz="0" w:space="0" w:color="auto"/>
        <w:right w:val="none" w:sz="0" w:space="0" w:color="auto"/>
      </w:divBdr>
      <w:divsChild>
        <w:div w:id="413355620">
          <w:marLeft w:val="0"/>
          <w:marRight w:val="0"/>
          <w:marTop w:val="0"/>
          <w:marBottom w:val="0"/>
          <w:divBdr>
            <w:top w:val="none" w:sz="0" w:space="0" w:color="auto"/>
            <w:left w:val="none" w:sz="0" w:space="0" w:color="auto"/>
            <w:bottom w:val="none" w:sz="0" w:space="0" w:color="auto"/>
            <w:right w:val="none" w:sz="0" w:space="0" w:color="auto"/>
          </w:divBdr>
          <w:divsChild>
            <w:div w:id="1581678538">
              <w:marLeft w:val="0"/>
              <w:marRight w:val="0"/>
              <w:marTop w:val="0"/>
              <w:marBottom w:val="0"/>
              <w:divBdr>
                <w:top w:val="none" w:sz="0" w:space="0" w:color="auto"/>
                <w:left w:val="none" w:sz="0" w:space="0" w:color="auto"/>
                <w:bottom w:val="none" w:sz="0" w:space="0" w:color="auto"/>
                <w:right w:val="none" w:sz="0" w:space="0" w:color="auto"/>
              </w:divBdr>
              <w:divsChild>
                <w:div w:id="1909921916">
                  <w:marLeft w:val="0"/>
                  <w:marRight w:val="0"/>
                  <w:marTop w:val="0"/>
                  <w:marBottom w:val="0"/>
                  <w:divBdr>
                    <w:top w:val="none" w:sz="0" w:space="0" w:color="auto"/>
                    <w:left w:val="none" w:sz="0" w:space="0" w:color="auto"/>
                    <w:bottom w:val="none" w:sz="0" w:space="0" w:color="auto"/>
                    <w:right w:val="none" w:sz="0" w:space="0" w:color="auto"/>
                  </w:divBdr>
                  <w:divsChild>
                    <w:div w:id="1522737958">
                      <w:marLeft w:val="0"/>
                      <w:marRight w:val="0"/>
                      <w:marTop w:val="0"/>
                      <w:marBottom w:val="0"/>
                      <w:divBdr>
                        <w:top w:val="single" w:sz="6" w:space="0" w:color="CCCCCC"/>
                        <w:left w:val="single" w:sz="6" w:space="0" w:color="CCCCCC"/>
                        <w:bottom w:val="single" w:sz="6" w:space="0" w:color="CCCCCC"/>
                        <w:right w:val="single" w:sz="6" w:space="0" w:color="CCCCCC"/>
                      </w:divBdr>
                      <w:divsChild>
                        <w:div w:id="13313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09786">
          <w:marLeft w:val="0"/>
          <w:marRight w:val="0"/>
          <w:marTop w:val="0"/>
          <w:marBottom w:val="0"/>
          <w:divBdr>
            <w:top w:val="none" w:sz="0" w:space="0" w:color="auto"/>
            <w:left w:val="none" w:sz="0" w:space="0" w:color="auto"/>
            <w:bottom w:val="none" w:sz="0" w:space="0" w:color="auto"/>
            <w:right w:val="none" w:sz="0" w:space="0" w:color="auto"/>
          </w:divBdr>
          <w:divsChild>
            <w:div w:id="1449544804">
              <w:marLeft w:val="0"/>
              <w:marRight w:val="0"/>
              <w:marTop w:val="0"/>
              <w:marBottom w:val="0"/>
              <w:divBdr>
                <w:top w:val="none" w:sz="0" w:space="0" w:color="auto"/>
                <w:left w:val="none" w:sz="0" w:space="0" w:color="auto"/>
                <w:bottom w:val="none" w:sz="0" w:space="0" w:color="auto"/>
                <w:right w:val="none" w:sz="0" w:space="0" w:color="auto"/>
              </w:divBdr>
              <w:divsChild>
                <w:div w:id="1258489608">
                  <w:marLeft w:val="0"/>
                  <w:marRight w:val="0"/>
                  <w:marTop w:val="0"/>
                  <w:marBottom w:val="0"/>
                  <w:divBdr>
                    <w:top w:val="none" w:sz="0" w:space="0" w:color="auto"/>
                    <w:left w:val="none" w:sz="0" w:space="0" w:color="auto"/>
                    <w:bottom w:val="none" w:sz="0" w:space="0" w:color="auto"/>
                    <w:right w:val="none" w:sz="0" w:space="0" w:color="auto"/>
                  </w:divBdr>
                  <w:divsChild>
                    <w:div w:id="1830175090">
                      <w:marLeft w:val="0"/>
                      <w:marRight w:val="0"/>
                      <w:marTop w:val="0"/>
                      <w:marBottom w:val="0"/>
                      <w:divBdr>
                        <w:top w:val="none" w:sz="0" w:space="0" w:color="auto"/>
                        <w:left w:val="none" w:sz="0" w:space="0" w:color="auto"/>
                        <w:bottom w:val="none" w:sz="0" w:space="0" w:color="auto"/>
                        <w:right w:val="none" w:sz="0" w:space="0" w:color="auto"/>
                      </w:divBdr>
                      <w:divsChild>
                        <w:div w:id="185114277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32803">
          <w:marLeft w:val="0"/>
          <w:marRight w:val="0"/>
          <w:marTop w:val="0"/>
          <w:marBottom w:val="0"/>
          <w:divBdr>
            <w:top w:val="none" w:sz="0" w:space="0" w:color="auto"/>
            <w:left w:val="none" w:sz="0" w:space="0" w:color="auto"/>
            <w:bottom w:val="none" w:sz="0" w:space="0" w:color="auto"/>
            <w:right w:val="none" w:sz="0" w:space="0" w:color="auto"/>
          </w:divBdr>
          <w:divsChild>
            <w:div w:id="692728783">
              <w:marLeft w:val="0"/>
              <w:marRight w:val="0"/>
              <w:marTop w:val="0"/>
              <w:marBottom w:val="0"/>
              <w:divBdr>
                <w:top w:val="none" w:sz="0" w:space="0" w:color="auto"/>
                <w:left w:val="none" w:sz="0" w:space="0" w:color="auto"/>
                <w:bottom w:val="none" w:sz="0" w:space="0" w:color="auto"/>
                <w:right w:val="none" w:sz="0" w:space="0" w:color="auto"/>
              </w:divBdr>
              <w:divsChild>
                <w:div w:id="177431884">
                  <w:marLeft w:val="0"/>
                  <w:marRight w:val="0"/>
                  <w:marTop w:val="0"/>
                  <w:marBottom w:val="150"/>
                  <w:divBdr>
                    <w:top w:val="none" w:sz="0" w:space="0" w:color="auto"/>
                    <w:left w:val="none" w:sz="0" w:space="0" w:color="auto"/>
                    <w:bottom w:val="none" w:sz="0" w:space="0" w:color="auto"/>
                    <w:right w:val="none" w:sz="0" w:space="0" w:color="auto"/>
                  </w:divBdr>
                  <w:divsChild>
                    <w:div w:id="1397389731">
                      <w:marLeft w:val="0"/>
                      <w:marRight w:val="0"/>
                      <w:marTop w:val="0"/>
                      <w:marBottom w:val="0"/>
                      <w:divBdr>
                        <w:top w:val="none" w:sz="0" w:space="0" w:color="auto"/>
                        <w:left w:val="none" w:sz="0" w:space="0" w:color="auto"/>
                        <w:bottom w:val="none" w:sz="0" w:space="0" w:color="auto"/>
                        <w:right w:val="none" w:sz="0" w:space="0" w:color="auto"/>
                      </w:divBdr>
                    </w:div>
                  </w:divsChild>
                </w:div>
                <w:div w:id="1155999494">
                  <w:marLeft w:val="0"/>
                  <w:marRight w:val="0"/>
                  <w:marTop w:val="75"/>
                  <w:marBottom w:val="0"/>
                  <w:divBdr>
                    <w:top w:val="none" w:sz="0" w:space="0" w:color="auto"/>
                    <w:left w:val="none" w:sz="0" w:space="0" w:color="auto"/>
                    <w:bottom w:val="none" w:sz="0" w:space="0" w:color="auto"/>
                    <w:right w:val="none" w:sz="0" w:space="0" w:color="auto"/>
                  </w:divBdr>
                  <w:divsChild>
                    <w:div w:id="363798929">
                      <w:marLeft w:val="0"/>
                      <w:marRight w:val="0"/>
                      <w:marTop w:val="0"/>
                      <w:marBottom w:val="0"/>
                      <w:divBdr>
                        <w:top w:val="none" w:sz="0" w:space="0" w:color="auto"/>
                        <w:left w:val="none" w:sz="0" w:space="0" w:color="auto"/>
                        <w:bottom w:val="none" w:sz="0" w:space="0" w:color="auto"/>
                        <w:right w:val="none" w:sz="0" w:space="0" w:color="auto"/>
                      </w:divBdr>
                      <w:divsChild>
                        <w:div w:id="12303814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96516040">
      <w:bodyDiv w:val="1"/>
      <w:marLeft w:val="0"/>
      <w:marRight w:val="0"/>
      <w:marTop w:val="0"/>
      <w:marBottom w:val="0"/>
      <w:divBdr>
        <w:top w:val="none" w:sz="0" w:space="0" w:color="auto"/>
        <w:left w:val="none" w:sz="0" w:space="0" w:color="auto"/>
        <w:bottom w:val="none" w:sz="0" w:space="0" w:color="auto"/>
        <w:right w:val="none" w:sz="0" w:space="0" w:color="auto"/>
      </w:divBdr>
    </w:div>
    <w:div w:id="1466239303">
      <w:bodyDiv w:val="1"/>
      <w:marLeft w:val="0"/>
      <w:marRight w:val="0"/>
      <w:marTop w:val="0"/>
      <w:marBottom w:val="0"/>
      <w:divBdr>
        <w:top w:val="none" w:sz="0" w:space="0" w:color="auto"/>
        <w:left w:val="none" w:sz="0" w:space="0" w:color="auto"/>
        <w:bottom w:val="none" w:sz="0" w:space="0" w:color="auto"/>
        <w:right w:val="none" w:sz="0" w:space="0" w:color="auto"/>
      </w:divBdr>
    </w:div>
    <w:div w:id="1516574585">
      <w:bodyDiv w:val="1"/>
      <w:marLeft w:val="0"/>
      <w:marRight w:val="0"/>
      <w:marTop w:val="0"/>
      <w:marBottom w:val="0"/>
      <w:divBdr>
        <w:top w:val="none" w:sz="0" w:space="0" w:color="auto"/>
        <w:left w:val="none" w:sz="0" w:space="0" w:color="auto"/>
        <w:bottom w:val="none" w:sz="0" w:space="0" w:color="auto"/>
        <w:right w:val="none" w:sz="0" w:space="0" w:color="auto"/>
      </w:divBdr>
    </w:div>
    <w:div w:id="201899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turkiye.com/" TargetMode="External"/><Relationship Id="rId13" Type="http://schemas.openxmlformats.org/officeDocument/2006/relationships/hyperlink" Target="mailto:info@gretzcom.ch" TargetMode="External"/><Relationship Id="rId3" Type="http://schemas.openxmlformats.org/officeDocument/2006/relationships/settings" Target="settings.xml"/><Relationship Id="rId7" Type="http://schemas.openxmlformats.org/officeDocument/2006/relationships/hyperlink" Target="https://we.tl/t-Cxco1fLqAv" TargetMode="External"/><Relationship Id="rId12" Type="http://schemas.openxmlformats.org/officeDocument/2006/relationships/hyperlink" Target="http://www.youtube.com/GoTurkiye/video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goturkiy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nstagram.com/tuerkeitourismus/" TargetMode="External"/><Relationship Id="rId4" Type="http://schemas.openxmlformats.org/officeDocument/2006/relationships/webSettings" Target="webSettings.xml"/><Relationship Id="rId9" Type="http://schemas.openxmlformats.org/officeDocument/2006/relationships/hyperlink" Target="http://www.facebook.com/tuerkeitourismusCH" TargetMode="External"/><Relationship Id="rId14" Type="http://schemas.openxmlformats.org/officeDocument/2006/relationships/hyperlink" Target="https://goturkiy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954</Words>
  <Characters>6015</Characters>
  <Application>Microsoft Office Word</Application>
  <DocSecurity>0</DocSecurity>
  <Lines>50</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yaşar</dc:creator>
  <cp:keywords/>
  <dc:description/>
  <cp:lastModifiedBy>Cindy Peyer (Gretz Communications AG)</cp:lastModifiedBy>
  <cp:revision>11</cp:revision>
  <cp:lastPrinted>2024-08-16T14:57:00Z</cp:lastPrinted>
  <dcterms:created xsi:type="dcterms:W3CDTF">2024-08-16T14:39:00Z</dcterms:created>
  <dcterms:modified xsi:type="dcterms:W3CDTF">2024-08-21T07:46:00Z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f678ab3c1318b3047cafba29f1bdb8867f361f636781be693b03cf8705658228</vt:lpwstr>
  </property>
  <property fmtid="{D5CDD505-2E9C-101B-9397-08002B2CF9AE}" pid="3" name="DLPManualFileClassification">
    <vt:lpwstr>{1A067545-A4E2-4FA1-8094-0D7902669705}</vt:lpwstr>
  </property>
  <property fmtid="{D5CDD505-2E9C-101B-9397-08002B2CF9AE}" pid="4" name="DLPManualFileClassificationLastModifiedBy">
    <vt:lpwstr>TGA\ebru.oztinaz</vt:lpwstr>
  </property>
  <property fmtid="{D5CDD505-2E9C-101B-9397-08002B2CF9AE}" pid="5" name="DLPManualFileClassificationLastModificationDate">
    <vt:lpwstr>1678700792</vt:lpwstr>
  </property>
  <property fmtid="{D5CDD505-2E9C-101B-9397-08002B2CF9AE}" pid="6" name="DLPManualFileClassificationVersion">
    <vt:lpwstr>11.5.0.60</vt:lpwstr>
  </property>
</Properties>
</file>