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16B891DB" w14:textId="6F8780AF" w:rsidR="00C64081" w:rsidRPr="00C64081" w:rsidRDefault="00C64081" w:rsidP="00C64081">
      <w:pPr>
        <w:spacing w:after="0" w:line="360" w:lineRule="auto"/>
        <w:jc w:val="both"/>
        <w:rPr>
          <w:rFonts w:ascii="Arial" w:hAnsi="Arial" w:cs="Arial"/>
          <w:b/>
          <w:bCs/>
          <w:sz w:val="28"/>
          <w:szCs w:val="28"/>
          <w:lang w:val="de-CH"/>
        </w:rPr>
      </w:pPr>
      <w:r w:rsidRPr="00C64081">
        <w:rPr>
          <w:rFonts w:ascii="Arial" w:hAnsi="Arial" w:cs="Arial"/>
          <w:b/>
          <w:bCs/>
          <w:sz w:val="28"/>
          <w:szCs w:val="28"/>
          <w:lang w:val="de-CH"/>
        </w:rPr>
        <w:t>Entdecken Sie den Blumengarten von Türkiye 'Isparta' zur Erntezeit:</w:t>
      </w:r>
    </w:p>
    <w:p w14:paraId="0F03D420" w14:textId="41C04823" w:rsidR="00054361" w:rsidRPr="00E45C11" w:rsidRDefault="00C64081" w:rsidP="00C64081">
      <w:pPr>
        <w:spacing w:after="0" w:line="360" w:lineRule="auto"/>
        <w:jc w:val="both"/>
        <w:rPr>
          <w:rFonts w:ascii="Arial" w:eastAsia="Calibri" w:hAnsi="Arial" w:cs="Arial"/>
          <w:b/>
          <w:iCs/>
          <w:sz w:val="28"/>
          <w:szCs w:val="28"/>
          <w:highlight w:val="cyan"/>
          <w:lang w:val="de-CH"/>
        </w:rPr>
      </w:pPr>
      <w:r w:rsidRPr="00C64081">
        <w:rPr>
          <w:rFonts w:ascii="Arial" w:hAnsi="Arial" w:cs="Arial"/>
          <w:b/>
          <w:bCs/>
          <w:sz w:val="28"/>
          <w:szCs w:val="28"/>
          <w:lang w:val="de-CH"/>
        </w:rPr>
        <w:t>Ein Paradies voller Natur und Geschichte</w:t>
      </w:r>
    </w:p>
    <w:p w14:paraId="36041FC6" w14:textId="0F25B566" w:rsidR="00054361" w:rsidRPr="00134CC8" w:rsidRDefault="005626E4" w:rsidP="00025F08">
      <w:pPr>
        <w:spacing w:after="0" w:line="360" w:lineRule="auto"/>
        <w:jc w:val="both"/>
        <w:rPr>
          <w:rFonts w:ascii="Arial" w:hAnsi="Arial" w:cs="Arial"/>
          <w:b/>
          <w:bCs/>
          <w:highlight w:val="cyan"/>
          <w:lang w:val="de-CH"/>
        </w:rPr>
      </w:pPr>
      <w:r w:rsidRPr="00C64081">
        <w:rPr>
          <w:rFonts w:ascii="Arial" w:hAnsi="Arial" w:cs="Arial"/>
          <w:b/>
          <w:bCs/>
          <w:lang w:val="de-CH"/>
        </w:rPr>
        <w:t xml:space="preserve">Bern, </w:t>
      </w:r>
      <w:r w:rsidR="00C64081" w:rsidRPr="00C64081">
        <w:rPr>
          <w:rFonts w:ascii="Arial" w:hAnsi="Arial" w:cs="Arial"/>
          <w:b/>
          <w:bCs/>
          <w:lang w:val="de-CH"/>
        </w:rPr>
        <w:t>17</w:t>
      </w:r>
      <w:r w:rsidR="009E7522" w:rsidRPr="00C64081">
        <w:rPr>
          <w:rFonts w:ascii="Arial" w:hAnsi="Arial" w:cs="Arial"/>
          <w:b/>
          <w:bCs/>
          <w:lang w:val="de-CH"/>
        </w:rPr>
        <w:t>.</w:t>
      </w:r>
      <w:r w:rsidR="00C64081" w:rsidRPr="00C64081">
        <w:rPr>
          <w:rFonts w:ascii="Arial" w:hAnsi="Arial" w:cs="Arial"/>
          <w:b/>
          <w:bCs/>
          <w:lang w:val="de-CH"/>
        </w:rPr>
        <w:t>06</w:t>
      </w:r>
      <w:r w:rsidR="009E7522" w:rsidRPr="00C64081">
        <w:rPr>
          <w:rFonts w:ascii="Arial" w:hAnsi="Arial" w:cs="Arial"/>
          <w:b/>
          <w:bCs/>
          <w:lang w:val="de-CH"/>
        </w:rPr>
        <w:t>.</w:t>
      </w:r>
      <w:r w:rsidRPr="00C64081">
        <w:rPr>
          <w:rFonts w:ascii="Arial" w:hAnsi="Arial" w:cs="Arial"/>
          <w:b/>
          <w:bCs/>
          <w:lang w:val="de-CH"/>
        </w:rPr>
        <w:t>202</w:t>
      </w:r>
      <w:r w:rsidR="00DF6DEC" w:rsidRPr="00C64081">
        <w:rPr>
          <w:rFonts w:ascii="Arial" w:hAnsi="Arial" w:cs="Arial"/>
          <w:b/>
          <w:bCs/>
          <w:lang w:val="de-CH"/>
        </w:rPr>
        <w:t>4</w:t>
      </w:r>
      <w:r w:rsidRPr="00C64081">
        <w:rPr>
          <w:rFonts w:ascii="Arial" w:hAnsi="Arial" w:cs="Arial"/>
          <w:b/>
          <w:bCs/>
          <w:lang w:val="de-CH"/>
        </w:rPr>
        <w:t>.</w:t>
      </w:r>
      <w:r w:rsidRPr="00C64081">
        <w:rPr>
          <w:rFonts w:ascii="Arial" w:eastAsia="Calibri" w:hAnsi="Arial" w:cs="Arial"/>
          <w:b/>
          <w:bCs/>
          <w:lang w:val="de-CH"/>
        </w:rPr>
        <w:t xml:space="preserve"> </w:t>
      </w:r>
      <w:r w:rsidR="00C64081" w:rsidRPr="00C64081">
        <w:rPr>
          <w:rFonts w:ascii="Arial" w:hAnsi="Arial" w:cs="Arial"/>
          <w:b/>
          <w:bCs/>
          <w:lang w:val="de-CH"/>
        </w:rPr>
        <w:t>Isparta, bekannt als der "Blumengarten" von Türkiye, hat sich in den letzten Jahren zu einem beliebten Ökotourismusziel entwickelt. Besucher strömen in die lebendigen Rosengärten und violetten Lavendelfelder der Region. Die süssen Blumendüfte und die atemberaubenden Naturschönheiten machen Isparta zu einem unverzichtbaren Ziel. Hinzu kommen die vielfältigen Sportaktivitäten, die köstliche Küche und die wunderschönen Gärten der Provinz. Darüber hinaus beinhaltet Isparta einen Teil des berühmten türkischen Seen-Distrikts, der als eines der "50 besten Reiseziele für 2023" ausgezeichnet wurde.</w:t>
      </w:r>
    </w:p>
    <w:p w14:paraId="230829E6" w14:textId="3DA8BF79" w:rsidR="00454E7C" w:rsidRPr="00134CC8" w:rsidRDefault="00C64081" w:rsidP="00025F08">
      <w:pPr>
        <w:pStyle w:val="KeinLeerraum"/>
        <w:spacing w:after="120" w:line="300" w:lineRule="exact"/>
        <w:jc w:val="both"/>
        <w:rPr>
          <w:rFonts w:ascii="Arial" w:hAnsi="Arial" w:cs="Arial"/>
          <w:b/>
          <w:bCs/>
          <w:highlight w:val="cyan"/>
          <w:lang w:val="de-CH"/>
        </w:rPr>
      </w:pPr>
      <w:r w:rsidRPr="00C64081">
        <w:rPr>
          <w:rFonts w:ascii="Arial" w:hAnsi="Arial" w:cs="Arial"/>
          <w:b/>
          <w:bCs/>
          <w:lang w:val="de-CH"/>
        </w:rPr>
        <w:t>Das Land der Rosen und Lavendel</w:t>
      </w:r>
    </w:p>
    <w:p w14:paraId="3EB7182A" w14:textId="10A0FF36" w:rsidR="00C64081" w:rsidRPr="00C64081" w:rsidRDefault="00C64081" w:rsidP="00C64081">
      <w:pPr>
        <w:spacing w:after="120" w:line="300" w:lineRule="exact"/>
        <w:jc w:val="both"/>
        <w:rPr>
          <w:rFonts w:ascii="Arial" w:eastAsia="Calibri" w:hAnsi="Arial" w:cs="Arial"/>
          <w:lang w:val="de-CH"/>
        </w:rPr>
      </w:pPr>
      <w:r w:rsidRPr="00C64081">
        <w:rPr>
          <w:rFonts w:ascii="Arial" w:eastAsia="Calibri" w:hAnsi="Arial" w:cs="Arial"/>
          <w:lang w:val="de-CH"/>
        </w:rPr>
        <w:t>Isparta, das Rosenzentrum von Türkiye, produziert 65% des Welt-Rosenöls. Aus den dortigen Rosen werden auch köstliche essbare Produkte wie Rosen-Delikatessen und Rosenmarmelade gewonnen, die in modernen Fabriken verarbeitet werden. Zudem werden verschiedene kosmetische Produkte wie Rosenwasser, Rosenöl, Rosenparfüms und -cremes hergestellt. Die jährliche Rosen-Ernte findet Ende Mai und Juni statt und wird von Einwohnern und Besuchern gleichermassen gefeiert.</w:t>
      </w:r>
    </w:p>
    <w:p w14:paraId="5C076706" w14:textId="1126DAED" w:rsidR="00454E7C" w:rsidRDefault="00C64081" w:rsidP="00C64081">
      <w:pPr>
        <w:spacing w:after="120" w:line="300" w:lineRule="exact"/>
        <w:jc w:val="both"/>
        <w:rPr>
          <w:rFonts w:ascii="Arial" w:eastAsia="Calibri" w:hAnsi="Arial" w:cs="Arial"/>
          <w:lang w:val="de-CH"/>
        </w:rPr>
      </w:pPr>
      <w:r w:rsidRPr="00C64081">
        <w:rPr>
          <w:rFonts w:ascii="Arial" w:eastAsia="Calibri" w:hAnsi="Arial" w:cs="Arial"/>
          <w:lang w:val="de-CH"/>
        </w:rPr>
        <w:t xml:space="preserve">Neben der reichhaltigen Rosen-Ernte hebt sich Isparta derzeit auch durch seine Lavendelproduktion hervor. Die Lavendelgärten im Dorf </w:t>
      </w:r>
      <w:proofErr w:type="spellStart"/>
      <w:r w:rsidRPr="008B0AB6">
        <w:rPr>
          <w:rFonts w:ascii="Arial" w:eastAsia="Calibri" w:hAnsi="Arial" w:cs="Arial"/>
          <w:b/>
          <w:bCs/>
          <w:lang w:val="de-CH"/>
        </w:rPr>
        <w:t>Kuyucak</w:t>
      </w:r>
      <w:proofErr w:type="spellEnd"/>
      <w:r w:rsidRPr="00C64081">
        <w:rPr>
          <w:rFonts w:ascii="Arial" w:eastAsia="Calibri" w:hAnsi="Arial" w:cs="Arial"/>
          <w:lang w:val="de-CH"/>
        </w:rPr>
        <w:t xml:space="preserve"> im Bezirk </w:t>
      </w:r>
      <w:proofErr w:type="spellStart"/>
      <w:r w:rsidRPr="008B0AB6">
        <w:rPr>
          <w:rFonts w:ascii="Arial" w:eastAsia="Calibri" w:hAnsi="Arial" w:cs="Arial"/>
          <w:b/>
          <w:bCs/>
          <w:lang w:val="de-CH"/>
        </w:rPr>
        <w:t>Keçiborlu</w:t>
      </w:r>
      <w:proofErr w:type="spellEnd"/>
      <w:r w:rsidRPr="00C64081">
        <w:rPr>
          <w:rFonts w:ascii="Arial" w:eastAsia="Calibri" w:hAnsi="Arial" w:cs="Arial"/>
          <w:lang w:val="de-CH"/>
        </w:rPr>
        <w:t xml:space="preserve"> von Isparta stellen heute 90% der Lavendelproduktion von Türkiye dar. Nach der Ernte wird der Lavendel entweder frisch oder getrocknet verarbeitet und zu Cremes, Seifen, Ölen, Kölnischwasser und anderen Produkten verarbeitet. Die Lavendelernte findet nach der Rosen-Ernte von Ende Juli bis Mitte August statt.</w:t>
      </w:r>
    </w:p>
    <w:p w14:paraId="7715903F" w14:textId="51F1139D" w:rsidR="0075185E" w:rsidRPr="00134CC8" w:rsidRDefault="00C64081" w:rsidP="0075185E">
      <w:pPr>
        <w:pStyle w:val="KeinLeerraum"/>
        <w:spacing w:after="120" w:line="300" w:lineRule="exact"/>
        <w:jc w:val="both"/>
        <w:rPr>
          <w:rFonts w:ascii="Arial" w:hAnsi="Arial" w:cs="Arial"/>
          <w:b/>
          <w:bCs/>
          <w:highlight w:val="cyan"/>
          <w:lang w:val="de-CH"/>
        </w:rPr>
      </w:pPr>
      <w:r w:rsidRPr="00C64081">
        <w:rPr>
          <w:rFonts w:ascii="Arial" w:hAnsi="Arial" w:cs="Arial"/>
          <w:b/>
          <w:bCs/>
          <w:lang w:val="de-CH"/>
        </w:rPr>
        <w:t>Strahlender Stern der Seenregion</w:t>
      </w:r>
    </w:p>
    <w:p w14:paraId="298AEB7F" w14:textId="08A67CF8" w:rsidR="0075185E" w:rsidRDefault="00C64081" w:rsidP="0075185E">
      <w:pPr>
        <w:spacing w:after="120" w:line="300" w:lineRule="exact"/>
        <w:jc w:val="both"/>
        <w:rPr>
          <w:rFonts w:ascii="Arial" w:eastAsia="Calibri" w:hAnsi="Arial" w:cs="Arial"/>
          <w:lang w:val="de-CH"/>
        </w:rPr>
      </w:pPr>
      <w:r w:rsidRPr="00C64081">
        <w:rPr>
          <w:rFonts w:ascii="Arial" w:eastAsia="Calibri" w:hAnsi="Arial" w:cs="Arial"/>
          <w:lang w:val="de-CH"/>
        </w:rPr>
        <w:t xml:space="preserve">Die Attraktionen von Isparta erstrecken sich über die üppigen Rosengärten und Lavendelfelder der Provinz hinaus und umfassen einen grossen Teil der Seenregion – eine Gegend im Mittelmeerraum mit mehreren Seen. Während Ihres Aufenthalts in Isparta können Sie </w:t>
      </w:r>
      <w:proofErr w:type="spellStart"/>
      <w:r w:rsidRPr="008B0AB6">
        <w:rPr>
          <w:rFonts w:ascii="Arial" w:eastAsia="Calibri" w:hAnsi="Arial" w:cs="Arial"/>
          <w:b/>
          <w:bCs/>
          <w:lang w:val="de-CH"/>
        </w:rPr>
        <w:t>Eğirdir</w:t>
      </w:r>
      <w:proofErr w:type="spellEnd"/>
      <w:r w:rsidRPr="00C64081">
        <w:rPr>
          <w:rFonts w:ascii="Arial" w:eastAsia="Calibri" w:hAnsi="Arial" w:cs="Arial"/>
          <w:lang w:val="de-CH"/>
        </w:rPr>
        <w:t xml:space="preserve"> besuchen, den grössten See der Region, sowie </w:t>
      </w:r>
      <w:proofErr w:type="spellStart"/>
      <w:r w:rsidRPr="008B0AB6">
        <w:rPr>
          <w:rFonts w:ascii="Arial" w:eastAsia="Calibri" w:hAnsi="Arial" w:cs="Arial"/>
          <w:b/>
          <w:bCs/>
          <w:lang w:val="de-CH"/>
        </w:rPr>
        <w:t>Kovada</w:t>
      </w:r>
      <w:proofErr w:type="spellEnd"/>
      <w:r w:rsidRPr="00C64081">
        <w:rPr>
          <w:rFonts w:ascii="Arial" w:eastAsia="Calibri" w:hAnsi="Arial" w:cs="Arial"/>
          <w:lang w:val="de-CH"/>
        </w:rPr>
        <w:t xml:space="preserve">, der sich in einem Nationalpark befindet. </w:t>
      </w:r>
      <w:proofErr w:type="spellStart"/>
      <w:r w:rsidRPr="00C64081">
        <w:rPr>
          <w:rFonts w:ascii="Arial" w:eastAsia="Calibri" w:hAnsi="Arial" w:cs="Arial"/>
          <w:lang w:val="de-CH"/>
        </w:rPr>
        <w:t>Eğirdir</w:t>
      </w:r>
      <w:proofErr w:type="spellEnd"/>
      <w:r w:rsidRPr="00C64081">
        <w:rPr>
          <w:rFonts w:ascii="Arial" w:eastAsia="Calibri" w:hAnsi="Arial" w:cs="Arial"/>
          <w:lang w:val="de-CH"/>
        </w:rPr>
        <w:t xml:space="preserve"> beherbergt die "</w:t>
      </w:r>
      <w:proofErr w:type="spellStart"/>
      <w:r w:rsidRPr="00C64081">
        <w:rPr>
          <w:rFonts w:ascii="Arial" w:eastAsia="Calibri" w:hAnsi="Arial" w:cs="Arial"/>
          <w:lang w:val="de-CH"/>
        </w:rPr>
        <w:t>CittaSlow</w:t>
      </w:r>
      <w:proofErr w:type="spellEnd"/>
      <w:r w:rsidRPr="00C64081">
        <w:rPr>
          <w:rFonts w:ascii="Arial" w:eastAsia="Calibri" w:hAnsi="Arial" w:cs="Arial"/>
          <w:lang w:val="de-CH"/>
        </w:rPr>
        <w:t xml:space="preserve">"-Stadt </w:t>
      </w:r>
      <w:proofErr w:type="spellStart"/>
      <w:r w:rsidRPr="00C64081">
        <w:rPr>
          <w:rFonts w:ascii="Arial" w:eastAsia="Calibri" w:hAnsi="Arial" w:cs="Arial"/>
          <w:lang w:val="de-CH"/>
        </w:rPr>
        <w:t>Eğirdir</w:t>
      </w:r>
      <w:proofErr w:type="spellEnd"/>
      <w:r w:rsidRPr="00C64081">
        <w:rPr>
          <w:rFonts w:ascii="Arial" w:eastAsia="Calibri" w:hAnsi="Arial" w:cs="Arial"/>
          <w:lang w:val="de-CH"/>
        </w:rPr>
        <w:t xml:space="preserve"> am Ufer des gleichnamigen Sees, einem herrlichen Naturwunder, umgeben von den berühmten Apfelgärten des Bezirks. Hier können Sie Spaziergänge oder Fahrradtouren um den See herum unternehmen, Bootsfahrten geniessen und frischen Fisch in einem der Seerestaurants probieren. Der </w:t>
      </w:r>
      <w:proofErr w:type="spellStart"/>
      <w:r w:rsidRPr="00C64081">
        <w:rPr>
          <w:rFonts w:ascii="Arial" w:eastAsia="Calibri" w:hAnsi="Arial" w:cs="Arial"/>
          <w:lang w:val="de-CH"/>
        </w:rPr>
        <w:t>Eğirdir</w:t>
      </w:r>
      <w:proofErr w:type="spellEnd"/>
      <w:r w:rsidRPr="00C64081">
        <w:rPr>
          <w:rFonts w:ascii="Arial" w:eastAsia="Calibri" w:hAnsi="Arial" w:cs="Arial"/>
          <w:lang w:val="de-CH"/>
        </w:rPr>
        <w:t xml:space="preserve">-See hat zwei Inseln: Die relativ unberührte </w:t>
      </w:r>
      <w:r w:rsidRPr="008B0AB6">
        <w:rPr>
          <w:rFonts w:ascii="Arial" w:eastAsia="Calibri" w:hAnsi="Arial" w:cs="Arial"/>
          <w:b/>
          <w:bCs/>
          <w:lang w:val="de-CH"/>
        </w:rPr>
        <w:t>Can-Insel</w:t>
      </w:r>
      <w:r w:rsidRPr="00C64081">
        <w:rPr>
          <w:rFonts w:ascii="Arial" w:eastAsia="Calibri" w:hAnsi="Arial" w:cs="Arial"/>
          <w:lang w:val="de-CH"/>
        </w:rPr>
        <w:t xml:space="preserve"> wird häufig für Camping und Picknicks genutzt. </w:t>
      </w:r>
      <w:proofErr w:type="spellStart"/>
      <w:r w:rsidRPr="008B0AB6">
        <w:rPr>
          <w:rFonts w:ascii="Arial" w:eastAsia="Calibri" w:hAnsi="Arial" w:cs="Arial"/>
          <w:b/>
          <w:bCs/>
          <w:lang w:val="de-CH"/>
        </w:rPr>
        <w:t>Yeşil</w:t>
      </w:r>
      <w:proofErr w:type="spellEnd"/>
      <w:r w:rsidRPr="008B0AB6">
        <w:rPr>
          <w:rFonts w:ascii="Arial" w:eastAsia="Calibri" w:hAnsi="Arial" w:cs="Arial"/>
          <w:b/>
          <w:bCs/>
          <w:lang w:val="de-CH"/>
        </w:rPr>
        <w:t xml:space="preserve"> Island</w:t>
      </w:r>
      <w:r w:rsidRPr="00C64081">
        <w:rPr>
          <w:rFonts w:ascii="Arial" w:eastAsia="Calibri" w:hAnsi="Arial" w:cs="Arial"/>
          <w:lang w:val="de-CH"/>
        </w:rPr>
        <w:t xml:space="preserve">, bekannt für seine Holzhäuser und engen Gassen, beherbergt die bedeutende christliche Stätte </w:t>
      </w:r>
      <w:r w:rsidRPr="008B0AB6">
        <w:rPr>
          <w:rFonts w:ascii="Arial" w:eastAsia="Calibri" w:hAnsi="Arial" w:cs="Arial"/>
          <w:b/>
          <w:bCs/>
          <w:lang w:val="de-CH"/>
        </w:rPr>
        <w:t>Aya Stefanos Kirche</w:t>
      </w:r>
      <w:r w:rsidRPr="00C64081">
        <w:rPr>
          <w:rFonts w:ascii="Arial" w:eastAsia="Calibri" w:hAnsi="Arial" w:cs="Arial"/>
          <w:lang w:val="de-CH"/>
        </w:rPr>
        <w:t xml:space="preserve">. Neben dem </w:t>
      </w:r>
      <w:proofErr w:type="spellStart"/>
      <w:r w:rsidRPr="00C64081">
        <w:rPr>
          <w:rFonts w:ascii="Arial" w:eastAsia="Calibri" w:hAnsi="Arial" w:cs="Arial"/>
          <w:lang w:val="de-CH"/>
        </w:rPr>
        <w:t>Eğirdir</w:t>
      </w:r>
      <w:proofErr w:type="spellEnd"/>
      <w:r w:rsidRPr="00C64081">
        <w:rPr>
          <w:rFonts w:ascii="Arial" w:eastAsia="Calibri" w:hAnsi="Arial" w:cs="Arial"/>
          <w:lang w:val="de-CH"/>
        </w:rPr>
        <w:t xml:space="preserve">-See beheimatet der Bezirk auch die </w:t>
      </w:r>
      <w:proofErr w:type="spellStart"/>
      <w:r w:rsidRPr="00C64081">
        <w:rPr>
          <w:rFonts w:ascii="Arial" w:eastAsia="Calibri" w:hAnsi="Arial" w:cs="Arial"/>
          <w:lang w:val="de-CH"/>
        </w:rPr>
        <w:t>Eğirdir</w:t>
      </w:r>
      <w:proofErr w:type="spellEnd"/>
      <w:r w:rsidRPr="00C64081">
        <w:rPr>
          <w:rFonts w:ascii="Arial" w:eastAsia="Calibri" w:hAnsi="Arial" w:cs="Arial"/>
          <w:lang w:val="de-CH"/>
        </w:rPr>
        <w:t xml:space="preserve">-Burg aus der oströmischen Zeit sowie die 800 Jahre alte </w:t>
      </w:r>
      <w:proofErr w:type="spellStart"/>
      <w:r w:rsidRPr="008B0AB6">
        <w:rPr>
          <w:rFonts w:ascii="Arial" w:eastAsia="Calibri" w:hAnsi="Arial" w:cs="Arial"/>
          <w:b/>
          <w:bCs/>
          <w:lang w:val="de-CH"/>
        </w:rPr>
        <w:t>Hızırbey</w:t>
      </w:r>
      <w:proofErr w:type="spellEnd"/>
      <w:r w:rsidRPr="008B0AB6">
        <w:rPr>
          <w:rFonts w:ascii="Arial" w:eastAsia="Calibri" w:hAnsi="Arial" w:cs="Arial"/>
          <w:b/>
          <w:bCs/>
          <w:lang w:val="de-CH"/>
        </w:rPr>
        <w:t>-Moschee</w:t>
      </w:r>
      <w:r w:rsidRPr="00C64081">
        <w:rPr>
          <w:rFonts w:ascii="Arial" w:eastAsia="Calibri" w:hAnsi="Arial" w:cs="Arial"/>
          <w:lang w:val="de-CH"/>
        </w:rPr>
        <w:t xml:space="preserve">. </w:t>
      </w:r>
      <w:proofErr w:type="spellStart"/>
      <w:r w:rsidRPr="00C64081">
        <w:rPr>
          <w:rFonts w:ascii="Arial" w:eastAsia="Calibri" w:hAnsi="Arial" w:cs="Arial"/>
          <w:lang w:val="de-CH"/>
        </w:rPr>
        <w:t>Kovada</w:t>
      </w:r>
      <w:proofErr w:type="spellEnd"/>
      <w:r w:rsidRPr="00C64081">
        <w:rPr>
          <w:rFonts w:ascii="Arial" w:eastAsia="Calibri" w:hAnsi="Arial" w:cs="Arial"/>
          <w:lang w:val="de-CH"/>
        </w:rPr>
        <w:t xml:space="preserve"> bietet eine malerische Umgebung mit einer einzigartigen Flora und Fauna, und der Nationalpark um den See herum ist ein beliebtes Ziel für Naturfotografen, Wildbeobachter, Wanderer und Camper.</w:t>
      </w:r>
    </w:p>
    <w:p w14:paraId="480BFC87" w14:textId="77777777" w:rsidR="00C64081" w:rsidRDefault="00C64081" w:rsidP="0075185E">
      <w:pPr>
        <w:spacing w:after="120" w:line="300" w:lineRule="exact"/>
        <w:jc w:val="both"/>
        <w:rPr>
          <w:rFonts w:ascii="Arial" w:eastAsia="Calibri" w:hAnsi="Arial" w:cs="Arial"/>
          <w:lang w:val="de-CH"/>
        </w:rPr>
      </w:pPr>
    </w:p>
    <w:p w14:paraId="51793F54" w14:textId="10D69FEE" w:rsidR="0075185E" w:rsidRPr="00134CC8" w:rsidRDefault="00C64081" w:rsidP="0075185E">
      <w:pPr>
        <w:pStyle w:val="KeinLeerraum"/>
        <w:spacing w:after="120" w:line="300" w:lineRule="exact"/>
        <w:jc w:val="both"/>
        <w:rPr>
          <w:rFonts w:ascii="Arial" w:hAnsi="Arial" w:cs="Arial"/>
          <w:b/>
          <w:bCs/>
          <w:highlight w:val="cyan"/>
          <w:lang w:val="de-CH"/>
        </w:rPr>
      </w:pPr>
      <w:r w:rsidRPr="00C64081">
        <w:rPr>
          <w:rFonts w:ascii="Arial" w:hAnsi="Arial" w:cs="Arial"/>
          <w:b/>
          <w:bCs/>
          <w:lang w:val="de-CH"/>
        </w:rPr>
        <w:lastRenderedPageBreak/>
        <w:t>Wanderabenteuer inmitten von Geschichte und Natur</w:t>
      </w:r>
      <w:r w:rsidRPr="00C64081">
        <w:rPr>
          <w:rFonts w:ascii="Arial" w:hAnsi="Arial" w:cs="Arial"/>
          <w:b/>
          <w:bCs/>
          <w:lang w:val="de-CH"/>
        </w:rPr>
        <w:tab/>
      </w:r>
    </w:p>
    <w:p w14:paraId="29040088" w14:textId="2D226CF4" w:rsidR="00C64081" w:rsidRPr="00C64081" w:rsidRDefault="00C64081" w:rsidP="00C64081">
      <w:pPr>
        <w:spacing w:after="120" w:line="300" w:lineRule="exact"/>
        <w:jc w:val="both"/>
        <w:rPr>
          <w:rFonts w:ascii="Arial" w:eastAsia="Calibri" w:hAnsi="Arial" w:cs="Arial"/>
          <w:lang w:val="de-CH"/>
        </w:rPr>
      </w:pPr>
      <w:r w:rsidRPr="00C64081">
        <w:rPr>
          <w:rFonts w:ascii="Arial" w:eastAsia="Calibri" w:hAnsi="Arial" w:cs="Arial"/>
          <w:lang w:val="de-CH"/>
        </w:rPr>
        <w:t xml:space="preserve">Die Seenregion ist reich an antiken Städten, die durch Wanderwege bestens erkundet werden können. Der </w:t>
      </w:r>
      <w:r w:rsidRPr="008B0AB6">
        <w:rPr>
          <w:rFonts w:ascii="Arial" w:eastAsia="Calibri" w:hAnsi="Arial" w:cs="Arial"/>
          <w:b/>
          <w:bCs/>
          <w:lang w:val="de-CH"/>
        </w:rPr>
        <w:t>Saint Paul</w:t>
      </w:r>
      <w:r w:rsidRPr="00C64081">
        <w:rPr>
          <w:rFonts w:ascii="Arial" w:eastAsia="Calibri" w:hAnsi="Arial" w:cs="Arial"/>
          <w:lang w:val="de-CH"/>
        </w:rPr>
        <w:t xml:space="preserve"> und der </w:t>
      </w:r>
      <w:proofErr w:type="spellStart"/>
      <w:r w:rsidRPr="008B0AB6">
        <w:rPr>
          <w:rFonts w:ascii="Arial" w:eastAsia="Calibri" w:hAnsi="Arial" w:cs="Arial"/>
          <w:b/>
          <w:bCs/>
          <w:lang w:val="de-CH"/>
        </w:rPr>
        <w:t>Pisidia</w:t>
      </w:r>
      <w:proofErr w:type="spellEnd"/>
      <w:r w:rsidRPr="008B0AB6">
        <w:rPr>
          <w:rFonts w:ascii="Arial" w:eastAsia="Calibri" w:hAnsi="Arial" w:cs="Arial"/>
          <w:b/>
          <w:bCs/>
          <w:lang w:val="de-CH"/>
        </w:rPr>
        <w:t xml:space="preserve"> Trail</w:t>
      </w:r>
      <w:r w:rsidRPr="00C64081">
        <w:rPr>
          <w:rFonts w:ascii="Arial" w:eastAsia="Calibri" w:hAnsi="Arial" w:cs="Arial"/>
          <w:lang w:val="de-CH"/>
        </w:rPr>
        <w:t xml:space="preserve"> führen durch archäologische Stätten in der Provinz Isparta. Der </w:t>
      </w:r>
      <w:r w:rsidRPr="008B0AB6">
        <w:rPr>
          <w:rFonts w:ascii="Arial" w:eastAsia="Calibri" w:hAnsi="Arial" w:cs="Arial"/>
          <w:b/>
          <w:bCs/>
          <w:lang w:val="de-CH"/>
        </w:rPr>
        <w:t>Saint Paul Trail</w:t>
      </w:r>
      <w:r w:rsidRPr="00C64081">
        <w:rPr>
          <w:rFonts w:ascii="Arial" w:eastAsia="Calibri" w:hAnsi="Arial" w:cs="Arial"/>
          <w:lang w:val="de-CH"/>
        </w:rPr>
        <w:t xml:space="preserve">, einer der längsten Wanderwege von Türkiye, beginnt in </w:t>
      </w:r>
      <w:proofErr w:type="spellStart"/>
      <w:r w:rsidRPr="008B0AB6">
        <w:rPr>
          <w:rFonts w:ascii="Arial" w:eastAsia="Calibri" w:hAnsi="Arial" w:cs="Arial"/>
          <w:b/>
          <w:bCs/>
          <w:lang w:val="de-CH"/>
        </w:rPr>
        <w:t>Perge</w:t>
      </w:r>
      <w:proofErr w:type="spellEnd"/>
      <w:r w:rsidRPr="00C64081">
        <w:rPr>
          <w:rFonts w:ascii="Arial" w:eastAsia="Calibri" w:hAnsi="Arial" w:cs="Arial"/>
          <w:lang w:val="de-CH"/>
        </w:rPr>
        <w:t xml:space="preserve">, Antalya, und führt durch den </w:t>
      </w:r>
      <w:proofErr w:type="spellStart"/>
      <w:r w:rsidRPr="008B0AB6">
        <w:rPr>
          <w:rFonts w:ascii="Arial" w:eastAsia="Calibri" w:hAnsi="Arial" w:cs="Arial"/>
          <w:b/>
          <w:bCs/>
          <w:lang w:val="de-CH"/>
        </w:rPr>
        <w:t>Yazılı</w:t>
      </w:r>
      <w:proofErr w:type="spellEnd"/>
      <w:r w:rsidRPr="008B0AB6">
        <w:rPr>
          <w:rFonts w:ascii="Arial" w:eastAsia="Calibri" w:hAnsi="Arial" w:cs="Arial"/>
          <w:b/>
          <w:bCs/>
          <w:lang w:val="de-CH"/>
        </w:rPr>
        <w:t xml:space="preserve"> Canyon </w:t>
      </w:r>
      <w:r w:rsidRPr="00C64081">
        <w:rPr>
          <w:rFonts w:ascii="Arial" w:eastAsia="Calibri" w:hAnsi="Arial" w:cs="Arial"/>
          <w:lang w:val="de-CH"/>
        </w:rPr>
        <w:t xml:space="preserve">im Dorf </w:t>
      </w:r>
      <w:proofErr w:type="spellStart"/>
      <w:r w:rsidRPr="008B0AB6">
        <w:rPr>
          <w:rFonts w:ascii="Arial" w:eastAsia="Calibri" w:hAnsi="Arial" w:cs="Arial"/>
          <w:b/>
          <w:bCs/>
          <w:lang w:val="de-CH"/>
        </w:rPr>
        <w:t>Çandır</w:t>
      </w:r>
      <w:proofErr w:type="spellEnd"/>
      <w:r w:rsidRPr="00C64081">
        <w:rPr>
          <w:rFonts w:ascii="Arial" w:eastAsia="Calibri" w:hAnsi="Arial" w:cs="Arial"/>
          <w:lang w:val="de-CH"/>
        </w:rPr>
        <w:t xml:space="preserve">, Isparta. Der Canyon ist aufgrund seiner Tempel und Felsinschriften von historischer Bedeutung und beliebt für Kletter- und </w:t>
      </w:r>
      <w:proofErr w:type="spellStart"/>
      <w:r w:rsidRPr="00C64081">
        <w:rPr>
          <w:rFonts w:ascii="Arial" w:eastAsia="Calibri" w:hAnsi="Arial" w:cs="Arial"/>
          <w:lang w:val="de-CH"/>
        </w:rPr>
        <w:t>Raftingerlebnisse</w:t>
      </w:r>
      <w:proofErr w:type="spellEnd"/>
      <w:r w:rsidRPr="00C64081">
        <w:rPr>
          <w:rFonts w:ascii="Arial" w:eastAsia="Calibri" w:hAnsi="Arial" w:cs="Arial"/>
          <w:lang w:val="de-CH"/>
        </w:rPr>
        <w:t xml:space="preserve"> auf dem Göksu-Fluss. Der Saint Paul Trail führt auch durch die antike Stadt </w:t>
      </w:r>
      <w:proofErr w:type="spellStart"/>
      <w:r w:rsidRPr="008B0AB6">
        <w:rPr>
          <w:rFonts w:ascii="Arial" w:eastAsia="Calibri" w:hAnsi="Arial" w:cs="Arial"/>
          <w:b/>
          <w:bCs/>
          <w:lang w:val="de-CH"/>
        </w:rPr>
        <w:t>Adada</w:t>
      </w:r>
      <w:proofErr w:type="spellEnd"/>
      <w:r w:rsidRPr="00C64081">
        <w:rPr>
          <w:rFonts w:ascii="Arial" w:eastAsia="Calibri" w:hAnsi="Arial" w:cs="Arial"/>
          <w:lang w:val="de-CH"/>
        </w:rPr>
        <w:t xml:space="preserve"> sowie die Bezirke </w:t>
      </w:r>
      <w:proofErr w:type="spellStart"/>
      <w:r w:rsidRPr="00C64081">
        <w:rPr>
          <w:rFonts w:ascii="Arial" w:eastAsia="Calibri" w:hAnsi="Arial" w:cs="Arial"/>
          <w:lang w:val="de-CH"/>
        </w:rPr>
        <w:t>Eğirdir</w:t>
      </w:r>
      <w:proofErr w:type="spellEnd"/>
      <w:r w:rsidRPr="00C64081">
        <w:rPr>
          <w:rFonts w:ascii="Arial" w:eastAsia="Calibri" w:hAnsi="Arial" w:cs="Arial"/>
          <w:lang w:val="de-CH"/>
        </w:rPr>
        <w:t xml:space="preserve"> und </w:t>
      </w:r>
      <w:proofErr w:type="spellStart"/>
      <w:r w:rsidRPr="00C64081">
        <w:rPr>
          <w:rFonts w:ascii="Arial" w:eastAsia="Calibri" w:hAnsi="Arial" w:cs="Arial"/>
          <w:lang w:val="de-CH"/>
        </w:rPr>
        <w:t>Yalvaç</w:t>
      </w:r>
      <w:proofErr w:type="spellEnd"/>
      <w:r w:rsidRPr="00C64081">
        <w:rPr>
          <w:rFonts w:ascii="Arial" w:eastAsia="Calibri" w:hAnsi="Arial" w:cs="Arial"/>
          <w:lang w:val="de-CH"/>
        </w:rPr>
        <w:t xml:space="preserve"> und endet in der antiken Stadt </w:t>
      </w:r>
      <w:proofErr w:type="spellStart"/>
      <w:r w:rsidRPr="008B0AB6">
        <w:rPr>
          <w:rFonts w:ascii="Arial" w:eastAsia="Calibri" w:hAnsi="Arial" w:cs="Arial"/>
          <w:b/>
          <w:bCs/>
          <w:lang w:val="de-CH"/>
        </w:rPr>
        <w:t>Pisidia</w:t>
      </w:r>
      <w:proofErr w:type="spellEnd"/>
      <w:r w:rsidRPr="008B0AB6">
        <w:rPr>
          <w:rFonts w:ascii="Arial" w:eastAsia="Calibri" w:hAnsi="Arial" w:cs="Arial"/>
          <w:b/>
          <w:bCs/>
          <w:lang w:val="de-CH"/>
        </w:rPr>
        <w:t xml:space="preserve"> </w:t>
      </w:r>
      <w:proofErr w:type="spellStart"/>
      <w:r w:rsidRPr="008B0AB6">
        <w:rPr>
          <w:rFonts w:ascii="Arial" w:eastAsia="Calibri" w:hAnsi="Arial" w:cs="Arial"/>
          <w:b/>
          <w:bCs/>
          <w:lang w:val="de-CH"/>
        </w:rPr>
        <w:t>Antiocheia</w:t>
      </w:r>
      <w:proofErr w:type="spellEnd"/>
      <w:r w:rsidRPr="00C64081">
        <w:rPr>
          <w:rFonts w:ascii="Arial" w:eastAsia="Calibri" w:hAnsi="Arial" w:cs="Arial"/>
          <w:lang w:val="de-CH"/>
        </w:rPr>
        <w:t>.</w:t>
      </w:r>
    </w:p>
    <w:p w14:paraId="0B2EA729" w14:textId="1CBAA79B" w:rsidR="00C64081" w:rsidRPr="00C64081" w:rsidRDefault="00C64081" w:rsidP="00C64081">
      <w:pPr>
        <w:spacing w:after="120" w:line="300" w:lineRule="exact"/>
        <w:jc w:val="both"/>
        <w:rPr>
          <w:rFonts w:ascii="Arial" w:eastAsia="Calibri" w:hAnsi="Arial" w:cs="Arial"/>
          <w:lang w:val="de-CH"/>
        </w:rPr>
      </w:pPr>
      <w:r w:rsidRPr="00C64081">
        <w:rPr>
          <w:rFonts w:ascii="Arial" w:eastAsia="Calibri" w:hAnsi="Arial" w:cs="Arial"/>
          <w:lang w:val="de-CH"/>
        </w:rPr>
        <w:t xml:space="preserve">Nach dem Besuch heiliger Stätten wie dem </w:t>
      </w:r>
      <w:r w:rsidRPr="008B0AB6">
        <w:rPr>
          <w:rFonts w:ascii="Arial" w:eastAsia="Calibri" w:hAnsi="Arial" w:cs="Arial"/>
          <w:b/>
          <w:bCs/>
          <w:lang w:val="de-CH"/>
        </w:rPr>
        <w:t xml:space="preserve">Tempel des Trajan </w:t>
      </w:r>
      <w:r w:rsidRPr="00C64081">
        <w:rPr>
          <w:rFonts w:ascii="Arial" w:eastAsia="Calibri" w:hAnsi="Arial" w:cs="Arial"/>
          <w:lang w:val="de-CH"/>
        </w:rPr>
        <w:t xml:space="preserve">und den Kaisern sowie dem Tempel des </w:t>
      </w:r>
      <w:r w:rsidRPr="008B0AB6">
        <w:rPr>
          <w:rFonts w:ascii="Arial" w:eastAsia="Calibri" w:hAnsi="Arial" w:cs="Arial"/>
          <w:b/>
          <w:bCs/>
          <w:lang w:val="de-CH"/>
        </w:rPr>
        <w:t xml:space="preserve">Zeus </w:t>
      </w:r>
      <w:proofErr w:type="spellStart"/>
      <w:r w:rsidRPr="008B0AB6">
        <w:rPr>
          <w:rFonts w:ascii="Arial" w:eastAsia="Calibri" w:hAnsi="Arial" w:cs="Arial"/>
          <w:b/>
          <w:bCs/>
          <w:lang w:val="de-CH"/>
        </w:rPr>
        <w:t>Megistos</w:t>
      </w:r>
      <w:proofErr w:type="spellEnd"/>
      <w:r w:rsidRPr="008B0AB6">
        <w:rPr>
          <w:rFonts w:ascii="Arial" w:eastAsia="Calibri" w:hAnsi="Arial" w:cs="Arial"/>
          <w:b/>
          <w:bCs/>
          <w:lang w:val="de-CH"/>
        </w:rPr>
        <w:t xml:space="preserve">-Serapis in </w:t>
      </w:r>
      <w:proofErr w:type="spellStart"/>
      <w:r w:rsidRPr="008B0AB6">
        <w:rPr>
          <w:rFonts w:ascii="Arial" w:eastAsia="Calibri" w:hAnsi="Arial" w:cs="Arial"/>
          <w:b/>
          <w:bCs/>
          <w:lang w:val="de-CH"/>
        </w:rPr>
        <w:t>Adada</w:t>
      </w:r>
      <w:proofErr w:type="spellEnd"/>
      <w:r w:rsidRPr="008B0AB6">
        <w:rPr>
          <w:rFonts w:ascii="Arial" w:eastAsia="Calibri" w:hAnsi="Arial" w:cs="Arial"/>
          <w:b/>
          <w:bCs/>
          <w:lang w:val="de-CH"/>
        </w:rPr>
        <w:t xml:space="preserve"> </w:t>
      </w:r>
      <w:r w:rsidRPr="00C64081">
        <w:rPr>
          <w:rFonts w:ascii="Arial" w:eastAsia="Calibri" w:hAnsi="Arial" w:cs="Arial"/>
          <w:lang w:val="de-CH"/>
        </w:rPr>
        <w:t xml:space="preserve">können Sie beeindruckende Bauwerke wie den </w:t>
      </w:r>
      <w:r w:rsidRPr="008B0AB6">
        <w:rPr>
          <w:rFonts w:ascii="Arial" w:eastAsia="Calibri" w:hAnsi="Arial" w:cs="Arial"/>
          <w:b/>
          <w:bCs/>
          <w:lang w:val="de-CH"/>
        </w:rPr>
        <w:t>Tempel des Augustus</w:t>
      </w:r>
      <w:r w:rsidRPr="00C64081">
        <w:rPr>
          <w:rFonts w:ascii="Arial" w:eastAsia="Calibri" w:hAnsi="Arial" w:cs="Arial"/>
          <w:lang w:val="de-CH"/>
        </w:rPr>
        <w:t xml:space="preserve">, die römischen Bäder und den Monumentalbrunnen in </w:t>
      </w:r>
      <w:proofErr w:type="spellStart"/>
      <w:r w:rsidRPr="008B0AB6">
        <w:rPr>
          <w:rFonts w:ascii="Arial" w:eastAsia="Calibri" w:hAnsi="Arial" w:cs="Arial"/>
          <w:b/>
          <w:bCs/>
          <w:lang w:val="de-CH"/>
        </w:rPr>
        <w:t>Pisidia</w:t>
      </w:r>
      <w:proofErr w:type="spellEnd"/>
      <w:r w:rsidRPr="008B0AB6">
        <w:rPr>
          <w:rFonts w:ascii="Arial" w:eastAsia="Calibri" w:hAnsi="Arial" w:cs="Arial"/>
          <w:b/>
          <w:bCs/>
          <w:lang w:val="de-CH"/>
        </w:rPr>
        <w:t xml:space="preserve"> </w:t>
      </w:r>
      <w:proofErr w:type="spellStart"/>
      <w:r w:rsidRPr="008B0AB6">
        <w:rPr>
          <w:rFonts w:ascii="Arial" w:eastAsia="Calibri" w:hAnsi="Arial" w:cs="Arial"/>
          <w:b/>
          <w:bCs/>
          <w:lang w:val="de-CH"/>
        </w:rPr>
        <w:t>Antiocheia</w:t>
      </w:r>
      <w:proofErr w:type="spellEnd"/>
      <w:r w:rsidRPr="008B0AB6">
        <w:rPr>
          <w:rFonts w:ascii="Arial" w:eastAsia="Calibri" w:hAnsi="Arial" w:cs="Arial"/>
          <w:b/>
          <w:bCs/>
          <w:lang w:val="de-CH"/>
        </w:rPr>
        <w:t xml:space="preserve"> </w:t>
      </w:r>
      <w:r w:rsidRPr="00C64081">
        <w:rPr>
          <w:rFonts w:ascii="Arial" w:eastAsia="Calibri" w:hAnsi="Arial" w:cs="Arial"/>
          <w:lang w:val="de-CH"/>
        </w:rPr>
        <w:t xml:space="preserve">besichtigen, nahe der Stadt </w:t>
      </w:r>
      <w:proofErr w:type="spellStart"/>
      <w:r w:rsidRPr="008B0AB6">
        <w:rPr>
          <w:rFonts w:ascii="Arial" w:eastAsia="Calibri" w:hAnsi="Arial" w:cs="Arial"/>
          <w:b/>
          <w:bCs/>
          <w:lang w:val="de-CH"/>
        </w:rPr>
        <w:t>Yalvaç</w:t>
      </w:r>
      <w:proofErr w:type="spellEnd"/>
      <w:r w:rsidRPr="00C64081">
        <w:rPr>
          <w:rFonts w:ascii="Arial" w:eastAsia="Calibri" w:hAnsi="Arial" w:cs="Arial"/>
          <w:lang w:val="de-CH"/>
        </w:rPr>
        <w:t xml:space="preserve">, einer weiteren Mitgliedsstadt im </w:t>
      </w:r>
      <w:proofErr w:type="spellStart"/>
      <w:r w:rsidRPr="00C64081">
        <w:rPr>
          <w:rFonts w:ascii="Arial" w:eastAsia="Calibri" w:hAnsi="Arial" w:cs="Arial"/>
          <w:lang w:val="de-CH"/>
        </w:rPr>
        <w:t>CittaSlow</w:t>
      </w:r>
      <w:proofErr w:type="spellEnd"/>
      <w:r w:rsidRPr="00C64081">
        <w:rPr>
          <w:rFonts w:ascii="Arial" w:eastAsia="Calibri" w:hAnsi="Arial" w:cs="Arial"/>
          <w:lang w:val="de-CH"/>
        </w:rPr>
        <w:t xml:space="preserve">-Netzwerk. </w:t>
      </w:r>
      <w:proofErr w:type="spellStart"/>
      <w:r w:rsidRPr="008B0AB6">
        <w:rPr>
          <w:rFonts w:ascii="Arial" w:eastAsia="Calibri" w:hAnsi="Arial" w:cs="Arial"/>
          <w:b/>
          <w:bCs/>
          <w:lang w:val="de-CH"/>
        </w:rPr>
        <w:t>Antiocheia</w:t>
      </w:r>
      <w:proofErr w:type="spellEnd"/>
      <w:r w:rsidRPr="00C64081">
        <w:rPr>
          <w:rFonts w:ascii="Arial" w:eastAsia="Calibri" w:hAnsi="Arial" w:cs="Arial"/>
          <w:lang w:val="de-CH"/>
        </w:rPr>
        <w:t xml:space="preserve">, wo der heilige Paulus seine erste aufgezeichnete Predigt hielt, ist auch für die ihm gewidmete Kirche bekannt. Funde aus der antiken Stadt werden im </w:t>
      </w:r>
      <w:proofErr w:type="spellStart"/>
      <w:r w:rsidRPr="00C64081">
        <w:rPr>
          <w:rFonts w:ascii="Arial" w:eastAsia="Calibri" w:hAnsi="Arial" w:cs="Arial"/>
          <w:lang w:val="de-CH"/>
        </w:rPr>
        <w:t>Yalvaç</w:t>
      </w:r>
      <w:proofErr w:type="spellEnd"/>
      <w:r w:rsidRPr="00C64081">
        <w:rPr>
          <w:rFonts w:ascii="Arial" w:eastAsia="Calibri" w:hAnsi="Arial" w:cs="Arial"/>
          <w:lang w:val="de-CH"/>
        </w:rPr>
        <w:t xml:space="preserve"> Museum ausgestellt. In </w:t>
      </w:r>
      <w:proofErr w:type="spellStart"/>
      <w:r w:rsidRPr="00C64081">
        <w:rPr>
          <w:rFonts w:ascii="Arial" w:eastAsia="Calibri" w:hAnsi="Arial" w:cs="Arial"/>
          <w:lang w:val="de-CH"/>
        </w:rPr>
        <w:t>Yalvaç</w:t>
      </w:r>
      <w:proofErr w:type="spellEnd"/>
      <w:r w:rsidRPr="00C64081">
        <w:rPr>
          <w:rFonts w:ascii="Arial" w:eastAsia="Calibri" w:hAnsi="Arial" w:cs="Arial"/>
          <w:lang w:val="de-CH"/>
        </w:rPr>
        <w:t xml:space="preserve"> können Sie traditionelle lokale Gerichte wie </w:t>
      </w:r>
      <w:proofErr w:type="spellStart"/>
      <w:r w:rsidRPr="00C64081">
        <w:rPr>
          <w:rFonts w:ascii="Arial" w:eastAsia="Calibri" w:hAnsi="Arial" w:cs="Arial"/>
          <w:lang w:val="de-CH"/>
        </w:rPr>
        <w:t>Yalvaç</w:t>
      </w:r>
      <w:proofErr w:type="spellEnd"/>
      <w:r w:rsidRPr="00C64081">
        <w:rPr>
          <w:rFonts w:ascii="Arial" w:eastAsia="Calibri" w:hAnsi="Arial" w:cs="Arial"/>
          <w:lang w:val="de-CH"/>
        </w:rPr>
        <w:t xml:space="preserve"> </w:t>
      </w:r>
      <w:proofErr w:type="spellStart"/>
      <w:r w:rsidRPr="00C64081">
        <w:rPr>
          <w:rFonts w:ascii="Arial" w:eastAsia="Calibri" w:hAnsi="Arial" w:cs="Arial"/>
          <w:lang w:val="de-CH"/>
        </w:rPr>
        <w:t>Hamursuzu</w:t>
      </w:r>
      <w:proofErr w:type="spellEnd"/>
      <w:r w:rsidRPr="00C64081">
        <w:rPr>
          <w:rFonts w:ascii="Arial" w:eastAsia="Calibri" w:hAnsi="Arial" w:cs="Arial"/>
          <w:lang w:val="de-CH"/>
        </w:rPr>
        <w:t xml:space="preserve"> mit Butter, </w:t>
      </w:r>
      <w:proofErr w:type="spellStart"/>
      <w:r w:rsidRPr="00C64081">
        <w:rPr>
          <w:rFonts w:ascii="Arial" w:eastAsia="Calibri" w:hAnsi="Arial" w:cs="Arial"/>
          <w:lang w:val="de-CH"/>
        </w:rPr>
        <w:t>Tahini</w:t>
      </w:r>
      <w:proofErr w:type="spellEnd"/>
      <w:r w:rsidRPr="00C64081">
        <w:rPr>
          <w:rFonts w:ascii="Arial" w:eastAsia="Calibri" w:hAnsi="Arial" w:cs="Arial"/>
          <w:lang w:val="de-CH"/>
        </w:rPr>
        <w:t xml:space="preserve"> und Kartoffelpüree sowie </w:t>
      </w:r>
      <w:proofErr w:type="spellStart"/>
      <w:r w:rsidRPr="00C64081">
        <w:rPr>
          <w:rFonts w:ascii="Arial" w:eastAsia="Calibri" w:hAnsi="Arial" w:cs="Arial"/>
          <w:lang w:val="de-CH"/>
        </w:rPr>
        <w:t>Yalvaç</w:t>
      </w:r>
      <w:proofErr w:type="spellEnd"/>
      <w:r w:rsidRPr="00C64081">
        <w:rPr>
          <w:rFonts w:ascii="Arial" w:eastAsia="Calibri" w:hAnsi="Arial" w:cs="Arial"/>
          <w:lang w:val="de-CH"/>
        </w:rPr>
        <w:t xml:space="preserve"> </w:t>
      </w:r>
      <w:proofErr w:type="spellStart"/>
      <w:r w:rsidRPr="00C64081">
        <w:rPr>
          <w:rFonts w:ascii="Arial" w:eastAsia="Calibri" w:hAnsi="Arial" w:cs="Arial"/>
          <w:lang w:val="de-CH"/>
        </w:rPr>
        <w:t>Güllacı</w:t>
      </w:r>
      <w:proofErr w:type="spellEnd"/>
      <w:r w:rsidRPr="00C64081">
        <w:rPr>
          <w:rFonts w:ascii="Arial" w:eastAsia="Calibri" w:hAnsi="Arial" w:cs="Arial"/>
          <w:lang w:val="de-CH"/>
        </w:rPr>
        <w:t>, zubereitet mit einer Art Quark, probieren.</w:t>
      </w:r>
    </w:p>
    <w:p w14:paraId="25CDEC06" w14:textId="17CF809A" w:rsidR="0075185E" w:rsidRDefault="00C64081" w:rsidP="00C64081">
      <w:pPr>
        <w:spacing w:after="120" w:line="300" w:lineRule="exact"/>
        <w:jc w:val="both"/>
        <w:rPr>
          <w:rFonts w:ascii="Arial" w:eastAsia="Calibri" w:hAnsi="Arial" w:cs="Arial"/>
          <w:lang w:val="de-CH"/>
        </w:rPr>
      </w:pPr>
      <w:proofErr w:type="spellStart"/>
      <w:r w:rsidRPr="008B0AB6">
        <w:rPr>
          <w:rFonts w:ascii="Arial" w:eastAsia="Calibri" w:hAnsi="Arial" w:cs="Arial"/>
          <w:b/>
          <w:bCs/>
          <w:lang w:val="de-CH"/>
        </w:rPr>
        <w:t>Pisidia</w:t>
      </w:r>
      <w:proofErr w:type="spellEnd"/>
      <w:r w:rsidRPr="00C64081">
        <w:rPr>
          <w:rFonts w:ascii="Arial" w:eastAsia="Calibri" w:hAnsi="Arial" w:cs="Arial"/>
          <w:lang w:val="de-CH"/>
        </w:rPr>
        <w:t xml:space="preserve">, ein weiterer bemerkenswerter Wanderweg in der Region, bietet die Möglichkeit, die antiken Städte </w:t>
      </w:r>
      <w:proofErr w:type="spellStart"/>
      <w:r w:rsidRPr="008B0AB6">
        <w:rPr>
          <w:rFonts w:ascii="Arial" w:eastAsia="Calibri" w:hAnsi="Arial" w:cs="Arial"/>
          <w:b/>
          <w:bCs/>
          <w:lang w:val="de-CH"/>
        </w:rPr>
        <w:t>Adada</w:t>
      </w:r>
      <w:proofErr w:type="spellEnd"/>
      <w:r w:rsidRPr="00C64081">
        <w:rPr>
          <w:rFonts w:ascii="Arial" w:eastAsia="Calibri" w:hAnsi="Arial" w:cs="Arial"/>
          <w:lang w:val="de-CH"/>
        </w:rPr>
        <w:t xml:space="preserve"> und </w:t>
      </w:r>
      <w:proofErr w:type="spellStart"/>
      <w:r w:rsidRPr="008B0AB6">
        <w:rPr>
          <w:rFonts w:ascii="Arial" w:eastAsia="Calibri" w:hAnsi="Arial" w:cs="Arial"/>
          <w:b/>
          <w:bCs/>
          <w:lang w:val="de-CH"/>
        </w:rPr>
        <w:t>Antiocheia</w:t>
      </w:r>
      <w:proofErr w:type="spellEnd"/>
      <w:r w:rsidRPr="00C64081">
        <w:rPr>
          <w:rFonts w:ascii="Arial" w:eastAsia="Calibri" w:hAnsi="Arial" w:cs="Arial"/>
          <w:lang w:val="de-CH"/>
        </w:rPr>
        <w:t xml:space="preserve"> in Isparta und den umliegenden Städten zu besuchen. Einige der beeindruckendsten Stätten auf der Route sind die antike Stadt </w:t>
      </w:r>
      <w:proofErr w:type="spellStart"/>
      <w:r w:rsidRPr="008B0AB6">
        <w:rPr>
          <w:rFonts w:ascii="Arial" w:eastAsia="Calibri" w:hAnsi="Arial" w:cs="Arial"/>
          <w:b/>
          <w:bCs/>
          <w:lang w:val="de-CH"/>
        </w:rPr>
        <w:t>Sagalassos</w:t>
      </w:r>
      <w:proofErr w:type="spellEnd"/>
      <w:r w:rsidRPr="00C64081">
        <w:rPr>
          <w:rFonts w:ascii="Arial" w:eastAsia="Calibri" w:hAnsi="Arial" w:cs="Arial"/>
          <w:lang w:val="de-CH"/>
        </w:rPr>
        <w:t xml:space="preserve">. In der Gemeinde </w:t>
      </w:r>
      <w:proofErr w:type="spellStart"/>
      <w:r w:rsidRPr="008B0AB6">
        <w:rPr>
          <w:rFonts w:ascii="Arial" w:eastAsia="Calibri" w:hAnsi="Arial" w:cs="Arial"/>
          <w:b/>
          <w:bCs/>
          <w:lang w:val="de-CH"/>
        </w:rPr>
        <w:t>Ağlasun</w:t>
      </w:r>
      <w:proofErr w:type="spellEnd"/>
      <w:r w:rsidRPr="008B0AB6">
        <w:rPr>
          <w:rFonts w:ascii="Arial" w:eastAsia="Calibri" w:hAnsi="Arial" w:cs="Arial"/>
          <w:b/>
          <w:bCs/>
          <w:lang w:val="de-CH"/>
        </w:rPr>
        <w:t xml:space="preserve"> in </w:t>
      </w:r>
      <w:proofErr w:type="spellStart"/>
      <w:r w:rsidRPr="008B0AB6">
        <w:rPr>
          <w:rFonts w:ascii="Arial" w:eastAsia="Calibri" w:hAnsi="Arial" w:cs="Arial"/>
          <w:b/>
          <w:bCs/>
          <w:lang w:val="de-CH"/>
        </w:rPr>
        <w:t>Burdur</w:t>
      </w:r>
      <w:proofErr w:type="spellEnd"/>
      <w:r w:rsidRPr="00C64081">
        <w:rPr>
          <w:rFonts w:ascii="Arial" w:eastAsia="Calibri" w:hAnsi="Arial" w:cs="Arial"/>
          <w:lang w:val="de-CH"/>
        </w:rPr>
        <w:t xml:space="preserve"> befindet sich </w:t>
      </w:r>
      <w:proofErr w:type="spellStart"/>
      <w:r w:rsidRPr="00C64081">
        <w:rPr>
          <w:rFonts w:ascii="Arial" w:eastAsia="Calibri" w:hAnsi="Arial" w:cs="Arial"/>
          <w:lang w:val="de-CH"/>
        </w:rPr>
        <w:t>Sagalassos</w:t>
      </w:r>
      <w:proofErr w:type="spellEnd"/>
      <w:r w:rsidRPr="00C64081">
        <w:rPr>
          <w:rFonts w:ascii="Arial" w:eastAsia="Calibri" w:hAnsi="Arial" w:cs="Arial"/>
          <w:lang w:val="de-CH"/>
        </w:rPr>
        <w:t xml:space="preserve"> mit dem 1.800 Jahre alten Antoninus-Brunnen. Auch der </w:t>
      </w:r>
      <w:proofErr w:type="spellStart"/>
      <w:r w:rsidRPr="00C64081">
        <w:rPr>
          <w:rFonts w:ascii="Arial" w:eastAsia="Calibri" w:hAnsi="Arial" w:cs="Arial"/>
          <w:lang w:val="de-CH"/>
        </w:rPr>
        <w:t>Köprülü</w:t>
      </w:r>
      <w:proofErr w:type="spellEnd"/>
      <w:r w:rsidRPr="00C64081">
        <w:rPr>
          <w:rFonts w:ascii="Arial" w:eastAsia="Calibri" w:hAnsi="Arial" w:cs="Arial"/>
          <w:lang w:val="de-CH"/>
        </w:rPr>
        <w:t>-</w:t>
      </w:r>
      <w:r w:rsidRPr="008B0AB6">
        <w:rPr>
          <w:rFonts w:ascii="Arial" w:eastAsia="Calibri" w:hAnsi="Arial" w:cs="Arial"/>
          <w:b/>
          <w:bCs/>
          <w:lang w:val="de-CH"/>
        </w:rPr>
        <w:t>Canyon</w:t>
      </w:r>
      <w:r w:rsidRPr="00C64081">
        <w:rPr>
          <w:rFonts w:ascii="Arial" w:eastAsia="Calibri" w:hAnsi="Arial" w:cs="Arial"/>
          <w:lang w:val="de-CH"/>
        </w:rPr>
        <w:t xml:space="preserve"> in Antalya ist einen Besuch wert, ebenso wie Selge, das innerhalb der Grenzen des Nationalparks liegt, und </w:t>
      </w:r>
      <w:proofErr w:type="spellStart"/>
      <w:r w:rsidRPr="008B0AB6">
        <w:rPr>
          <w:rFonts w:ascii="Arial" w:eastAsia="Calibri" w:hAnsi="Arial" w:cs="Arial"/>
          <w:b/>
          <w:bCs/>
          <w:lang w:val="de-CH"/>
        </w:rPr>
        <w:t>Termessos</w:t>
      </w:r>
      <w:proofErr w:type="spellEnd"/>
      <w:r w:rsidRPr="00C64081">
        <w:rPr>
          <w:rFonts w:ascii="Arial" w:eastAsia="Calibri" w:hAnsi="Arial" w:cs="Arial"/>
          <w:lang w:val="de-CH"/>
        </w:rPr>
        <w:t>, eine der am besten erhaltenen antiken Städte von Türkiye.</w:t>
      </w:r>
    </w:p>
    <w:p w14:paraId="442F46CF" w14:textId="77777777" w:rsidR="00C64081" w:rsidRDefault="00C64081" w:rsidP="00324B8F">
      <w:pPr>
        <w:pStyle w:val="KeinLeerraum"/>
        <w:spacing w:after="120" w:line="300" w:lineRule="exact"/>
        <w:jc w:val="both"/>
        <w:rPr>
          <w:rFonts w:ascii="Arial" w:hAnsi="Arial" w:cs="Arial"/>
          <w:b/>
          <w:bCs/>
          <w:lang w:val="de-CH"/>
        </w:rPr>
      </w:pPr>
    </w:p>
    <w:p w14:paraId="311C2C47" w14:textId="63428B60"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w:t>
      </w:r>
      <w:r w:rsidRPr="00C64081">
        <w:rPr>
          <w:rFonts w:ascii="Arial" w:eastAsia="Times New Roman" w:hAnsi="Arial" w:cs="Arial"/>
          <w:lang w:val="de-CH"/>
        </w:rPr>
        <w:t xml:space="preserve">finden Sie </w:t>
      </w:r>
      <w:hyperlink r:id="rId7" w:history="1">
        <w:r w:rsidRPr="00C64081">
          <w:rPr>
            <w:rStyle w:val="Hyperlink"/>
            <w:rFonts w:ascii="Arial" w:eastAsia="Times New Roman" w:hAnsi="Arial" w:cs="Arial"/>
            <w:lang w:val="de-CH"/>
          </w:rPr>
          <w:t>h</w:t>
        </w:r>
        <w:r w:rsidRPr="00C64081">
          <w:rPr>
            <w:rStyle w:val="Hyperlink"/>
            <w:rFonts w:ascii="Arial" w:eastAsia="Times New Roman" w:hAnsi="Arial" w:cs="Arial"/>
            <w:lang w:val="de-CH"/>
          </w:rPr>
          <w:t>i</w:t>
        </w:r>
        <w:r w:rsidRPr="00C64081">
          <w:rPr>
            <w:rStyle w:val="Hyperlink"/>
            <w:rFonts w:ascii="Arial" w:eastAsia="Times New Roman" w:hAnsi="Arial" w:cs="Arial"/>
            <w:lang w:val="de-CH"/>
          </w:rPr>
          <w:t>er</w:t>
        </w:r>
      </w:hyperlink>
      <w:r w:rsidRPr="00C64081">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34CC8" w:rsidRDefault="005626E4" w:rsidP="005626E4">
      <w:pPr>
        <w:pStyle w:val="KeinLeerraum"/>
        <w:spacing w:after="120" w:line="300" w:lineRule="exact"/>
        <w:jc w:val="both"/>
        <w:rPr>
          <w:rFonts w:ascii="Arial" w:hAnsi="Arial" w:cs="Arial"/>
          <w:lang w:val="en-CA"/>
        </w:rPr>
      </w:pPr>
      <w:r w:rsidRPr="00134CC8">
        <w:rPr>
          <w:rFonts w:ascii="Arial" w:hAnsi="Arial" w:cs="Arial"/>
          <w:lang w:val="en-CA"/>
        </w:rPr>
        <w:t xml:space="preserve">Instagram: </w:t>
      </w:r>
      <w:hyperlink r:id="rId10" w:history="1">
        <w:r w:rsidRPr="00134CC8">
          <w:rPr>
            <w:rStyle w:val="Hyperlink"/>
            <w:rFonts w:ascii="Arial" w:hAnsi="Arial" w:cs="Arial"/>
            <w:lang w:val="en-CA"/>
          </w:rPr>
          <w:t>www.instagram.com/tuerkeitourismus/</w:t>
        </w:r>
      </w:hyperlink>
      <w:r w:rsidRPr="00134CC8">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lastRenderedPageBreak/>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34CC8"/>
    <w:rsid w:val="001413A6"/>
    <w:rsid w:val="00181735"/>
    <w:rsid w:val="00182B6D"/>
    <w:rsid w:val="00190220"/>
    <w:rsid w:val="00214B07"/>
    <w:rsid w:val="0022738B"/>
    <w:rsid w:val="00234909"/>
    <w:rsid w:val="002415CB"/>
    <w:rsid w:val="002437A8"/>
    <w:rsid w:val="00281A4D"/>
    <w:rsid w:val="002D14E9"/>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5185E"/>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0AB6"/>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64081"/>
    <w:rsid w:val="00C70A01"/>
    <w:rsid w:val="00C9716E"/>
    <w:rsid w:val="00CA4FDE"/>
    <w:rsid w:val="00CC0CF0"/>
    <w:rsid w:val="00CF46FA"/>
    <w:rsid w:val="00D22A4B"/>
    <w:rsid w:val="00D25BAA"/>
    <w:rsid w:val="00D374FE"/>
    <w:rsid w:val="00D42809"/>
    <w:rsid w:val="00D54A36"/>
    <w:rsid w:val="00D722D7"/>
    <w:rsid w:val="00D80B70"/>
    <w:rsid w:val="00DB2AE2"/>
    <w:rsid w:val="00DF6DEC"/>
    <w:rsid w:val="00E024E9"/>
    <w:rsid w:val="00E20918"/>
    <w:rsid w:val="00E36D54"/>
    <w:rsid w:val="00E45C11"/>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dkrYIGLAxu"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5866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Triponez Tess (Gretz Communications AG)</cp:lastModifiedBy>
  <cp:revision>25</cp:revision>
  <dcterms:created xsi:type="dcterms:W3CDTF">2023-04-17T06:44:00Z</dcterms:created>
  <dcterms:modified xsi:type="dcterms:W3CDTF">2024-06-27T13:14:00Z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