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A6CB3" w14:textId="77777777" w:rsidR="00142091" w:rsidRPr="005D54C5" w:rsidRDefault="0088736F" w:rsidP="00E53CE9">
      <w:pPr>
        <w:pStyle w:val="berschrift1"/>
        <w:spacing w:before="0" w:line="264" w:lineRule="auto"/>
        <w:rPr>
          <w:sz w:val="24"/>
          <w:szCs w:val="24"/>
          <w:lang w:val="de-CH"/>
        </w:rPr>
      </w:pPr>
      <w:r w:rsidRPr="005D54C5">
        <w:rPr>
          <w:sz w:val="24"/>
          <w:szCs w:val="24"/>
          <w:lang w:val="de-CH"/>
        </w:rPr>
        <w:t>Medienmitteilung</w:t>
      </w:r>
    </w:p>
    <w:p w14:paraId="409BBEC8" w14:textId="0764D51A" w:rsidR="000426B7" w:rsidRPr="00E37AC8" w:rsidRDefault="00E37AC8" w:rsidP="00E53CE9">
      <w:pPr>
        <w:spacing w:line="264" w:lineRule="auto"/>
        <w:jc w:val="both"/>
        <w:rPr>
          <w:rFonts w:eastAsia="Times New Roman" w:cs="Arial"/>
          <w:b/>
          <w:bCs/>
          <w:kern w:val="1"/>
          <w:sz w:val="32"/>
          <w:szCs w:val="32"/>
        </w:rPr>
      </w:pPr>
      <w:r w:rsidRPr="00E37AC8">
        <w:rPr>
          <w:rFonts w:eastAsia="Times New Roman" w:cs="Arial"/>
          <w:b/>
          <w:bCs/>
          <w:kern w:val="1"/>
          <w:sz w:val="32"/>
          <w:szCs w:val="32"/>
        </w:rPr>
        <w:t>Solothurn – eine Stadt, die bewegt</w:t>
      </w:r>
    </w:p>
    <w:p w14:paraId="19CB52BA" w14:textId="77777777" w:rsidR="00081500" w:rsidRPr="00E37AC8" w:rsidRDefault="00081500" w:rsidP="00E53CE9">
      <w:pPr>
        <w:spacing w:line="264" w:lineRule="auto"/>
        <w:jc w:val="both"/>
        <w:rPr>
          <w:rFonts w:cs="Arial"/>
          <w:b/>
          <w:bCs/>
        </w:rPr>
      </w:pPr>
    </w:p>
    <w:p w14:paraId="4A68C723" w14:textId="3D7589E1" w:rsidR="009B0CDA" w:rsidRPr="00A610DD" w:rsidRDefault="0088736F" w:rsidP="00A76DA7">
      <w:pPr>
        <w:spacing w:line="276" w:lineRule="auto"/>
        <w:jc w:val="both"/>
        <w:rPr>
          <w:rFonts w:cs="Arial"/>
          <w:b/>
          <w:bCs/>
        </w:rPr>
      </w:pPr>
      <w:r w:rsidRPr="00E37AC8">
        <w:rPr>
          <w:rFonts w:cs="Arial"/>
          <w:b/>
          <w:bCs/>
        </w:rPr>
        <w:t>Solothurn/Bern,</w:t>
      </w:r>
      <w:r w:rsidR="009512A4" w:rsidRPr="00E37AC8">
        <w:rPr>
          <w:rFonts w:cs="Arial"/>
          <w:b/>
          <w:bCs/>
        </w:rPr>
        <w:t xml:space="preserve"> </w:t>
      </w:r>
      <w:r w:rsidR="00712168">
        <w:rPr>
          <w:rFonts w:cs="Arial"/>
          <w:b/>
          <w:bCs/>
        </w:rPr>
        <w:t>5</w:t>
      </w:r>
      <w:r w:rsidR="00D21B78" w:rsidRPr="00E37AC8">
        <w:rPr>
          <w:rFonts w:cs="Arial"/>
          <w:b/>
          <w:bCs/>
        </w:rPr>
        <w:t xml:space="preserve">. </w:t>
      </w:r>
      <w:r w:rsidR="00E37AC8" w:rsidRPr="00E37AC8">
        <w:rPr>
          <w:rFonts w:cs="Arial"/>
          <w:b/>
          <w:bCs/>
        </w:rPr>
        <w:t>Juni</w:t>
      </w:r>
      <w:r w:rsidR="007C11AB" w:rsidRPr="00E37AC8">
        <w:rPr>
          <w:rFonts w:cs="Arial"/>
          <w:b/>
          <w:bCs/>
        </w:rPr>
        <w:t xml:space="preserve"> 2024</w:t>
      </w:r>
      <w:r w:rsidR="000426B7" w:rsidRPr="00E37AC8">
        <w:rPr>
          <w:rFonts w:cs="Arial"/>
          <w:b/>
          <w:bCs/>
        </w:rPr>
        <w:t xml:space="preserve"> </w:t>
      </w:r>
      <w:r w:rsidRPr="00E37AC8">
        <w:rPr>
          <w:rFonts w:cs="Arial"/>
          <w:b/>
          <w:bCs/>
        </w:rPr>
        <w:t>–</w:t>
      </w:r>
      <w:r w:rsidR="007734B0">
        <w:rPr>
          <w:rFonts w:cs="Arial"/>
          <w:b/>
          <w:bCs/>
        </w:rPr>
        <w:t xml:space="preserve"> Dass </w:t>
      </w:r>
      <w:r w:rsidR="00D76478">
        <w:rPr>
          <w:rFonts w:cs="Arial"/>
          <w:b/>
          <w:bCs/>
        </w:rPr>
        <w:t>die</w:t>
      </w:r>
      <w:r w:rsidR="001C1E2C">
        <w:rPr>
          <w:rFonts w:cs="Arial"/>
          <w:b/>
          <w:bCs/>
        </w:rPr>
        <w:t>se</w:t>
      </w:r>
      <w:r w:rsidR="00D76478">
        <w:rPr>
          <w:rFonts w:cs="Arial"/>
          <w:b/>
          <w:bCs/>
        </w:rPr>
        <w:t xml:space="preserve"> Stadt </w:t>
      </w:r>
      <w:r w:rsidR="007734B0">
        <w:rPr>
          <w:rFonts w:cs="Arial"/>
          <w:b/>
          <w:bCs/>
        </w:rPr>
        <w:t>mehr kann als barocke Bauten und eine schöne Riviera</w:t>
      </w:r>
      <w:r w:rsidR="00D76478">
        <w:rPr>
          <w:rFonts w:cs="Arial"/>
          <w:b/>
          <w:bCs/>
        </w:rPr>
        <w:t>,</w:t>
      </w:r>
      <w:r w:rsidR="007734B0">
        <w:rPr>
          <w:rFonts w:cs="Arial"/>
          <w:b/>
          <w:bCs/>
        </w:rPr>
        <w:t xml:space="preserve"> beweist der Solothurner Juni eindrücklich: Hier bleibt die Zeit nicht stehen, nein, </w:t>
      </w:r>
      <w:r w:rsidR="00DA36C3">
        <w:rPr>
          <w:rFonts w:cs="Arial"/>
          <w:b/>
          <w:bCs/>
        </w:rPr>
        <w:t>die</w:t>
      </w:r>
      <w:r w:rsidR="007734B0">
        <w:rPr>
          <w:rFonts w:cs="Arial"/>
          <w:b/>
          <w:bCs/>
        </w:rPr>
        <w:t xml:space="preserve"> </w:t>
      </w:r>
      <w:r w:rsidR="00D76478">
        <w:rPr>
          <w:rFonts w:cs="Arial"/>
          <w:b/>
          <w:bCs/>
        </w:rPr>
        <w:t xml:space="preserve">Destination </w:t>
      </w:r>
      <w:r w:rsidR="007734B0">
        <w:rPr>
          <w:rFonts w:cs="Arial"/>
          <w:b/>
          <w:bCs/>
        </w:rPr>
        <w:t xml:space="preserve">lebt und </w:t>
      </w:r>
      <w:r w:rsidR="007734B0" w:rsidRPr="00A610DD">
        <w:rPr>
          <w:rFonts w:cs="Arial"/>
          <w:b/>
          <w:bCs/>
        </w:rPr>
        <w:t xml:space="preserve">lockt gleich mit zwei </w:t>
      </w:r>
      <w:r w:rsidR="00DA36C3" w:rsidRPr="00A610DD">
        <w:rPr>
          <w:rFonts w:cs="Arial"/>
          <w:b/>
          <w:bCs/>
        </w:rPr>
        <w:t>Festlichkeiten</w:t>
      </w:r>
      <w:r w:rsidR="007734B0" w:rsidRPr="00A610DD">
        <w:rPr>
          <w:rFonts w:cs="Arial"/>
          <w:b/>
          <w:bCs/>
        </w:rPr>
        <w:t xml:space="preserve">: dem «Find your </w:t>
      </w:r>
      <w:r w:rsidR="002F207F">
        <w:rPr>
          <w:rFonts w:cs="Arial"/>
          <w:b/>
          <w:bCs/>
        </w:rPr>
        <w:t>F</w:t>
      </w:r>
      <w:r w:rsidR="007734B0" w:rsidRPr="00A610DD">
        <w:rPr>
          <w:rFonts w:cs="Arial"/>
          <w:b/>
          <w:bCs/>
        </w:rPr>
        <w:t>low Festival» und der ersten Ausgabe des Solothurner Stadtfest</w:t>
      </w:r>
      <w:r w:rsidR="00D76478">
        <w:rPr>
          <w:rFonts w:cs="Arial"/>
          <w:b/>
          <w:bCs/>
        </w:rPr>
        <w:t>s</w:t>
      </w:r>
      <w:r w:rsidR="007734B0" w:rsidRPr="00A610DD">
        <w:rPr>
          <w:rFonts w:cs="Arial"/>
          <w:b/>
          <w:bCs/>
        </w:rPr>
        <w:t xml:space="preserve">. </w:t>
      </w:r>
      <w:r w:rsidR="00DA36C3" w:rsidRPr="00A610DD">
        <w:rPr>
          <w:rFonts w:cs="Arial"/>
          <w:b/>
          <w:bCs/>
        </w:rPr>
        <w:t>Und f</w:t>
      </w:r>
      <w:r w:rsidR="007734B0" w:rsidRPr="00A610DD">
        <w:rPr>
          <w:rFonts w:cs="Arial"/>
          <w:b/>
          <w:bCs/>
        </w:rPr>
        <w:t>alls noch etwas Zeit bleibt, lohnt sich ein Abstecher ins Ku</w:t>
      </w:r>
      <w:r w:rsidR="002F207F">
        <w:rPr>
          <w:rFonts w:cs="Arial"/>
          <w:b/>
          <w:bCs/>
        </w:rPr>
        <w:t>nst</w:t>
      </w:r>
      <w:r w:rsidR="007734B0" w:rsidRPr="00A610DD">
        <w:rPr>
          <w:rFonts w:cs="Arial"/>
          <w:b/>
          <w:bCs/>
        </w:rPr>
        <w:t xml:space="preserve">museum mit gleich drei neuen Ausstellungen. </w:t>
      </w:r>
    </w:p>
    <w:p w14:paraId="56FF6BF6" w14:textId="77777777" w:rsidR="007E56CA" w:rsidRPr="00A610DD" w:rsidRDefault="007E56CA" w:rsidP="00D6101C">
      <w:pPr>
        <w:spacing w:line="276" w:lineRule="auto"/>
        <w:jc w:val="both"/>
        <w:rPr>
          <w:rFonts w:cs="Arial"/>
          <w:b/>
          <w:bCs/>
        </w:rPr>
      </w:pPr>
    </w:p>
    <w:p w14:paraId="7DAED76C" w14:textId="110E1040" w:rsidR="004C2005" w:rsidRPr="00A610DD" w:rsidRDefault="004C2005" w:rsidP="004C2005">
      <w:pPr>
        <w:pStyle w:val="KeinLeerraum"/>
        <w:rPr>
          <w:rFonts w:ascii="Arial" w:hAnsi="Arial"/>
          <w:b/>
          <w:bCs/>
        </w:rPr>
      </w:pPr>
      <w:r w:rsidRPr="00A610DD">
        <w:rPr>
          <w:rFonts w:ascii="Arial" w:hAnsi="Arial"/>
          <w:b/>
          <w:bCs/>
        </w:rPr>
        <w:t>Eine Welt voller Tanz, Musik und Kunst</w:t>
      </w:r>
    </w:p>
    <w:p w14:paraId="63BB3765" w14:textId="6BE860E3" w:rsidR="004C2005" w:rsidRDefault="004C2005" w:rsidP="00C42803">
      <w:pPr>
        <w:pStyle w:val="KeinLeerraum"/>
        <w:spacing w:line="276" w:lineRule="auto"/>
        <w:jc w:val="both"/>
        <w:rPr>
          <w:rFonts w:ascii="Arial" w:hAnsi="Arial"/>
        </w:rPr>
      </w:pPr>
      <w:r w:rsidRPr="00A610DD">
        <w:rPr>
          <w:rFonts w:ascii="Arial" w:hAnsi="Arial"/>
        </w:rPr>
        <w:t>Das spektakulärste Open-Air-Tanzkunstfestival des Sommers kehrt zurück – grösser und mitreissender als je zuvor</w:t>
      </w:r>
      <w:r w:rsidR="00D76478">
        <w:rPr>
          <w:rFonts w:ascii="Arial" w:hAnsi="Arial"/>
        </w:rPr>
        <w:t>:</w:t>
      </w:r>
      <w:r w:rsidRPr="00A610DD">
        <w:rPr>
          <w:rFonts w:ascii="Arial" w:hAnsi="Arial"/>
        </w:rPr>
        <w:t xml:space="preserve"> Vom 28. bis 30. Juni 2024 wird das Attisholz Areal </w:t>
      </w:r>
      <w:r w:rsidR="002F207F">
        <w:rPr>
          <w:rFonts w:ascii="Arial" w:hAnsi="Arial"/>
        </w:rPr>
        <w:t>bei</w:t>
      </w:r>
      <w:r w:rsidR="002F207F" w:rsidRPr="00A610DD">
        <w:rPr>
          <w:rFonts w:ascii="Arial" w:hAnsi="Arial"/>
        </w:rPr>
        <w:t xml:space="preserve"> </w:t>
      </w:r>
      <w:r w:rsidRPr="00A610DD">
        <w:rPr>
          <w:rFonts w:ascii="Arial" w:hAnsi="Arial"/>
        </w:rPr>
        <w:t>Solothurn zur ultimativen Bühne für die besten Tänzerinnen und Tänzer aus aller Welt. Neben den atemberaubenden Tanzdarbietungen wartet das «</w:t>
      </w:r>
      <w:hyperlink r:id="rId11" w:history="1">
        <w:r w:rsidRPr="00A610DD">
          <w:rPr>
            <w:rStyle w:val="Hyperlink"/>
            <w:rFonts w:ascii="Arial" w:hAnsi="Arial"/>
            <w:color w:val="auto"/>
          </w:rPr>
          <w:t xml:space="preserve">Find your </w:t>
        </w:r>
        <w:r w:rsidR="002F207F">
          <w:rPr>
            <w:rStyle w:val="Hyperlink"/>
            <w:rFonts w:ascii="Arial" w:hAnsi="Arial"/>
            <w:color w:val="auto"/>
          </w:rPr>
          <w:t>F</w:t>
        </w:r>
        <w:r w:rsidRPr="00A610DD">
          <w:rPr>
            <w:rStyle w:val="Hyperlink"/>
            <w:rFonts w:ascii="Arial" w:hAnsi="Arial"/>
            <w:color w:val="auto"/>
          </w:rPr>
          <w:t>low Festival</w:t>
        </w:r>
      </w:hyperlink>
      <w:r w:rsidRPr="00A610DD">
        <w:rPr>
          <w:rFonts w:ascii="Arial" w:hAnsi="Arial"/>
        </w:rPr>
        <w:t>» mit einem vielfältigen Rahmenprogramm auf</w:t>
      </w:r>
      <w:r w:rsidR="00F46007" w:rsidRPr="00A610DD">
        <w:rPr>
          <w:rFonts w:ascii="Arial" w:hAnsi="Arial"/>
        </w:rPr>
        <w:t xml:space="preserve"> – von Street-Art</w:t>
      </w:r>
      <w:r w:rsidR="00D76478">
        <w:rPr>
          <w:rFonts w:ascii="Arial" w:hAnsi="Arial"/>
        </w:rPr>
        <w:t>-</w:t>
      </w:r>
      <w:r w:rsidR="00F46007" w:rsidRPr="00A610DD">
        <w:rPr>
          <w:rFonts w:ascii="Arial" w:hAnsi="Arial"/>
        </w:rPr>
        <w:t>Ausstellungen &amp; Graffiti</w:t>
      </w:r>
      <w:r w:rsidR="00D76478">
        <w:rPr>
          <w:rFonts w:ascii="Arial" w:hAnsi="Arial"/>
        </w:rPr>
        <w:t>-</w:t>
      </w:r>
      <w:r w:rsidR="00F46007" w:rsidRPr="00A610DD">
        <w:rPr>
          <w:rFonts w:ascii="Arial" w:hAnsi="Arial"/>
        </w:rPr>
        <w:t xml:space="preserve">Jam über Ausstellungen, die die Sinne beleben, </w:t>
      </w:r>
      <w:r w:rsidR="00BB5C6A">
        <w:rPr>
          <w:rFonts w:ascii="Arial" w:hAnsi="Arial"/>
        </w:rPr>
        <w:t xml:space="preserve">bis </w:t>
      </w:r>
      <w:r w:rsidR="00F46007" w:rsidRPr="00A610DD">
        <w:rPr>
          <w:rFonts w:ascii="Arial" w:hAnsi="Arial"/>
        </w:rPr>
        <w:t>hin zu Live-Konzerten mit Bands wie den Beatnuts (US) und Lost Boyz (US) sowie mitreissenden Partys. Auch den Kleinsten soll es keineswegs langweilig werden. Das Angebot des Family-Kidz</w:t>
      </w:r>
      <w:r w:rsidR="00D76478">
        <w:rPr>
          <w:rFonts w:ascii="Arial" w:hAnsi="Arial"/>
        </w:rPr>
        <w:t>-</w:t>
      </w:r>
      <w:r w:rsidR="00F46007" w:rsidRPr="00A610DD">
        <w:rPr>
          <w:rFonts w:ascii="Arial" w:hAnsi="Arial"/>
        </w:rPr>
        <w:t xml:space="preserve">Spielparks wurde ausgebaut und lockt neben Rutschen </w:t>
      </w:r>
      <w:r w:rsidR="007F1A08" w:rsidRPr="00A610DD">
        <w:rPr>
          <w:rFonts w:ascii="Arial" w:hAnsi="Arial"/>
        </w:rPr>
        <w:t>und Hüpfburgen</w:t>
      </w:r>
      <w:r w:rsidR="00F46007" w:rsidRPr="00A610DD">
        <w:rPr>
          <w:rFonts w:ascii="Arial" w:hAnsi="Arial"/>
        </w:rPr>
        <w:t xml:space="preserve"> mit Kinderschminken, Family-Workshops und vielem mehr.</w:t>
      </w:r>
    </w:p>
    <w:p w14:paraId="6DDD72DA" w14:textId="77777777" w:rsidR="001C1E2C" w:rsidRPr="00A610DD" w:rsidRDefault="001C1E2C" w:rsidP="00C42803">
      <w:pPr>
        <w:pStyle w:val="KeinLeerraum"/>
        <w:spacing w:line="276" w:lineRule="auto"/>
        <w:jc w:val="both"/>
        <w:rPr>
          <w:rFonts w:ascii="Arial" w:hAnsi="Arial"/>
        </w:rPr>
      </w:pPr>
    </w:p>
    <w:p w14:paraId="2B58420D" w14:textId="72F308CE" w:rsidR="004C2005" w:rsidRPr="00A610DD" w:rsidRDefault="007F1A08" w:rsidP="004C2005">
      <w:pPr>
        <w:spacing w:line="276" w:lineRule="auto"/>
        <w:jc w:val="both"/>
        <w:rPr>
          <w:rFonts w:cs="Arial"/>
          <w:b/>
          <w:bCs/>
        </w:rPr>
      </w:pPr>
      <w:r w:rsidRPr="00A610DD">
        <w:rPr>
          <w:rFonts w:cs="Arial"/>
          <w:b/>
          <w:bCs/>
        </w:rPr>
        <w:t>Von Solothurn für Solothurn</w:t>
      </w:r>
    </w:p>
    <w:p w14:paraId="0912F8B2" w14:textId="22174EFB" w:rsidR="004C2005" w:rsidRPr="00A610DD" w:rsidRDefault="00C42803" w:rsidP="004C2005">
      <w:pPr>
        <w:spacing w:line="276" w:lineRule="auto"/>
        <w:jc w:val="both"/>
        <w:rPr>
          <w:rFonts w:cs="Arial"/>
        </w:rPr>
      </w:pPr>
      <w:r w:rsidRPr="00A610DD">
        <w:rPr>
          <w:rFonts w:cs="Arial"/>
        </w:rPr>
        <w:t>Vom 28</w:t>
      </w:r>
      <w:r w:rsidR="004C2005" w:rsidRPr="00A610DD">
        <w:rPr>
          <w:rFonts w:cs="Arial"/>
        </w:rPr>
        <w:t>.</w:t>
      </w:r>
      <w:r w:rsidR="007F1A08" w:rsidRPr="00A610DD">
        <w:rPr>
          <w:rFonts w:cs="Arial"/>
        </w:rPr>
        <w:t xml:space="preserve"> bis </w:t>
      </w:r>
      <w:r w:rsidR="004C2005" w:rsidRPr="00A610DD">
        <w:rPr>
          <w:rFonts w:cs="Arial"/>
        </w:rPr>
        <w:t>30. Juni 202</w:t>
      </w:r>
      <w:r w:rsidR="007F1A08" w:rsidRPr="00A610DD">
        <w:rPr>
          <w:rFonts w:cs="Arial"/>
        </w:rPr>
        <w:t>4</w:t>
      </w:r>
      <w:r w:rsidR="004C2005" w:rsidRPr="00A610DD">
        <w:rPr>
          <w:rFonts w:cs="Arial"/>
        </w:rPr>
        <w:t xml:space="preserve"> </w:t>
      </w:r>
      <w:r w:rsidR="00E37AC8" w:rsidRPr="00A610DD">
        <w:rPr>
          <w:rFonts w:cs="Arial"/>
        </w:rPr>
        <w:t>herrscht in</w:t>
      </w:r>
      <w:r w:rsidRPr="00A610DD">
        <w:rPr>
          <w:rFonts w:cs="Arial"/>
        </w:rPr>
        <w:t xml:space="preserve"> Solothurn Ausnahmezustand. Das </w:t>
      </w:r>
      <w:hyperlink r:id="rId12" w:history="1">
        <w:r w:rsidRPr="00A610DD">
          <w:rPr>
            <w:rStyle w:val="Hyperlink"/>
            <w:rFonts w:cs="Arial"/>
            <w:color w:val="auto"/>
          </w:rPr>
          <w:t>Solothurner Stadtfest</w:t>
        </w:r>
      </w:hyperlink>
      <w:r w:rsidRPr="00A610DD">
        <w:rPr>
          <w:rFonts w:cs="Arial"/>
        </w:rPr>
        <w:t xml:space="preserve">, welches in diesem Jahr zum ersten Mal stattfindet, löst das ehemalige Solothurner Märetfescht ab. Gefeiert </w:t>
      </w:r>
      <w:r w:rsidR="00D76478">
        <w:rPr>
          <w:rFonts w:cs="Arial"/>
        </w:rPr>
        <w:t>werden</w:t>
      </w:r>
      <w:r w:rsidR="00D76478" w:rsidRPr="00A610DD">
        <w:rPr>
          <w:rFonts w:cs="Arial"/>
        </w:rPr>
        <w:t xml:space="preserve"> </w:t>
      </w:r>
      <w:r w:rsidRPr="00A610DD">
        <w:rPr>
          <w:rFonts w:cs="Arial"/>
        </w:rPr>
        <w:t xml:space="preserve">die lokale Kultur, Traditionen und die Solothurner Gemeinschaft – passend unter dem Motto «Üses Fescht – </w:t>
      </w:r>
      <w:r w:rsidR="00E37AC8" w:rsidRPr="00A610DD">
        <w:rPr>
          <w:rFonts w:cs="Arial"/>
        </w:rPr>
        <w:t>v</w:t>
      </w:r>
      <w:r w:rsidRPr="00A610DD">
        <w:rPr>
          <w:rFonts w:cs="Arial"/>
        </w:rPr>
        <w:t>on Solothurn für Solothurn».</w:t>
      </w:r>
      <w:r w:rsidR="00712168">
        <w:rPr>
          <w:rFonts w:cs="Arial"/>
        </w:rPr>
        <w:t xml:space="preserve"> </w:t>
      </w:r>
      <w:r w:rsidR="004C2005" w:rsidRPr="00A610DD">
        <w:rPr>
          <w:rFonts w:cs="Arial"/>
        </w:rPr>
        <w:t xml:space="preserve">In der Solothurner Altstadt sowie auf dem Kreuzackerplatz </w:t>
      </w:r>
      <w:r w:rsidRPr="00A610DD">
        <w:rPr>
          <w:rFonts w:cs="Arial"/>
        </w:rPr>
        <w:t xml:space="preserve">gibt es während den drei Tagen so Einiges zu entdecken. </w:t>
      </w:r>
      <w:r w:rsidR="004C2005" w:rsidRPr="00A610DD">
        <w:rPr>
          <w:rFonts w:cs="Arial"/>
        </w:rPr>
        <w:t>Neben viel abwechslungsreicher Musik und erlebnisreichem Programm für Familien und Kinder</w:t>
      </w:r>
      <w:r w:rsidR="0061137B">
        <w:rPr>
          <w:rFonts w:cs="Arial"/>
        </w:rPr>
        <w:t xml:space="preserve"> </w:t>
      </w:r>
      <w:r w:rsidRPr="00A610DD">
        <w:rPr>
          <w:rFonts w:cs="Arial"/>
        </w:rPr>
        <w:t>gehören die</w:t>
      </w:r>
      <w:r w:rsidR="004C2005" w:rsidRPr="00A610DD">
        <w:rPr>
          <w:rFonts w:cs="Arial"/>
        </w:rPr>
        <w:t xml:space="preserve"> Zipline über die Aare in Kooperation mit dem Seilpark Balmberg, ein Riesenrad auf dem Kreuzackerplatz, Auftritte der Synchronschwimmerinnen in der Aare, spezielle Stadtführungen oder </w:t>
      </w:r>
      <w:r w:rsidRPr="00A610DD">
        <w:rPr>
          <w:rFonts w:cs="Arial"/>
        </w:rPr>
        <w:t>der</w:t>
      </w:r>
      <w:r w:rsidR="004C2005" w:rsidRPr="00A610DD">
        <w:rPr>
          <w:rFonts w:cs="Arial"/>
        </w:rPr>
        <w:t xml:space="preserve"> Stadtfest Brunch am Sonntag</w:t>
      </w:r>
      <w:r w:rsidRPr="00A610DD">
        <w:rPr>
          <w:rFonts w:cs="Arial"/>
        </w:rPr>
        <w:t xml:space="preserve"> zu den Highlights</w:t>
      </w:r>
      <w:r w:rsidR="004C2005" w:rsidRPr="00A610DD">
        <w:rPr>
          <w:rFonts w:cs="Arial"/>
        </w:rPr>
        <w:t>. Möglich gemacht wird das Stadtfest durch das grosse Engagement und die Unterstützung zahlreicher lokaler und regionaler Unternehmen, Vereine, Institutionen sowie Kunst- und Kulturschaffenden.</w:t>
      </w:r>
    </w:p>
    <w:p w14:paraId="0C2C3F68" w14:textId="77777777" w:rsidR="004C2005" w:rsidRPr="00A610DD" w:rsidRDefault="004C2005" w:rsidP="004C2005">
      <w:pPr>
        <w:spacing w:line="276" w:lineRule="auto"/>
        <w:jc w:val="both"/>
        <w:rPr>
          <w:rFonts w:cs="Arial"/>
          <w:b/>
          <w:bCs/>
        </w:rPr>
      </w:pPr>
    </w:p>
    <w:p w14:paraId="181D1FD0" w14:textId="70AECC29" w:rsidR="004C2005" w:rsidRPr="00A610DD" w:rsidRDefault="004C2005" w:rsidP="004C2005">
      <w:pPr>
        <w:spacing w:line="276" w:lineRule="auto"/>
        <w:jc w:val="both"/>
        <w:rPr>
          <w:rFonts w:cs="Arial"/>
          <w:b/>
          <w:bCs/>
        </w:rPr>
      </w:pPr>
      <w:r w:rsidRPr="00A610DD">
        <w:rPr>
          <w:rFonts w:cs="Arial"/>
          <w:b/>
          <w:bCs/>
        </w:rPr>
        <w:t xml:space="preserve">3-mal neu im Kunstmuseum </w:t>
      </w:r>
    </w:p>
    <w:p w14:paraId="18CBB815" w14:textId="04F71182" w:rsidR="004C2005" w:rsidRPr="00A610DD" w:rsidRDefault="004C2005" w:rsidP="004C2005">
      <w:pPr>
        <w:spacing w:line="276" w:lineRule="auto"/>
        <w:jc w:val="both"/>
        <w:rPr>
          <w:rFonts w:cs="Arial"/>
        </w:rPr>
      </w:pPr>
      <w:r w:rsidRPr="00A610DD">
        <w:rPr>
          <w:rFonts w:cs="Arial"/>
        </w:rPr>
        <w:t>Ab dem 2. Juni</w:t>
      </w:r>
      <w:r w:rsidR="002F207F">
        <w:rPr>
          <w:rFonts w:cs="Arial"/>
        </w:rPr>
        <w:t xml:space="preserve"> 2024 </w:t>
      </w:r>
      <w:r w:rsidRPr="00A610DD">
        <w:rPr>
          <w:rFonts w:cs="Arial"/>
        </w:rPr>
        <w:t xml:space="preserve">werden im Kunstmuseum Solothurn gleich </w:t>
      </w:r>
      <w:hyperlink r:id="rId13" w:anchor="ausstehend" w:history="1">
        <w:r w:rsidRPr="00A610DD">
          <w:rPr>
            <w:rStyle w:val="Hyperlink"/>
            <w:rFonts w:cs="Arial"/>
            <w:color w:val="auto"/>
          </w:rPr>
          <w:t>drei neue Ausstellungen</w:t>
        </w:r>
      </w:hyperlink>
      <w:r w:rsidRPr="00A610DD">
        <w:rPr>
          <w:rFonts w:cs="Arial"/>
        </w:rPr>
        <w:t xml:space="preserve"> gezeigt</w:t>
      </w:r>
      <w:r w:rsidR="00BB5C6A">
        <w:rPr>
          <w:rFonts w:cs="Arial"/>
        </w:rPr>
        <w:t>.</w:t>
      </w:r>
      <w:r w:rsidRPr="00A610DD">
        <w:rPr>
          <w:rFonts w:cs="Arial"/>
        </w:rPr>
        <w:t xml:space="preserve"> Die multidisziplinär arbeitende Genfer Künstlerin Marie Velardi (*1977) bespielt den Ostteil des Parterres: Das Verhältnis von Naturzyklen, Menschen und klimatischen Begebenheiten steht im Zentrum ihrer Ausstellung. Gegenüber zeigt Dunja Herzog (*1976) Arbeiten, in denen Themenkreise, Materialien und Techniken aus unterschiedlichen kulturellen, zeitlichen und biografischen Kontexten verwoben werden. Und zum ersten Mal wird das Werk des Künstlerpaars Amanda Tröndle-Engel (1862–1956) und Oskar Tröndle (1883–1945) in einer gemeinsamen Präsentation im 1. Stock gezeigt.</w:t>
      </w:r>
    </w:p>
    <w:p w14:paraId="25C24ECC" w14:textId="77777777" w:rsidR="00E37AC8" w:rsidRPr="00A610DD" w:rsidRDefault="00E37AC8" w:rsidP="004C2005">
      <w:pPr>
        <w:spacing w:line="276" w:lineRule="auto"/>
        <w:jc w:val="both"/>
        <w:rPr>
          <w:rFonts w:cs="Arial"/>
        </w:rPr>
      </w:pPr>
    </w:p>
    <w:p w14:paraId="34E4D122" w14:textId="77777777" w:rsidR="00E37AC8" w:rsidRPr="00A610DD" w:rsidRDefault="00E37AC8" w:rsidP="004C2005">
      <w:pPr>
        <w:spacing w:line="276" w:lineRule="auto"/>
        <w:jc w:val="both"/>
        <w:rPr>
          <w:rFonts w:cs="Arial"/>
        </w:rPr>
      </w:pPr>
    </w:p>
    <w:p w14:paraId="7FEA476D" w14:textId="77777777" w:rsidR="00E37AC8" w:rsidRPr="00A610DD" w:rsidRDefault="00E37AC8" w:rsidP="004C2005">
      <w:pPr>
        <w:spacing w:line="276" w:lineRule="auto"/>
        <w:jc w:val="both"/>
        <w:rPr>
          <w:rFonts w:cs="Arial"/>
        </w:rPr>
      </w:pPr>
    </w:p>
    <w:p w14:paraId="2B5615C9" w14:textId="77777777" w:rsidR="004C2005" w:rsidRPr="00A610DD" w:rsidRDefault="004C2005" w:rsidP="004C2005">
      <w:pPr>
        <w:spacing w:line="276" w:lineRule="auto"/>
        <w:jc w:val="both"/>
        <w:rPr>
          <w:rFonts w:cs="Arial"/>
          <w:b/>
          <w:bCs/>
        </w:rPr>
      </w:pPr>
    </w:p>
    <w:p w14:paraId="037CA1AF" w14:textId="12E1CC74" w:rsidR="004C2005" w:rsidRPr="00A610DD" w:rsidRDefault="00E37AC8" w:rsidP="004C2005">
      <w:pPr>
        <w:spacing w:line="276" w:lineRule="auto"/>
        <w:jc w:val="both"/>
        <w:rPr>
          <w:b/>
          <w:bCs/>
        </w:rPr>
      </w:pPr>
      <w:r w:rsidRPr="00A610DD">
        <w:rPr>
          <w:b/>
          <w:bCs/>
        </w:rPr>
        <w:t>Zwei Themenführungen</w:t>
      </w:r>
      <w:r w:rsidR="004C2005" w:rsidRPr="00A610DD">
        <w:rPr>
          <w:b/>
          <w:bCs/>
        </w:rPr>
        <w:t xml:space="preserve"> </w:t>
      </w:r>
    </w:p>
    <w:p w14:paraId="7535F988" w14:textId="6F1138A3" w:rsidR="00E37AC8" w:rsidRPr="00A610DD" w:rsidRDefault="00E37AC8" w:rsidP="004C2005">
      <w:pPr>
        <w:spacing w:line="276" w:lineRule="auto"/>
        <w:jc w:val="both"/>
      </w:pPr>
      <w:r w:rsidRPr="00A610DD">
        <w:t xml:space="preserve">11 historische Brunnen, 11 Museen, 11 Kirchen und Kapellen – glücklicher Zufall oder mehr? Bei der </w:t>
      </w:r>
      <w:hyperlink r:id="rId14" w:anchor="/" w:history="1">
        <w:r w:rsidRPr="00A610DD">
          <w:rPr>
            <w:rStyle w:val="Hyperlink"/>
            <w:color w:val="auto"/>
          </w:rPr>
          <w:t>Themenführung</w:t>
        </w:r>
      </w:hyperlink>
      <w:r w:rsidRPr="00A610DD">
        <w:t xml:space="preserve"> am 18. Juni 2024 durch die charmante Barockstadt bleibt die magische Zahl 11 nicht länger ein Mysterium.</w:t>
      </w:r>
    </w:p>
    <w:p w14:paraId="0FAC89C5" w14:textId="77777777" w:rsidR="00E37AC8" w:rsidRPr="00A610DD" w:rsidRDefault="00E37AC8" w:rsidP="004C2005">
      <w:pPr>
        <w:spacing w:line="276" w:lineRule="auto"/>
        <w:jc w:val="both"/>
      </w:pPr>
    </w:p>
    <w:p w14:paraId="5F537164" w14:textId="7D799E71" w:rsidR="004C2005" w:rsidRPr="0061137B" w:rsidRDefault="004C2005" w:rsidP="00712168">
      <w:pPr>
        <w:spacing w:line="276" w:lineRule="auto"/>
        <w:rPr>
          <w:rFonts w:asciiTheme="majorHAnsi" w:eastAsia="Times New Roman" w:hAnsiTheme="majorHAnsi" w:cstheme="majorHAnsi"/>
          <w:lang w:eastAsia="de-CH"/>
        </w:rPr>
      </w:pPr>
      <w:r w:rsidRPr="0061137B">
        <w:rPr>
          <w:rFonts w:asciiTheme="majorHAnsi" w:hAnsiTheme="majorHAnsi" w:cstheme="majorHAnsi"/>
        </w:rPr>
        <w:t xml:space="preserve">Genussvoll </w:t>
      </w:r>
      <w:r w:rsidR="004D61B6" w:rsidRPr="0061137B">
        <w:rPr>
          <w:rFonts w:asciiTheme="majorHAnsi" w:hAnsiTheme="majorHAnsi" w:cstheme="majorHAnsi"/>
        </w:rPr>
        <w:t xml:space="preserve">klingt </w:t>
      </w:r>
      <w:r w:rsidR="00E37AC8" w:rsidRPr="0061137B">
        <w:rPr>
          <w:rFonts w:asciiTheme="majorHAnsi" w:hAnsiTheme="majorHAnsi" w:cstheme="majorHAnsi"/>
        </w:rPr>
        <w:t xml:space="preserve">die Woche </w:t>
      </w:r>
      <w:r w:rsidR="004D61B6" w:rsidRPr="0061137B">
        <w:rPr>
          <w:rFonts w:asciiTheme="majorHAnsi" w:hAnsiTheme="majorHAnsi" w:cstheme="majorHAnsi"/>
        </w:rPr>
        <w:t>derweil</w:t>
      </w:r>
      <w:r w:rsidRPr="0061137B">
        <w:rPr>
          <w:rFonts w:asciiTheme="majorHAnsi" w:hAnsiTheme="majorHAnsi" w:cstheme="majorHAnsi"/>
        </w:rPr>
        <w:t xml:space="preserve"> mit einem Glas Wein und aus e</w:t>
      </w:r>
      <w:r w:rsidR="00E37AC8" w:rsidRPr="0061137B">
        <w:rPr>
          <w:rFonts w:asciiTheme="majorHAnsi" w:hAnsiTheme="majorHAnsi" w:cstheme="majorHAnsi"/>
        </w:rPr>
        <w:t>r</w:t>
      </w:r>
      <w:r w:rsidRPr="0061137B">
        <w:rPr>
          <w:rFonts w:asciiTheme="majorHAnsi" w:hAnsiTheme="majorHAnsi" w:cstheme="majorHAnsi"/>
        </w:rPr>
        <w:t>habener Perspektive</w:t>
      </w:r>
      <w:r w:rsidR="004D61B6" w:rsidRPr="0061137B">
        <w:rPr>
          <w:rFonts w:asciiTheme="majorHAnsi" w:hAnsiTheme="majorHAnsi" w:cstheme="majorHAnsi"/>
        </w:rPr>
        <w:t xml:space="preserve"> aus:</w:t>
      </w:r>
      <w:r w:rsidRPr="0061137B">
        <w:rPr>
          <w:rFonts w:asciiTheme="majorHAnsi" w:hAnsiTheme="majorHAnsi" w:cstheme="majorHAnsi"/>
        </w:rPr>
        <w:t xml:space="preserve"> An ausgewählten Daten </w:t>
      </w:r>
      <w:r w:rsidR="00E37AC8" w:rsidRPr="0061137B">
        <w:rPr>
          <w:rFonts w:asciiTheme="majorHAnsi" w:hAnsiTheme="majorHAnsi" w:cstheme="majorHAnsi"/>
        </w:rPr>
        <w:t>von Juni bi</w:t>
      </w:r>
      <w:r w:rsidR="00D76478" w:rsidRPr="0061137B">
        <w:rPr>
          <w:rFonts w:asciiTheme="majorHAnsi" w:hAnsiTheme="majorHAnsi" w:cstheme="majorHAnsi"/>
        </w:rPr>
        <w:t>s</w:t>
      </w:r>
      <w:r w:rsidR="00E37AC8" w:rsidRPr="0061137B">
        <w:rPr>
          <w:rFonts w:asciiTheme="majorHAnsi" w:hAnsiTheme="majorHAnsi" w:cstheme="majorHAnsi"/>
        </w:rPr>
        <w:t xml:space="preserve"> September</w:t>
      </w:r>
      <w:r w:rsidRPr="0061137B">
        <w:rPr>
          <w:rFonts w:asciiTheme="majorHAnsi" w:hAnsiTheme="majorHAnsi" w:cstheme="majorHAnsi"/>
        </w:rPr>
        <w:t xml:space="preserve"> </w:t>
      </w:r>
      <w:r w:rsidR="0061137B" w:rsidRPr="0061137B">
        <w:rPr>
          <w:rFonts w:asciiTheme="majorHAnsi" w:hAnsiTheme="majorHAnsi" w:cstheme="majorHAnsi"/>
        </w:rPr>
        <w:t>(</w:t>
      </w:r>
      <w:r w:rsidR="002F207F" w:rsidRPr="0061137B">
        <w:rPr>
          <w:rFonts w:asciiTheme="majorHAnsi" w:eastAsia="Times New Roman" w:hAnsiTheme="majorHAnsi" w:cstheme="majorHAnsi"/>
          <w:lang w:eastAsia="de-CH"/>
        </w:rPr>
        <w:t>07.06.</w:t>
      </w:r>
      <w:r w:rsidR="00712168">
        <w:rPr>
          <w:rFonts w:asciiTheme="majorHAnsi" w:eastAsia="Times New Roman" w:hAnsiTheme="majorHAnsi" w:cstheme="majorHAnsi"/>
          <w:lang w:eastAsia="de-CH"/>
        </w:rPr>
        <w:t xml:space="preserve"> </w:t>
      </w:r>
      <w:r w:rsidR="0061137B" w:rsidRPr="0061137B">
        <w:rPr>
          <w:rFonts w:asciiTheme="majorHAnsi" w:eastAsia="Times New Roman" w:hAnsiTheme="majorHAnsi" w:cstheme="majorHAnsi"/>
          <w:lang w:eastAsia="de-CH"/>
        </w:rPr>
        <w:t xml:space="preserve">/ </w:t>
      </w:r>
      <w:r w:rsidR="002F207F" w:rsidRPr="0061137B">
        <w:rPr>
          <w:rFonts w:asciiTheme="majorHAnsi" w:eastAsia="Times New Roman" w:hAnsiTheme="majorHAnsi" w:cstheme="majorHAnsi"/>
          <w:lang w:eastAsia="de-CH"/>
        </w:rPr>
        <w:t>27.06. / 26.07. / 08.08. / 13.09.2024</w:t>
      </w:r>
      <w:r w:rsidR="0061137B" w:rsidRPr="0061137B">
        <w:rPr>
          <w:rFonts w:asciiTheme="majorHAnsi" w:eastAsia="Times New Roman" w:hAnsiTheme="majorHAnsi" w:cstheme="majorHAnsi"/>
          <w:lang w:eastAsia="de-CH"/>
        </w:rPr>
        <w:t>)</w:t>
      </w:r>
      <w:r w:rsidR="002F207F" w:rsidRPr="0061137B">
        <w:rPr>
          <w:rFonts w:asciiTheme="majorHAnsi" w:eastAsia="Times New Roman" w:hAnsiTheme="majorHAnsi" w:cstheme="majorHAnsi"/>
          <w:lang w:eastAsia="de-CH"/>
        </w:rPr>
        <w:t xml:space="preserve"> </w:t>
      </w:r>
      <w:r w:rsidRPr="0061137B">
        <w:rPr>
          <w:rFonts w:asciiTheme="majorHAnsi" w:hAnsiTheme="majorHAnsi" w:cstheme="majorHAnsi"/>
        </w:rPr>
        <w:t xml:space="preserve">kann am Freitagabend auf dem St. Ursen-Turm die reiche Geschichte </w:t>
      </w:r>
      <w:r w:rsidR="004D61B6" w:rsidRPr="0061137B">
        <w:rPr>
          <w:rFonts w:asciiTheme="majorHAnsi" w:hAnsiTheme="majorHAnsi" w:cstheme="majorHAnsi"/>
        </w:rPr>
        <w:t>des Marmor-</w:t>
      </w:r>
      <w:r w:rsidRPr="0061137B">
        <w:rPr>
          <w:rFonts w:asciiTheme="majorHAnsi" w:hAnsiTheme="majorHAnsi" w:cstheme="majorHAnsi"/>
        </w:rPr>
        <w:t xml:space="preserve">Meisterwerks aus erster Hand erfahren werden. </w:t>
      </w:r>
      <w:r w:rsidRPr="0061137B">
        <w:rPr>
          <w:rFonts w:asciiTheme="majorHAnsi" w:hAnsiTheme="majorHAnsi" w:cstheme="majorHAnsi"/>
          <w:lang w:val="x-none"/>
        </w:rPr>
        <w:t>Wetten, dass dieser</w:t>
      </w:r>
      <w:r w:rsidRPr="0061137B">
        <w:rPr>
          <w:rFonts w:asciiTheme="majorHAnsi" w:hAnsiTheme="majorHAnsi" w:cstheme="majorHAnsi"/>
        </w:rPr>
        <w:t xml:space="preserve"> </w:t>
      </w:r>
      <w:hyperlink r:id="rId15" w:anchor="/" w:history="1">
        <w:r w:rsidRPr="0061137B">
          <w:rPr>
            <w:rStyle w:val="Hyperlink"/>
            <w:rFonts w:asciiTheme="majorHAnsi" w:hAnsiTheme="majorHAnsi" w:cstheme="majorHAnsi"/>
            <w:color w:val="auto"/>
            <w:lang w:val="x-none"/>
          </w:rPr>
          <w:t>Sonnenuntergang</w:t>
        </w:r>
      </w:hyperlink>
      <w:r w:rsidRPr="0061137B">
        <w:rPr>
          <w:rFonts w:asciiTheme="majorHAnsi" w:hAnsiTheme="majorHAnsi" w:cstheme="majorHAnsi"/>
          <w:lang w:val="x-none"/>
        </w:rPr>
        <w:t xml:space="preserve"> lange in Erinnerung bleibt?</w:t>
      </w:r>
    </w:p>
    <w:p w14:paraId="4F07C3BD" w14:textId="77777777" w:rsidR="00C42803" w:rsidRPr="00A610DD" w:rsidRDefault="00C42803" w:rsidP="004C2005">
      <w:pPr>
        <w:spacing w:line="276" w:lineRule="auto"/>
        <w:jc w:val="both"/>
        <w:rPr>
          <w:lang w:val="x-none"/>
        </w:rPr>
      </w:pPr>
    </w:p>
    <w:p w14:paraId="208440D8" w14:textId="77777777" w:rsidR="00C42803" w:rsidRPr="00A610DD" w:rsidRDefault="00C42803" w:rsidP="00C42803">
      <w:pPr>
        <w:pStyle w:val="KeinLeerraum"/>
        <w:spacing w:line="276" w:lineRule="auto"/>
        <w:jc w:val="both"/>
        <w:rPr>
          <w:rFonts w:ascii="Arial" w:hAnsi="Arial"/>
          <w:b/>
          <w:bCs/>
        </w:rPr>
      </w:pPr>
      <w:r w:rsidRPr="00A610DD">
        <w:rPr>
          <w:rFonts w:ascii="Arial" w:hAnsi="Arial"/>
          <w:b/>
          <w:bCs/>
        </w:rPr>
        <w:t>Auf die Paddel fertig los</w:t>
      </w:r>
    </w:p>
    <w:p w14:paraId="0CB87158" w14:textId="139C00BB" w:rsidR="00C42803" w:rsidRPr="00A610DD" w:rsidRDefault="004D61B6" w:rsidP="00C42803">
      <w:pPr>
        <w:spacing w:line="276" w:lineRule="auto"/>
        <w:jc w:val="both"/>
        <w:rPr>
          <w:rFonts w:cs="Arial"/>
        </w:rPr>
      </w:pPr>
      <w:r>
        <w:rPr>
          <w:rFonts w:cs="Arial"/>
        </w:rPr>
        <w:t xml:space="preserve">Die </w:t>
      </w:r>
      <w:r w:rsidR="00C42803" w:rsidRPr="00A610DD">
        <w:rPr>
          <w:rFonts w:cs="Arial"/>
        </w:rPr>
        <w:t xml:space="preserve">Anmeldung für das Drachenbootrennen </w:t>
      </w:r>
      <w:r>
        <w:rPr>
          <w:rFonts w:cs="Arial"/>
        </w:rPr>
        <w:t xml:space="preserve">ist </w:t>
      </w:r>
      <w:r w:rsidR="00C42803" w:rsidRPr="00A610DD">
        <w:rPr>
          <w:rFonts w:cs="Arial"/>
        </w:rPr>
        <w:t xml:space="preserve">ab sofort möglich. Es gilt «dä Schnöuer esch de Gschwender» und erfahrungsgemäss sind die limitierten Plätze beliebt. Was ist das </w:t>
      </w:r>
      <w:hyperlink r:id="rId16" w:history="1">
        <w:r w:rsidR="00C42803" w:rsidRPr="00A610DD">
          <w:rPr>
            <w:rStyle w:val="Hyperlink"/>
            <w:rFonts w:cs="Arial"/>
            <w:color w:val="auto"/>
          </w:rPr>
          <w:t>Drachenbootrennen Solothurn 2024</w:t>
        </w:r>
      </w:hyperlink>
      <w:r w:rsidR="00C42803" w:rsidRPr="00A610DD">
        <w:rPr>
          <w:rFonts w:cs="Arial"/>
        </w:rPr>
        <w:t xml:space="preserve">? </w:t>
      </w:r>
      <w:r>
        <w:rPr>
          <w:rFonts w:cs="Arial"/>
        </w:rPr>
        <w:t>Diese Events</w:t>
      </w:r>
      <w:r w:rsidRPr="00A610DD">
        <w:rPr>
          <w:rFonts w:cs="Arial"/>
        </w:rPr>
        <w:t xml:space="preserve"> </w:t>
      </w:r>
      <w:r w:rsidR="00C42803" w:rsidRPr="00A610DD">
        <w:rPr>
          <w:rFonts w:cs="Arial"/>
        </w:rPr>
        <w:t>haben in der Schweiz eine langjährige Tradition</w:t>
      </w:r>
      <w:r>
        <w:rPr>
          <w:rFonts w:cs="Arial"/>
        </w:rPr>
        <w:t>:</w:t>
      </w:r>
      <w:r w:rsidR="00C42803" w:rsidRPr="00A610DD">
        <w:rPr>
          <w:rFonts w:cs="Arial"/>
        </w:rPr>
        <w:t xml:space="preserve"> Seit über 25 Jahren werden Rennen in Eglisau durchgeführt. In Solothurn findet dieses Wettkampfformat am 31. August 2024 bereits zum zweiten Mal statt. Dreh- und Angelpunkt ist der Kreuzackerplatz. Über den extra errichteten Steg gelangen die Teams in ihre Drachenboote und paddeln zum Start. Ab hier gilt es</w:t>
      </w:r>
      <w:r>
        <w:rPr>
          <w:rFonts w:cs="Arial"/>
        </w:rPr>
        <w:t>,</w:t>
      </w:r>
      <w:r w:rsidR="00C42803" w:rsidRPr="00A610DD">
        <w:rPr>
          <w:rFonts w:cs="Arial"/>
        </w:rPr>
        <w:t xml:space="preserve"> die ca. 200 Meter lange Renndistanz in möglichst geringer Zeit zurückzulegen. Die Vorläufe bestreitet jedes Team, nur die Schnellsten schaffen es in die Finalläufe.</w:t>
      </w:r>
      <w:r w:rsidR="00981843">
        <w:rPr>
          <w:rFonts w:cs="Arial"/>
        </w:rPr>
        <w:t xml:space="preserve"> </w:t>
      </w:r>
      <w:r w:rsidR="00C42803" w:rsidRPr="00A610DD">
        <w:rPr>
          <w:rFonts w:cs="Arial"/>
        </w:rPr>
        <w:t xml:space="preserve">Es wird nicht nur das schnellste, sondern auch das bestaussehendste Team ausgezeichnet – Kreativität bei den Booten und </w:t>
      </w:r>
      <w:r>
        <w:rPr>
          <w:rFonts w:cs="Arial"/>
        </w:rPr>
        <w:t xml:space="preserve">beim Look </w:t>
      </w:r>
      <w:r w:rsidR="00BB5C6A">
        <w:rPr>
          <w:rFonts w:cs="Arial"/>
        </w:rPr>
        <w:t>der</w:t>
      </w:r>
      <w:r w:rsidR="00C42803" w:rsidRPr="00A610DD">
        <w:rPr>
          <w:rFonts w:cs="Arial"/>
        </w:rPr>
        <w:t xml:space="preserve"> Paddler und Paddlerinnen zahlt sich also aus.</w:t>
      </w:r>
    </w:p>
    <w:p w14:paraId="71C5260A" w14:textId="77777777" w:rsidR="007E56CA" w:rsidRPr="005D54C5" w:rsidRDefault="007E56CA" w:rsidP="00837457">
      <w:pPr>
        <w:spacing w:line="276" w:lineRule="auto"/>
        <w:jc w:val="both"/>
      </w:pPr>
    </w:p>
    <w:p w14:paraId="7BF22804" w14:textId="1E6B5FBB" w:rsidR="008753B8" w:rsidRPr="005D54C5" w:rsidRDefault="008753B8" w:rsidP="00E53CE9">
      <w:pPr>
        <w:spacing w:line="264" w:lineRule="auto"/>
        <w:jc w:val="both"/>
      </w:pPr>
      <w:r w:rsidRPr="005D54C5">
        <w:t xml:space="preserve">Eine passende Bildauswahl finden Sie </w:t>
      </w:r>
      <w:hyperlink r:id="rId17" w:history="1">
        <w:r w:rsidRPr="005D54C5">
          <w:rPr>
            <w:rStyle w:val="Hyperlink"/>
            <w:color w:val="auto"/>
          </w:rPr>
          <w:t>hier</w:t>
        </w:r>
      </w:hyperlink>
      <w:r w:rsidRPr="005D54C5">
        <w:t xml:space="preserve">. </w:t>
      </w:r>
    </w:p>
    <w:p w14:paraId="64423E1B" w14:textId="77777777" w:rsidR="008753B8" w:rsidRPr="005D54C5" w:rsidRDefault="008753B8" w:rsidP="00E53CE9">
      <w:pPr>
        <w:spacing w:line="264" w:lineRule="auto"/>
        <w:jc w:val="both"/>
      </w:pPr>
    </w:p>
    <w:p w14:paraId="1AE62F3C" w14:textId="77777777" w:rsidR="00302853" w:rsidRPr="005D54C5"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b/>
          <w:bCs/>
          <w:sz w:val="18"/>
          <w:szCs w:val="18"/>
        </w:rPr>
      </w:pPr>
      <w:r w:rsidRPr="005D54C5">
        <w:rPr>
          <w:rFonts w:cs="Arial"/>
          <w:b/>
          <w:bCs/>
          <w:sz w:val="18"/>
          <w:szCs w:val="18"/>
        </w:rPr>
        <w:t>Für weitere Informationen und Bilder (Medien):</w:t>
      </w:r>
    </w:p>
    <w:p w14:paraId="0BAED416" w14:textId="41315ACD" w:rsidR="00302853" w:rsidRPr="005D54C5" w:rsidRDefault="00C737CF"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5D54C5">
        <w:rPr>
          <w:rFonts w:cs="Arial"/>
          <w:sz w:val="18"/>
          <w:szCs w:val="18"/>
        </w:rPr>
        <w:t>Ramona Bergmann</w:t>
      </w:r>
      <w:r w:rsidR="00302853" w:rsidRPr="005D54C5">
        <w:rPr>
          <w:rFonts w:cs="Arial"/>
          <w:sz w:val="18"/>
          <w:szCs w:val="18"/>
        </w:rPr>
        <w:t xml:space="preserve">, Medienstelle Solothurn Tourismus, c/o Gretz Communications AG, </w:t>
      </w:r>
    </w:p>
    <w:p w14:paraId="4D0B07D0" w14:textId="77777777" w:rsidR="00302853" w:rsidRPr="005D54C5"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5D54C5">
        <w:rPr>
          <w:rFonts w:cs="Arial"/>
          <w:sz w:val="18"/>
          <w:szCs w:val="18"/>
        </w:rPr>
        <w:t>Zähringerstrasse 16, 3012 Bern, Tel. 031 300 30 70</w:t>
      </w:r>
    </w:p>
    <w:p w14:paraId="3B379CC4" w14:textId="77777777" w:rsidR="00302853" w:rsidRPr="005D54C5"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5D54C5">
        <w:rPr>
          <w:rFonts w:cs="Arial"/>
          <w:sz w:val="18"/>
          <w:szCs w:val="18"/>
        </w:rPr>
        <w:t xml:space="preserve">E-Mail: </w:t>
      </w:r>
      <w:hyperlink r:id="rId18" w:history="1">
        <w:r w:rsidRPr="005D54C5">
          <w:rPr>
            <w:rStyle w:val="Hyperlink"/>
            <w:rFonts w:cs="Arial"/>
            <w:color w:val="auto"/>
            <w:sz w:val="18"/>
            <w:szCs w:val="18"/>
          </w:rPr>
          <w:t>info@gretzcom.ch</w:t>
        </w:r>
      </w:hyperlink>
      <w:r w:rsidRPr="005D54C5">
        <w:rPr>
          <w:rFonts w:cs="Arial"/>
          <w:sz w:val="18"/>
          <w:szCs w:val="18"/>
        </w:rPr>
        <w:t xml:space="preserve"> </w:t>
      </w:r>
    </w:p>
    <w:p w14:paraId="624EE97F" w14:textId="77777777" w:rsidR="008753B8" w:rsidRPr="005D54C5" w:rsidRDefault="008753B8" w:rsidP="00E53CE9">
      <w:pPr>
        <w:spacing w:line="264" w:lineRule="auto"/>
        <w:ind w:right="-144"/>
        <w:jc w:val="both"/>
        <w:rPr>
          <w:rFonts w:cs="Arial"/>
          <w:sz w:val="20"/>
          <w:szCs w:val="20"/>
        </w:rPr>
      </w:pPr>
    </w:p>
    <w:p w14:paraId="6793DEEC" w14:textId="735C1134" w:rsidR="00B4614F" w:rsidRPr="005D54C5" w:rsidRDefault="0088736F" w:rsidP="00E53CE9">
      <w:pPr>
        <w:spacing w:line="264" w:lineRule="auto"/>
        <w:ind w:right="-144"/>
        <w:jc w:val="both"/>
        <w:rPr>
          <w:sz w:val="18"/>
          <w:szCs w:val="18"/>
        </w:rPr>
      </w:pPr>
      <w:r w:rsidRPr="005D54C5">
        <w:rPr>
          <w:b/>
          <w:bCs/>
          <w:sz w:val="18"/>
          <w:szCs w:val="18"/>
        </w:rPr>
        <w:t>Über Solothurn</w:t>
      </w:r>
      <w:r w:rsidR="009830CC" w:rsidRPr="005D54C5">
        <w:rPr>
          <w:b/>
          <w:bCs/>
          <w:sz w:val="18"/>
          <w:szCs w:val="18"/>
        </w:rPr>
        <w:t>:</w:t>
      </w:r>
      <w:r w:rsidRPr="005D54C5">
        <w:rPr>
          <w:b/>
          <w:bCs/>
          <w:sz w:val="18"/>
          <w:szCs w:val="18"/>
        </w:rPr>
        <w:t xml:space="preserve"> </w:t>
      </w:r>
      <w:r w:rsidRPr="005D54C5">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sidRPr="005D54C5">
        <w:rPr>
          <w:sz w:val="18"/>
          <w:szCs w:val="18"/>
        </w:rPr>
        <w:t xml:space="preserve"> und Kapellen</w:t>
      </w:r>
      <w:r w:rsidRPr="005D54C5">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sidRPr="005D54C5">
        <w:rPr>
          <w:sz w:val="18"/>
          <w:szCs w:val="18"/>
        </w:rPr>
        <w:t>e</w:t>
      </w:r>
      <w:r w:rsidRPr="005D54C5">
        <w:rPr>
          <w:sz w:val="18"/>
          <w:szCs w:val="18"/>
        </w:rPr>
        <w:t xml:space="preserve"> 2020 und 2021 ihr 2000-jähriges Bestehen</w:t>
      </w:r>
    </w:p>
    <w:sectPr w:rsidR="00B4614F" w:rsidRPr="005D54C5" w:rsidSect="00B225FB">
      <w:headerReference w:type="default" r:id="rId19"/>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27ADA" w14:textId="77777777" w:rsidR="00092DAA" w:rsidRDefault="00092DAA">
      <w:r>
        <w:separator/>
      </w:r>
    </w:p>
  </w:endnote>
  <w:endnote w:type="continuationSeparator" w:id="0">
    <w:p w14:paraId="594C5DA0" w14:textId="77777777" w:rsidR="00092DAA" w:rsidRDefault="0009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A18CA" w14:textId="77777777" w:rsidR="00092DAA" w:rsidRDefault="00092DAA">
      <w:r>
        <w:separator/>
      </w:r>
    </w:p>
  </w:footnote>
  <w:footnote w:type="continuationSeparator" w:id="0">
    <w:p w14:paraId="68A9F29C" w14:textId="77777777" w:rsidR="00092DAA" w:rsidRDefault="0009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3279A"/>
    <w:rsid w:val="00032ACF"/>
    <w:rsid w:val="00035FF1"/>
    <w:rsid w:val="000426B7"/>
    <w:rsid w:val="000442B5"/>
    <w:rsid w:val="00047349"/>
    <w:rsid w:val="0005290F"/>
    <w:rsid w:val="000574DE"/>
    <w:rsid w:val="00060CA9"/>
    <w:rsid w:val="00060ECF"/>
    <w:rsid w:val="0006239E"/>
    <w:rsid w:val="0007142A"/>
    <w:rsid w:val="00075C18"/>
    <w:rsid w:val="00076AEA"/>
    <w:rsid w:val="0007763A"/>
    <w:rsid w:val="00081500"/>
    <w:rsid w:val="00086896"/>
    <w:rsid w:val="000915AB"/>
    <w:rsid w:val="00092DAA"/>
    <w:rsid w:val="00096E40"/>
    <w:rsid w:val="000A026C"/>
    <w:rsid w:val="000A1ACC"/>
    <w:rsid w:val="000C0E8B"/>
    <w:rsid w:val="000C3C22"/>
    <w:rsid w:val="000C4074"/>
    <w:rsid w:val="000C787A"/>
    <w:rsid w:val="000D28AC"/>
    <w:rsid w:val="000D63F5"/>
    <w:rsid w:val="000D7654"/>
    <w:rsid w:val="000E2768"/>
    <w:rsid w:val="000E3225"/>
    <w:rsid w:val="000E4E67"/>
    <w:rsid w:val="000F2F21"/>
    <w:rsid w:val="000F4485"/>
    <w:rsid w:val="000F5318"/>
    <w:rsid w:val="000F7567"/>
    <w:rsid w:val="0010168B"/>
    <w:rsid w:val="001046BB"/>
    <w:rsid w:val="001110A3"/>
    <w:rsid w:val="00112AA1"/>
    <w:rsid w:val="0011596B"/>
    <w:rsid w:val="00121830"/>
    <w:rsid w:val="00122462"/>
    <w:rsid w:val="00124E63"/>
    <w:rsid w:val="00125AC3"/>
    <w:rsid w:val="00125DF9"/>
    <w:rsid w:val="0012755A"/>
    <w:rsid w:val="001344A9"/>
    <w:rsid w:val="00136D9D"/>
    <w:rsid w:val="00136DCA"/>
    <w:rsid w:val="00140AF7"/>
    <w:rsid w:val="00142091"/>
    <w:rsid w:val="00153BD7"/>
    <w:rsid w:val="00153EDD"/>
    <w:rsid w:val="001557DD"/>
    <w:rsid w:val="00157D04"/>
    <w:rsid w:val="00160454"/>
    <w:rsid w:val="00161341"/>
    <w:rsid w:val="0016435D"/>
    <w:rsid w:val="00165B2E"/>
    <w:rsid w:val="00166BC0"/>
    <w:rsid w:val="00167163"/>
    <w:rsid w:val="00171B98"/>
    <w:rsid w:val="00173AC4"/>
    <w:rsid w:val="00181AB7"/>
    <w:rsid w:val="001839B6"/>
    <w:rsid w:val="00184E77"/>
    <w:rsid w:val="001923CA"/>
    <w:rsid w:val="001A442F"/>
    <w:rsid w:val="001B44E7"/>
    <w:rsid w:val="001B5D84"/>
    <w:rsid w:val="001C18EB"/>
    <w:rsid w:val="001C1E2C"/>
    <w:rsid w:val="001E1BFA"/>
    <w:rsid w:val="001E482E"/>
    <w:rsid w:val="001E564A"/>
    <w:rsid w:val="001E7906"/>
    <w:rsid w:val="001F016D"/>
    <w:rsid w:val="001F1554"/>
    <w:rsid w:val="001F3B7C"/>
    <w:rsid w:val="0020084D"/>
    <w:rsid w:val="002024FD"/>
    <w:rsid w:val="002035B5"/>
    <w:rsid w:val="00203AA7"/>
    <w:rsid w:val="002121EC"/>
    <w:rsid w:val="002121F6"/>
    <w:rsid w:val="002123B1"/>
    <w:rsid w:val="00213F27"/>
    <w:rsid w:val="002218EB"/>
    <w:rsid w:val="00227A59"/>
    <w:rsid w:val="002309DF"/>
    <w:rsid w:val="00232D35"/>
    <w:rsid w:val="00241BAA"/>
    <w:rsid w:val="00244D62"/>
    <w:rsid w:val="00250CA9"/>
    <w:rsid w:val="00255369"/>
    <w:rsid w:val="00260A6C"/>
    <w:rsid w:val="00271AAA"/>
    <w:rsid w:val="00277261"/>
    <w:rsid w:val="00287A29"/>
    <w:rsid w:val="00287B60"/>
    <w:rsid w:val="002917DD"/>
    <w:rsid w:val="00293228"/>
    <w:rsid w:val="002A3511"/>
    <w:rsid w:val="002A5169"/>
    <w:rsid w:val="002B1EE0"/>
    <w:rsid w:val="002C4CC0"/>
    <w:rsid w:val="002C699D"/>
    <w:rsid w:val="002D058F"/>
    <w:rsid w:val="002D16DA"/>
    <w:rsid w:val="002D196E"/>
    <w:rsid w:val="002D265A"/>
    <w:rsid w:val="002D3005"/>
    <w:rsid w:val="002D38F9"/>
    <w:rsid w:val="002D51EB"/>
    <w:rsid w:val="002D6057"/>
    <w:rsid w:val="002E2FCD"/>
    <w:rsid w:val="002E6931"/>
    <w:rsid w:val="002F04DC"/>
    <w:rsid w:val="002F09D2"/>
    <w:rsid w:val="002F137B"/>
    <w:rsid w:val="002F207F"/>
    <w:rsid w:val="002F6465"/>
    <w:rsid w:val="002F6CF7"/>
    <w:rsid w:val="0030006A"/>
    <w:rsid w:val="0030103F"/>
    <w:rsid w:val="00302853"/>
    <w:rsid w:val="00302C5C"/>
    <w:rsid w:val="00304649"/>
    <w:rsid w:val="0030501F"/>
    <w:rsid w:val="00314B5B"/>
    <w:rsid w:val="003161F0"/>
    <w:rsid w:val="00327AF6"/>
    <w:rsid w:val="00330F91"/>
    <w:rsid w:val="0033352B"/>
    <w:rsid w:val="00336D78"/>
    <w:rsid w:val="00336FD1"/>
    <w:rsid w:val="003412EE"/>
    <w:rsid w:val="00343A49"/>
    <w:rsid w:val="003476E1"/>
    <w:rsid w:val="00352917"/>
    <w:rsid w:val="00353D2F"/>
    <w:rsid w:val="00355CE9"/>
    <w:rsid w:val="003647E0"/>
    <w:rsid w:val="00364B38"/>
    <w:rsid w:val="003656D3"/>
    <w:rsid w:val="00366238"/>
    <w:rsid w:val="00371171"/>
    <w:rsid w:val="003779AD"/>
    <w:rsid w:val="00387D11"/>
    <w:rsid w:val="00391B1B"/>
    <w:rsid w:val="003A0A54"/>
    <w:rsid w:val="003A1715"/>
    <w:rsid w:val="003A2ED6"/>
    <w:rsid w:val="003B2123"/>
    <w:rsid w:val="003B216D"/>
    <w:rsid w:val="003C46EB"/>
    <w:rsid w:val="003C62D5"/>
    <w:rsid w:val="003D19C7"/>
    <w:rsid w:val="003D27B5"/>
    <w:rsid w:val="003D3F11"/>
    <w:rsid w:val="003E00C9"/>
    <w:rsid w:val="003E318A"/>
    <w:rsid w:val="003E384A"/>
    <w:rsid w:val="003E44C4"/>
    <w:rsid w:val="003E5B00"/>
    <w:rsid w:val="003F1D24"/>
    <w:rsid w:val="003F5A40"/>
    <w:rsid w:val="00404B9D"/>
    <w:rsid w:val="0041431F"/>
    <w:rsid w:val="004168F7"/>
    <w:rsid w:val="00421EA2"/>
    <w:rsid w:val="004325F0"/>
    <w:rsid w:val="00436257"/>
    <w:rsid w:val="00440006"/>
    <w:rsid w:val="004423FC"/>
    <w:rsid w:val="004425B3"/>
    <w:rsid w:val="00447553"/>
    <w:rsid w:val="0045131E"/>
    <w:rsid w:val="00456F8F"/>
    <w:rsid w:val="0046106B"/>
    <w:rsid w:val="004620BE"/>
    <w:rsid w:val="00462452"/>
    <w:rsid w:val="00462656"/>
    <w:rsid w:val="00464953"/>
    <w:rsid w:val="0046743F"/>
    <w:rsid w:val="00474CAC"/>
    <w:rsid w:val="00475BC7"/>
    <w:rsid w:val="00477EB0"/>
    <w:rsid w:val="0048092B"/>
    <w:rsid w:val="004830CA"/>
    <w:rsid w:val="00485A85"/>
    <w:rsid w:val="00490924"/>
    <w:rsid w:val="004913A1"/>
    <w:rsid w:val="0049174D"/>
    <w:rsid w:val="004948B5"/>
    <w:rsid w:val="00495A0D"/>
    <w:rsid w:val="004A6A0D"/>
    <w:rsid w:val="004B1BE0"/>
    <w:rsid w:val="004B1C5A"/>
    <w:rsid w:val="004B3052"/>
    <w:rsid w:val="004B5C05"/>
    <w:rsid w:val="004B5F3D"/>
    <w:rsid w:val="004B7124"/>
    <w:rsid w:val="004B7296"/>
    <w:rsid w:val="004C0D23"/>
    <w:rsid w:val="004C2005"/>
    <w:rsid w:val="004C4E0A"/>
    <w:rsid w:val="004C5770"/>
    <w:rsid w:val="004C6921"/>
    <w:rsid w:val="004D441D"/>
    <w:rsid w:val="004D61B6"/>
    <w:rsid w:val="004D6DD2"/>
    <w:rsid w:val="004E2753"/>
    <w:rsid w:val="004E36C2"/>
    <w:rsid w:val="004E4249"/>
    <w:rsid w:val="004E42DC"/>
    <w:rsid w:val="004F19A6"/>
    <w:rsid w:val="004F3FF2"/>
    <w:rsid w:val="004F5FF7"/>
    <w:rsid w:val="00501480"/>
    <w:rsid w:val="0050272D"/>
    <w:rsid w:val="005031A5"/>
    <w:rsid w:val="00511119"/>
    <w:rsid w:val="00513BCF"/>
    <w:rsid w:val="00520C23"/>
    <w:rsid w:val="005265B3"/>
    <w:rsid w:val="00530745"/>
    <w:rsid w:val="00532A1E"/>
    <w:rsid w:val="005400AE"/>
    <w:rsid w:val="00540E75"/>
    <w:rsid w:val="00541345"/>
    <w:rsid w:val="00544369"/>
    <w:rsid w:val="0054508B"/>
    <w:rsid w:val="00552480"/>
    <w:rsid w:val="00560CCD"/>
    <w:rsid w:val="005611DD"/>
    <w:rsid w:val="00561D05"/>
    <w:rsid w:val="0056208D"/>
    <w:rsid w:val="0056327C"/>
    <w:rsid w:val="0057459C"/>
    <w:rsid w:val="005764BE"/>
    <w:rsid w:val="00576559"/>
    <w:rsid w:val="00576D89"/>
    <w:rsid w:val="005802D9"/>
    <w:rsid w:val="00584390"/>
    <w:rsid w:val="00585518"/>
    <w:rsid w:val="005856A2"/>
    <w:rsid w:val="00586B20"/>
    <w:rsid w:val="00593DD0"/>
    <w:rsid w:val="00594BD4"/>
    <w:rsid w:val="00594FAD"/>
    <w:rsid w:val="00595FB1"/>
    <w:rsid w:val="005B061F"/>
    <w:rsid w:val="005B2DD7"/>
    <w:rsid w:val="005B3F44"/>
    <w:rsid w:val="005C0C81"/>
    <w:rsid w:val="005C4AD7"/>
    <w:rsid w:val="005D42CE"/>
    <w:rsid w:val="005D54C5"/>
    <w:rsid w:val="005D573C"/>
    <w:rsid w:val="005E6749"/>
    <w:rsid w:val="005F2064"/>
    <w:rsid w:val="006001CB"/>
    <w:rsid w:val="00601745"/>
    <w:rsid w:val="00605082"/>
    <w:rsid w:val="006076B8"/>
    <w:rsid w:val="00610329"/>
    <w:rsid w:val="0061137B"/>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65B5D"/>
    <w:rsid w:val="00670804"/>
    <w:rsid w:val="006711F5"/>
    <w:rsid w:val="00674388"/>
    <w:rsid w:val="006756DE"/>
    <w:rsid w:val="006756FC"/>
    <w:rsid w:val="0067577F"/>
    <w:rsid w:val="00675C33"/>
    <w:rsid w:val="00680648"/>
    <w:rsid w:val="00684972"/>
    <w:rsid w:val="00685ACC"/>
    <w:rsid w:val="00685FCA"/>
    <w:rsid w:val="00690B58"/>
    <w:rsid w:val="00692275"/>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74E1"/>
    <w:rsid w:val="006D7E58"/>
    <w:rsid w:val="006E160B"/>
    <w:rsid w:val="006E1B89"/>
    <w:rsid w:val="006E248E"/>
    <w:rsid w:val="006E3041"/>
    <w:rsid w:val="006E4675"/>
    <w:rsid w:val="006E68C0"/>
    <w:rsid w:val="006F0F3C"/>
    <w:rsid w:val="006F4011"/>
    <w:rsid w:val="006F5669"/>
    <w:rsid w:val="0070159A"/>
    <w:rsid w:val="00701DB5"/>
    <w:rsid w:val="00702966"/>
    <w:rsid w:val="00702EE9"/>
    <w:rsid w:val="00712168"/>
    <w:rsid w:val="00713BEF"/>
    <w:rsid w:val="00715257"/>
    <w:rsid w:val="00716760"/>
    <w:rsid w:val="00723B68"/>
    <w:rsid w:val="00730713"/>
    <w:rsid w:val="007317A2"/>
    <w:rsid w:val="007447A2"/>
    <w:rsid w:val="007465AF"/>
    <w:rsid w:val="007520D3"/>
    <w:rsid w:val="00752CB9"/>
    <w:rsid w:val="0075691A"/>
    <w:rsid w:val="00756F23"/>
    <w:rsid w:val="00761139"/>
    <w:rsid w:val="00761C30"/>
    <w:rsid w:val="00766E1F"/>
    <w:rsid w:val="00767A1B"/>
    <w:rsid w:val="00767C02"/>
    <w:rsid w:val="0077207A"/>
    <w:rsid w:val="007734B0"/>
    <w:rsid w:val="00780F76"/>
    <w:rsid w:val="00782554"/>
    <w:rsid w:val="00783835"/>
    <w:rsid w:val="00784E13"/>
    <w:rsid w:val="00785FCF"/>
    <w:rsid w:val="007868D6"/>
    <w:rsid w:val="00796682"/>
    <w:rsid w:val="007A1806"/>
    <w:rsid w:val="007B043A"/>
    <w:rsid w:val="007B6C7E"/>
    <w:rsid w:val="007B7875"/>
    <w:rsid w:val="007C11AB"/>
    <w:rsid w:val="007C444E"/>
    <w:rsid w:val="007E0301"/>
    <w:rsid w:val="007E547B"/>
    <w:rsid w:val="007E56CA"/>
    <w:rsid w:val="007F11D0"/>
    <w:rsid w:val="007F1A08"/>
    <w:rsid w:val="007F4588"/>
    <w:rsid w:val="007F5EBD"/>
    <w:rsid w:val="00800F07"/>
    <w:rsid w:val="00803A1B"/>
    <w:rsid w:val="00805363"/>
    <w:rsid w:val="00805A7E"/>
    <w:rsid w:val="00807900"/>
    <w:rsid w:val="008114E7"/>
    <w:rsid w:val="00812801"/>
    <w:rsid w:val="00813E86"/>
    <w:rsid w:val="008236B5"/>
    <w:rsid w:val="008252D7"/>
    <w:rsid w:val="00830E98"/>
    <w:rsid w:val="008343D3"/>
    <w:rsid w:val="00834FBC"/>
    <w:rsid w:val="00835FE2"/>
    <w:rsid w:val="0083723E"/>
    <w:rsid w:val="00837457"/>
    <w:rsid w:val="00843F8C"/>
    <w:rsid w:val="0084459A"/>
    <w:rsid w:val="00847159"/>
    <w:rsid w:val="008473E9"/>
    <w:rsid w:val="00850374"/>
    <w:rsid w:val="00854A20"/>
    <w:rsid w:val="0086047D"/>
    <w:rsid w:val="0086200F"/>
    <w:rsid w:val="00862CDE"/>
    <w:rsid w:val="008671E8"/>
    <w:rsid w:val="00870998"/>
    <w:rsid w:val="00870CC7"/>
    <w:rsid w:val="008722A7"/>
    <w:rsid w:val="00873C85"/>
    <w:rsid w:val="00874143"/>
    <w:rsid w:val="008753B8"/>
    <w:rsid w:val="00881A5E"/>
    <w:rsid w:val="0088736F"/>
    <w:rsid w:val="00893B86"/>
    <w:rsid w:val="0089706B"/>
    <w:rsid w:val="008A0C4D"/>
    <w:rsid w:val="008A4382"/>
    <w:rsid w:val="008A7642"/>
    <w:rsid w:val="008B5BA6"/>
    <w:rsid w:val="008C2B0F"/>
    <w:rsid w:val="008C462C"/>
    <w:rsid w:val="008C634F"/>
    <w:rsid w:val="008D3638"/>
    <w:rsid w:val="008D5E6C"/>
    <w:rsid w:val="008F4181"/>
    <w:rsid w:val="00901FD5"/>
    <w:rsid w:val="0090611C"/>
    <w:rsid w:val="009123F8"/>
    <w:rsid w:val="00914B75"/>
    <w:rsid w:val="00914F87"/>
    <w:rsid w:val="009154C4"/>
    <w:rsid w:val="00915631"/>
    <w:rsid w:val="00925C46"/>
    <w:rsid w:val="009332BE"/>
    <w:rsid w:val="009343DE"/>
    <w:rsid w:val="0093685D"/>
    <w:rsid w:val="00941C40"/>
    <w:rsid w:val="00942515"/>
    <w:rsid w:val="00945AA7"/>
    <w:rsid w:val="00947292"/>
    <w:rsid w:val="009512A4"/>
    <w:rsid w:val="009524EA"/>
    <w:rsid w:val="00957668"/>
    <w:rsid w:val="009576DC"/>
    <w:rsid w:val="00960E0D"/>
    <w:rsid w:val="009637A7"/>
    <w:rsid w:val="00973DA6"/>
    <w:rsid w:val="00977931"/>
    <w:rsid w:val="00981843"/>
    <w:rsid w:val="009825F9"/>
    <w:rsid w:val="00982A7C"/>
    <w:rsid w:val="009830CC"/>
    <w:rsid w:val="0098393A"/>
    <w:rsid w:val="00984C4D"/>
    <w:rsid w:val="00987BD3"/>
    <w:rsid w:val="00992116"/>
    <w:rsid w:val="00997193"/>
    <w:rsid w:val="00997A58"/>
    <w:rsid w:val="009A5FE8"/>
    <w:rsid w:val="009B0CDA"/>
    <w:rsid w:val="009B170C"/>
    <w:rsid w:val="009B4908"/>
    <w:rsid w:val="009B72E7"/>
    <w:rsid w:val="009B78DF"/>
    <w:rsid w:val="009C53B9"/>
    <w:rsid w:val="009D1BB0"/>
    <w:rsid w:val="009D2651"/>
    <w:rsid w:val="009D50EE"/>
    <w:rsid w:val="009E1108"/>
    <w:rsid w:val="009E4F7F"/>
    <w:rsid w:val="009F02E9"/>
    <w:rsid w:val="009F472F"/>
    <w:rsid w:val="009F5B3C"/>
    <w:rsid w:val="009F7F0A"/>
    <w:rsid w:val="00A02F21"/>
    <w:rsid w:val="00A1242D"/>
    <w:rsid w:val="00A12AFB"/>
    <w:rsid w:val="00A13782"/>
    <w:rsid w:val="00A15DE4"/>
    <w:rsid w:val="00A17132"/>
    <w:rsid w:val="00A24AD7"/>
    <w:rsid w:val="00A31E52"/>
    <w:rsid w:val="00A32BA0"/>
    <w:rsid w:val="00A34899"/>
    <w:rsid w:val="00A36789"/>
    <w:rsid w:val="00A411C4"/>
    <w:rsid w:val="00A42B6D"/>
    <w:rsid w:val="00A517B2"/>
    <w:rsid w:val="00A51AD3"/>
    <w:rsid w:val="00A53738"/>
    <w:rsid w:val="00A57849"/>
    <w:rsid w:val="00A57C21"/>
    <w:rsid w:val="00A610DD"/>
    <w:rsid w:val="00A627EE"/>
    <w:rsid w:val="00A6591D"/>
    <w:rsid w:val="00A67FD4"/>
    <w:rsid w:val="00A71C49"/>
    <w:rsid w:val="00A726D5"/>
    <w:rsid w:val="00A73B87"/>
    <w:rsid w:val="00A76DA7"/>
    <w:rsid w:val="00A77837"/>
    <w:rsid w:val="00A849B4"/>
    <w:rsid w:val="00A8607C"/>
    <w:rsid w:val="00A9339F"/>
    <w:rsid w:val="00A94305"/>
    <w:rsid w:val="00A95C57"/>
    <w:rsid w:val="00A95D05"/>
    <w:rsid w:val="00A968BF"/>
    <w:rsid w:val="00AA41A6"/>
    <w:rsid w:val="00AA4F79"/>
    <w:rsid w:val="00AB70B9"/>
    <w:rsid w:val="00AB7C67"/>
    <w:rsid w:val="00AB7F72"/>
    <w:rsid w:val="00AC0C17"/>
    <w:rsid w:val="00AC101F"/>
    <w:rsid w:val="00AC2154"/>
    <w:rsid w:val="00AC3AD0"/>
    <w:rsid w:val="00AC3DA6"/>
    <w:rsid w:val="00AC7F29"/>
    <w:rsid w:val="00AD011B"/>
    <w:rsid w:val="00AD06F5"/>
    <w:rsid w:val="00AD1D17"/>
    <w:rsid w:val="00AD1EB0"/>
    <w:rsid w:val="00AD21E8"/>
    <w:rsid w:val="00AD4FC6"/>
    <w:rsid w:val="00AD5101"/>
    <w:rsid w:val="00AE0B31"/>
    <w:rsid w:val="00AE6466"/>
    <w:rsid w:val="00AF16DE"/>
    <w:rsid w:val="00AF189D"/>
    <w:rsid w:val="00AF3830"/>
    <w:rsid w:val="00AF53D3"/>
    <w:rsid w:val="00AF588A"/>
    <w:rsid w:val="00B0042F"/>
    <w:rsid w:val="00B059C8"/>
    <w:rsid w:val="00B0771D"/>
    <w:rsid w:val="00B07D09"/>
    <w:rsid w:val="00B10636"/>
    <w:rsid w:val="00B11431"/>
    <w:rsid w:val="00B114E6"/>
    <w:rsid w:val="00B17C16"/>
    <w:rsid w:val="00B225FB"/>
    <w:rsid w:val="00B22C64"/>
    <w:rsid w:val="00B3009F"/>
    <w:rsid w:val="00B30216"/>
    <w:rsid w:val="00B325CE"/>
    <w:rsid w:val="00B32681"/>
    <w:rsid w:val="00B32A64"/>
    <w:rsid w:val="00B33F54"/>
    <w:rsid w:val="00B4054E"/>
    <w:rsid w:val="00B4614F"/>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0BCF"/>
    <w:rsid w:val="00B92EAE"/>
    <w:rsid w:val="00B9467E"/>
    <w:rsid w:val="00BA1163"/>
    <w:rsid w:val="00BA1F8C"/>
    <w:rsid w:val="00BA78CB"/>
    <w:rsid w:val="00BA7EE0"/>
    <w:rsid w:val="00BB0040"/>
    <w:rsid w:val="00BB12F5"/>
    <w:rsid w:val="00BB5C6A"/>
    <w:rsid w:val="00BB5FA2"/>
    <w:rsid w:val="00BB6745"/>
    <w:rsid w:val="00BB7AE4"/>
    <w:rsid w:val="00BC094E"/>
    <w:rsid w:val="00BC214F"/>
    <w:rsid w:val="00BC41A1"/>
    <w:rsid w:val="00BC4540"/>
    <w:rsid w:val="00BD5592"/>
    <w:rsid w:val="00BD5621"/>
    <w:rsid w:val="00BE2317"/>
    <w:rsid w:val="00BE4A36"/>
    <w:rsid w:val="00BE52BF"/>
    <w:rsid w:val="00BF0099"/>
    <w:rsid w:val="00BF278B"/>
    <w:rsid w:val="00BF34EB"/>
    <w:rsid w:val="00BF593E"/>
    <w:rsid w:val="00C00826"/>
    <w:rsid w:val="00C04D10"/>
    <w:rsid w:val="00C1128C"/>
    <w:rsid w:val="00C12964"/>
    <w:rsid w:val="00C20699"/>
    <w:rsid w:val="00C21EE0"/>
    <w:rsid w:val="00C248F7"/>
    <w:rsid w:val="00C26154"/>
    <w:rsid w:val="00C331B7"/>
    <w:rsid w:val="00C35725"/>
    <w:rsid w:val="00C35B3F"/>
    <w:rsid w:val="00C35C43"/>
    <w:rsid w:val="00C424F4"/>
    <w:rsid w:val="00C42803"/>
    <w:rsid w:val="00C4416E"/>
    <w:rsid w:val="00C54173"/>
    <w:rsid w:val="00C56819"/>
    <w:rsid w:val="00C605CD"/>
    <w:rsid w:val="00C707B8"/>
    <w:rsid w:val="00C737CF"/>
    <w:rsid w:val="00C756E6"/>
    <w:rsid w:val="00C76571"/>
    <w:rsid w:val="00C8261D"/>
    <w:rsid w:val="00C849DD"/>
    <w:rsid w:val="00C86F31"/>
    <w:rsid w:val="00C87167"/>
    <w:rsid w:val="00C90E25"/>
    <w:rsid w:val="00C91D74"/>
    <w:rsid w:val="00CA3BD1"/>
    <w:rsid w:val="00CA4C1D"/>
    <w:rsid w:val="00CB037E"/>
    <w:rsid w:val="00CB1B5A"/>
    <w:rsid w:val="00CB3C08"/>
    <w:rsid w:val="00CB678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1B78"/>
    <w:rsid w:val="00D2282F"/>
    <w:rsid w:val="00D32001"/>
    <w:rsid w:val="00D35D3C"/>
    <w:rsid w:val="00D412CB"/>
    <w:rsid w:val="00D42CD8"/>
    <w:rsid w:val="00D430D2"/>
    <w:rsid w:val="00D4768C"/>
    <w:rsid w:val="00D50DBB"/>
    <w:rsid w:val="00D53D51"/>
    <w:rsid w:val="00D6101C"/>
    <w:rsid w:val="00D652B6"/>
    <w:rsid w:val="00D65807"/>
    <w:rsid w:val="00D70381"/>
    <w:rsid w:val="00D71370"/>
    <w:rsid w:val="00D72380"/>
    <w:rsid w:val="00D72EBB"/>
    <w:rsid w:val="00D76478"/>
    <w:rsid w:val="00D804CA"/>
    <w:rsid w:val="00D84AE5"/>
    <w:rsid w:val="00D86B0B"/>
    <w:rsid w:val="00D9153D"/>
    <w:rsid w:val="00D938FC"/>
    <w:rsid w:val="00D9586E"/>
    <w:rsid w:val="00D96EF6"/>
    <w:rsid w:val="00DA36C3"/>
    <w:rsid w:val="00DA5141"/>
    <w:rsid w:val="00DA6108"/>
    <w:rsid w:val="00DA7EE1"/>
    <w:rsid w:val="00DB011C"/>
    <w:rsid w:val="00DB44DB"/>
    <w:rsid w:val="00DB45A2"/>
    <w:rsid w:val="00DB5FE8"/>
    <w:rsid w:val="00DC2627"/>
    <w:rsid w:val="00DC27E3"/>
    <w:rsid w:val="00DC5F92"/>
    <w:rsid w:val="00DD0F04"/>
    <w:rsid w:val="00DD177A"/>
    <w:rsid w:val="00DE05D1"/>
    <w:rsid w:val="00DE0BFC"/>
    <w:rsid w:val="00DE5403"/>
    <w:rsid w:val="00DE5646"/>
    <w:rsid w:val="00DF0485"/>
    <w:rsid w:val="00E01D7B"/>
    <w:rsid w:val="00E177E6"/>
    <w:rsid w:val="00E22480"/>
    <w:rsid w:val="00E23E27"/>
    <w:rsid w:val="00E25A83"/>
    <w:rsid w:val="00E30E9A"/>
    <w:rsid w:val="00E34249"/>
    <w:rsid w:val="00E362E7"/>
    <w:rsid w:val="00E37AC8"/>
    <w:rsid w:val="00E46BBB"/>
    <w:rsid w:val="00E47205"/>
    <w:rsid w:val="00E50A50"/>
    <w:rsid w:val="00E50CB5"/>
    <w:rsid w:val="00E5359F"/>
    <w:rsid w:val="00E53CE9"/>
    <w:rsid w:val="00E60B05"/>
    <w:rsid w:val="00E710A4"/>
    <w:rsid w:val="00E75758"/>
    <w:rsid w:val="00E75C9E"/>
    <w:rsid w:val="00E81BCD"/>
    <w:rsid w:val="00E81E1C"/>
    <w:rsid w:val="00E82D96"/>
    <w:rsid w:val="00E85065"/>
    <w:rsid w:val="00E85AE0"/>
    <w:rsid w:val="00E93520"/>
    <w:rsid w:val="00E96EDF"/>
    <w:rsid w:val="00EA4A95"/>
    <w:rsid w:val="00EA66D4"/>
    <w:rsid w:val="00EA6A19"/>
    <w:rsid w:val="00EB34E2"/>
    <w:rsid w:val="00EC46C6"/>
    <w:rsid w:val="00EC4B97"/>
    <w:rsid w:val="00EC4CB8"/>
    <w:rsid w:val="00EC57DF"/>
    <w:rsid w:val="00EC59FA"/>
    <w:rsid w:val="00EE545E"/>
    <w:rsid w:val="00EE66FD"/>
    <w:rsid w:val="00EE7912"/>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6BC6"/>
    <w:rsid w:val="00F376CA"/>
    <w:rsid w:val="00F40A93"/>
    <w:rsid w:val="00F4148C"/>
    <w:rsid w:val="00F4193D"/>
    <w:rsid w:val="00F46007"/>
    <w:rsid w:val="00F473FE"/>
    <w:rsid w:val="00F50359"/>
    <w:rsid w:val="00F54D0D"/>
    <w:rsid w:val="00F55649"/>
    <w:rsid w:val="00F601EF"/>
    <w:rsid w:val="00F60438"/>
    <w:rsid w:val="00F6232D"/>
    <w:rsid w:val="00F628FD"/>
    <w:rsid w:val="00F62C31"/>
    <w:rsid w:val="00F71692"/>
    <w:rsid w:val="00F7178D"/>
    <w:rsid w:val="00F72061"/>
    <w:rsid w:val="00F7232A"/>
    <w:rsid w:val="00F80383"/>
    <w:rsid w:val="00F80E96"/>
    <w:rsid w:val="00F8205A"/>
    <w:rsid w:val="00F850A8"/>
    <w:rsid w:val="00F85126"/>
    <w:rsid w:val="00F958AD"/>
    <w:rsid w:val="00F95A4C"/>
    <w:rsid w:val="00F97224"/>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E4A84"/>
    <w:rsid w:val="00FF0784"/>
    <w:rsid w:val="00FF1B38"/>
    <w:rsid w:val="00FF2949"/>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2237887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40093345">
      <w:bodyDiv w:val="1"/>
      <w:marLeft w:val="0"/>
      <w:marRight w:val="0"/>
      <w:marTop w:val="0"/>
      <w:marBottom w:val="0"/>
      <w:divBdr>
        <w:top w:val="none" w:sz="0" w:space="0" w:color="auto"/>
        <w:left w:val="none" w:sz="0" w:space="0" w:color="auto"/>
        <w:bottom w:val="none" w:sz="0" w:space="0" w:color="auto"/>
        <w:right w:val="none" w:sz="0" w:space="0" w:color="auto"/>
      </w:divBdr>
    </w:div>
    <w:div w:id="572130999">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378238679">
      <w:bodyDiv w:val="1"/>
      <w:marLeft w:val="0"/>
      <w:marRight w:val="0"/>
      <w:marTop w:val="0"/>
      <w:marBottom w:val="0"/>
      <w:divBdr>
        <w:top w:val="none" w:sz="0" w:space="0" w:color="auto"/>
        <w:left w:val="none" w:sz="0" w:space="0" w:color="auto"/>
        <w:bottom w:val="none" w:sz="0" w:space="0" w:color="auto"/>
        <w:right w:val="none" w:sz="0" w:space="0" w:color="auto"/>
      </w:divBdr>
    </w:div>
    <w:div w:id="138001135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43304582">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nstmuseum-so.ch/de/programm/16-ausstellungen" TargetMode="External"/><Relationship Id="rId18"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adtfest-solothurn.ch/" TargetMode="External"/><Relationship Id="rId17" Type="http://schemas.openxmlformats.org/officeDocument/2006/relationships/hyperlink" Target="https://we.tl/t-KuRoFBO1UK" TargetMode="External"/><Relationship Id="rId2" Type="http://schemas.openxmlformats.org/officeDocument/2006/relationships/customXml" Target="../customXml/item2.xml"/><Relationship Id="rId16" Type="http://schemas.openxmlformats.org/officeDocument/2006/relationships/hyperlink" Target="https://www.drachenbootsolothurn.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Veranstaltungskalender/find-your-flow-festival-bb5684107f" TargetMode="External"/><Relationship Id="rId5" Type="http://schemas.openxmlformats.org/officeDocument/2006/relationships/numbering" Target="numbering.xml"/><Relationship Id="rId15" Type="http://schemas.openxmlformats.org/officeDocument/2006/relationships/hyperlink" Target="https://www.solothurn-city.ch/Solothurn/experience/detail/Solothurn-Tickets-Was-vom-Tage-uebrigbleibt-Sonnenuntergang-auf-dem-St-Ursenturm-TDS0002001374911762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Solothurn/experience/detail/Solothurn-Tickets-Themenfuehrung-Die-magische-Zahl-11-TDS000200137202627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4" ma:contentTypeDescription="Ein neues Dokument erstellen." ma:contentTypeScope="" ma:versionID="8ea345a9a359a798f6a90c8be620b12e">
  <xsd:schema xmlns:xsd="http://www.w3.org/2001/XMLSchema" xmlns:xs="http://www.w3.org/2001/XMLSchema" xmlns:p="http://schemas.microsoft.com/office/2006/metadata/properties" xmlns:ns3="3277dbc9-1f05-4469-9441-716065f0e7c5" targetNamespace="http://schemas.microsoft.com/office/2006/metadata/properties" ma:root="true" ma:fieldsID="af17152a284fbe4f800aa836a02f62f8"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F813-B830-420D-8601-D1097D73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Ramona Bergmann (Gretz Communications AG)</cp:lastModifiedBy>
  <cp:revision>4</cp:revision>
  <cp:lastPrinted>2024-04-16T14:42:00Z</cp:lastPrinted>
  <dcterms:created xsi:type="dcterms:W3CDTF">2024-06-04T10:08:00Z</dcterms:created>
  <dcterms:modified xsi:type="dcterms:W3CDTF">2024-06-05T06:30:00Z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