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42994AB9" w:rsidR="00054361" w:rsidRPr="00E45C11" w:rsidRDefault="008B4979" w:rsidP="00454E7C">
      <w:pPr>
        <w:spacing w:after="0" w:line="360" w:lineRule="auto"/>
        <w:jc w:val="both"/>
        <w:rPr>
          <w:rFonts w:ascii="Arial" w:eastAsia="Calibri" w:hAnsi="Arial" w:cs="Arial"/>
          <w:b/>
          <w:iCs/>
          <w:sz w:val="28"/>
          <w:szCs w:val="28"/>
          <w:highlight w:val="cyan"/>
          <w:lang w:val="de-CH"/>
        </w:rPr>
      </w:pPr>
      <w:r w:rsidRPr="008B4979">
        <w:rPr>
          <w:rFonts w:ascii="Arial" w:hAnsi="Arial" w:cs="Arial"/>
          <w:b/>
          <w:bCs/>
          <w:sz w:val="28"/>
          <w:szCs w:val="28"/>
          <w:lang w:val="de-CH"/>
        </w:rPr>
        <w:t>Es ist jetzt an der Zeit, das vielfältige kulturelle Erbe von Türkiye zu erkunden</w:t>
      </w:r>
    </w:p>
    <w:p w14:paraId="36041FC6" w14:textId="67806E40" w:rsidR="00054361" w:rsidRPr="00134CC8" w:rsidRDefault="005626E4" w:rsidP="00025F08">
      <w:pPr>
        <w:spacing w:after="0" w:line="360" w:lineRule="auto"/>
        <w:jc w:val="both"/>
        <w:rPr>
          <w:rFonts w:ascii="Arial" w:hAnsi="Arial" w:cs="Arial"/>
          <w:b/>
          <w:bCs/>
          <w:highlight w:val="cyan"/>
          <w:lang w:val="de-CH"/>
        </w:rPr>
      </w:pPr>
      <w:r w:rsidRPr="008B4979">
        <w:rPr>
          <w:rFonts w:ascii="Arial" w:hAnsi="Arial" w:cs="Arial"/>
          <w:b/>
          <w:bCs/>
          <w:lang w:val="de-CH"/>
        </w:rPr>
        <w:t xml:space="preserve">Bern, </w:t>
      </w:r>
      <w:r w:rsidR="008B4979" w:rsidRPr="008B4979">
        <w:rPr>
          <w:rFonts w:ascii="Arial" w:hAnsi="Arial" w:cs="Arial"/>
          <w:b/>
          <w:bCs/>
          <w:lang w:val="de-CH"/>
        </w:rPr>
        <w:t>13</w:t>
      </w:r>
      <w:r w:rsidR="009E7522" w:rsidRPr="008B4979">
        <w:rPr>
          <w:rFonts w:ascii="Arial" w:hAnsi="Arial" w:cs="Arial"/>
          <w:b/>
          <w:bCs/>
          <w:lang w:val="de-CH"/>
        </w:rPr>
        <w:t>.</w:t>
      </w:r>
      <w:r w:rsidR="008B4979" w:rsidRPr="008B4979">
        <w:rPr>
          <w:rFonts w:ascii="Arial" w:hAnsi="Arial" w:cs="Arial"/>
          <w:b/>
          <w:bCs/>
          <w:lang w:val="de-CH"/>
        </w:rPr>
        <w:t>05</w:t>
      </w:r>
      <w:r w:rsidR="009E7522" w:rsidRPr="008B4979">
        <w:rPr>
          <w:rFonts w:ascii="Arial" w:hAnsi="Arial" w:cs="Arial"/>
          <w:b/>
          <w:bCs/>
          <w:lang w:val="de-CH"/>
        </w:rPr>
        <w:t>.</w:t>
      </w:r>
      <w:r w:rsidRPr="008B4979">
        <w:rPr>
          <w:rFonts w:ascii="Arial" w:hAnsi="Arial" w:cs="Arial"/>
          <w:b/>
          <w:bCs/>
          <w:lang w:val="de-CH"/>
        </w:rPr>
        <w:t>202</w:t>
      </w:r>
      <w:r w:rsidR="00DF6DEC" w:rsidRPr="008B4979">
        <w:rPr>
          <w:rFonts w:ascii="Arial" w:hAnsi="Arial" w:cs="Arial"/>
          <w:b/>
          <w:bCs/>
          <w:lang w:val="de-CH"/>
        </w:rPr>
        <w:t>4</w:t>
      </w:r>
      <w:r w:rsidRPr="008B4979">
        <w:rPr>
          <w:rFonts w:ascii="Arial" w:hAnsi="Arial" w:cs="Arial"/>
          <w:b/>
          <w:bCs/>
          <w:lang w:val="de-CH"/>
        </w:rPr>
        <w:t>.</w:t>
      </w:r>
      <w:r w:rsidRPr="008B4979">
        <w:rPr>
          <w:rFonts w:ascii="Arial" w:eastAsia="Calibri" w:hAnsi="Arial" w:cs="Arial"/>
          <w:b/>
          <w:bCs/>
          <w:lang w:val="de-CH"/>
        </w:rPr>
        <w:t xml:space="preserve"> </w:t>
      </w:r>
      <w:r w:rsidR="008B4979" w:rsidRPr="008B4979">
        <w:rPr>
          <w:rFonts w:ascii="Arial" w:hAnsi="Arial" w:cs="Arial"/>
          <w:b/>
          <w:bCs/>
          <w:lang w:val="de-CH"/>
        </w:rPr>
        <w:t>Anatolien ist eine Region reich an historischen Schätzen und beherbergt einige der ältesten Zivilisationen der Welt sowie zahlreiche historische Errungenschaften. Egal, wohin man in Türkiye reist, die faszinierenden historischen Stätten bieten Besuchern ein einzigartiges Erlebnis. Von UNESCO-Welterbestätten bis hin zu archäologischen Museen bietet Türkiye eine Vielfalt an Sehenswürdigkeiten. Während der Museumswoche, die jedes Jahr vom 18. bis 24. Mai stattfindet und dem Schutz des kulturellen Erbes und der Förderung der Museologie gewidmet ist, wird Türkiye als Reiseziel für Kulturinteressierte noch attraktiver.</w:t>
      </w:r>
    </w:p>
    <w:p w14:paraId="230829E6" w14:textId="365EBAD0" w:rsidR="00454E7C" w:rsidRPr="00134CC8" w:rsidRDefault="008B4979" w:rsidP="00025F08">
      <w:pPr>
        <w:pStyle w:val="KeinLeerraum"/>
        <w:spacing w:after="120" w:line="300" w:lineRule="exact"/>
        <w:jc w:val="both"/>
        <w:rPr>
          <w:rFonts w:ascii="Arial" w:hAnsi="Arial" w:cs="Arial"/>
          <w:b/>
          <w:bCs/>
          <w:highlight w:val="cyan"/>
          <w:lang w:val="de-CH"/>
        </w:rPr>
      </w:pPr>
      <w:r w:rsidRPr="008B4979">
        <w:rPr>
          <w:rFonts w:ascii="Arial" w:hAnsi="Arial" w:cs="Arial"/>
          <w:b/>
          <w:bCs/>
          <w:lang w:val="de-CH"/>
        </w:rPr>
        <w:t>Lebendige Kulturschätze von Türkiye</w:t>
      </w:r>
    </w:p>
    <w:p w14:paraId="7FA9CE21" w14:textId="71DF856A" w:rsidR="008B4979" w:rsidRPr="008B4979" w:rsidRDefault="008B4979" w:rsidP="008B4979">
      <w:pPr>
        <w:spacing w:after="120" w:line="300" w:lineRule="exact"/>
        <w:jc w:val="both"/>
        <w:rPr>
          <w:rFonts w:ascii="Arial" w:eastAsia="Calibri" w:hAnsi="Arial" w:cs="Arial"/>
          <w:lang w:val="de-CH"/>
        </w:rPr>
      </w:pPr>
      <w:r w:rsidRPr="008B4979">
        <w:rPr>
          <w:rFonts w:ascii="Arial" w:eastAsia="Calibri" w:hAnsi="Arial" w:cs="Arial"/>
          <w:lang w:val="de-CH"/>
        </w:rPr>
        <w:t xml:space="preserve">In Bezug auf die zahlreichen bemerkenswerten Museen in Türkiye ist die Bedeutung </w:t>
      </w:r>
      <w:r w:rsidRPr="008B4979">
        <w:rPr>
          <w:rFonts w:ascii="Arial" w:eastAsia="Calibri" w:hAnsi="Arial" w:cs="Arial"/>
          <w:b/>
          <w:bCs/>
          <w:lang w:val="de-CH"/>
        </w:rPr>
        <w:t>Istanbuls</w:t>
      </w:r>
      <w:r w:rsidRPr="008B4979">
        <w:rPr>
          <w:rFonts w:ascii="Arial" w:eastAsia="Calibri" w:hAnsi="Arial" w:cs="Arial"/>
          <w:lang w:val="de-CH"/>
        </w:rPr>
        <w:t xml:space="preserve"> unbestreitbar. Als kulturelle Hauptstadt eines Landes, das reich an Museen verschiedener Fachrichtungen ist, bietet Istanbul eine Vielzahl von Museen für nahezu jeden Interessenbereich. Wenn Ihre Zeit in der Stadt jedoch begrenzt ist, sind die </w:t>
      </w:r>
      <w:r w:rsidRPr="008B4979">
        <w:rPr>
          <w:rFonts w:ascii="Arial" w:eastAsia="Calibri" w:hAnsi="Arial" w:cs="Arial"/>
          <w:b/>
          <w:bCs/>
          <w:lang w:val="de-CH"/>
        </w:rPr>
        <w:t>Istanbuler Archäologischen Museen</w:t>
      </w:r>
      <w:r w:rsidRPr="008B4979">
        <w:rPr>
          <w:rFonts w:ascii="Arial" w:eastAsia="Calibri" w:hAnsi="Arial" w:cs="Arial"/>
          <w:lang w:val="de-CH"/>
        </w:rPr>
        <w:t xml:space="preserve"> ein lohnenswertes Ziel. Dieser riesige Komplex beherbergt eine beeindruckende Sammlung von Schätzen, darunter das Gebäude selbst, in dem viele Premieren zu sehen sind - wie das älteste bekannte Liebesgedicht der Welt, der älteste bekannte schriftliche Friedensvertrag der Geschichte und die älteste bekannte Gesetzessammlung - sowie antike Statuen und die Sarkophage von Sidon, einzigartige Kunstwerke. Für eine Kunsttour in Istanbul, die Museumsbesuche einschliesst, können Sie unter anderem das Istanbul Modern, das Istanbul </w:t>
      </w:r>
      <w:r w:rsidRPr="008B4979">
        <w:rPr>
          <w:rFonts w:ascii="Arial" w:eastAsia="Calibri" w:hAnsi="Arial" w:cs="Arial"/>
          <w:b/>
          <w:bCs/>
          <w:lang w:val="de-CH"/>
        </w:rPr>
        <w:t>Museum für Malerei und Skulptur</w:t>
      </w:r>
      <w:r w:rsidRPr="008B4979">
        <w:rPr>
          <w:rFonts w:ascii="Arial" w:eastAsia="Calibri" w:hAnsi="Arial" w:cs="Arial"/>
          <w:lang w:val="de-CH"/>
        </w:rPr>
        <w:t xml:space="preserve">, das </w:t>
      </w:r>
      <w:r w:rsidRPr="008B4979">
        <w:rPr>
          <w:rFonts w:ascii="Arial" w:eastAsia="Calibri" w:hAnsi="Arial" w:cs="Arial"/>
          <w:b/>
          <w:bCs/>
          <w:lang w:val="de-CH"/>
        </w:rPr>
        <w:t>Pera Museum</w:t>
      </w:r>
      <w:r w:rsidRPr="008B4979">
        <w:rPr>
          <w:rFonts w:ascii="Arial" w:eastAsia="Calibri" w:hAnsi="Arial" w:cs="Arial"/>
          <w:lang w:val="de-CH"/>
        </w:rPr>
        <w:t xml:space="preserve"> und das </w:t>
      </w:r>
      <w:r w:rsidRPr="008B4979">
        <w:rPr>
          <w:rFonts w:ascii="Arial" w:eastAsia="Calibri" w:hAnsi="Arial" w:cs="Arial"/>
          <w:b/>
          <w:bCs/>
          <w:lang w:val="de-CH"/>
        </w:rPr>
        <w:t>Sakıp Sabancı Museum</w:t>
      </w:r>
      <w:r w:rsidRPr="008B4979">
        <w:rPr>
          <w:rFonts w:ascii="Arial" w:eastAsia="Calibri" w:hAnsi="Arial" w:cs="Arial"/>
          <w:lang w:val="de-CH"/>
        </w:rPr>
        <w:t xml:space="preserve"> besuchen.</w:t>
      </w:r>
    </w:p>
    <w:p w14:paraId="5C076706" w14:textId="3055C1E6" w:rsidR="00454E7C" w:rsidRDefault="008B4979" w:rsidP="008B4979">
      <w:pPr>
        <w:spacing w:after="120" w:line="300" w:lineRule="exact"/>
        <w:jc w:val="both"/>
        <w:rPr>
          <w:rFonts w:ascii="Arial" w:eastAsia="Calibri" w:hAnsi="Arial" w:cs="Arial"/>
          <w:lang w:val="de-CH"/>
        </w:rPr>
      </w:pPr>
      <w:r w:rsidRPr="008B4979">
        <w:rPr>
          <w:rFonts w:ascii="Arial" w:eastAsia="Calibri" w:hAnsi="Arial" w:cs="Arial"/>
          <w:lang w:val="de-CH"/>
        </w:rPr>
        <w:t xml:space="preserve">In Anatolien gibt es weniger bekannte, aber dennoch bedeutende Museen, die das kulturelle Erbe der Region beleuchten und gelegentlich zu sozialen Projekten werden. Selbst in einigen kleineren Dörfern finden sich Museen, die mit dem Museumspreis des Europarats ausgezeichnet wurden. Die grösseren Städte von Türkiye beherbergen Einrichtungen, die Relikte der mächtigen Könige des Altertums, der alten Zivilisationen und Geschichten bewahren, deren Legenden die Erzählungen von heute prägen. Im Nordwesten Türkiye beispielsweise präsentiert das </w:t>
      </w:r>
      <w:r w:rsidRPr="008B4979">
        <w:rPr>
          <w:rFonts w:ascii="Arial" w:eastAsia="Calibri" w:hAnsi="Arial" w:cs="Arial"/>
          <w:b/>
          <w:bCs/>
          <w:lang w:val="de-CH"/>
        </w:rPr>
        <w:t>Troja-Museum</w:t>
      </w:r>
      <w:r w:rsidRPr="008B4979">
        <w:rPr>
          <w:rFonts w:ascii="Arial" w:eastAsia="Calibri" w:hAnsi="Arial" w:cs="Arial"/>
          <w:lang w:val="de-CH"/>
        </w:rPr>
        <w:t xml:space="preserve"> in Çanakkale die Geschichte des legendären Trojanischen Krieges und ein tief verwurzeltes menschliches Erbe, das uns durch Homers Ilias überliefert wird. Dieses beeindruckende Museum, das mit dem Preis "Europäisches Museum des Jahres 2020" und dem Sonderpreis der Europäischen Museumsakademie 2020/2021 ausgezeichnet wurde, zeigt das Leben und die archäologische Geschichte Trojas und der Kulturen, die die Region Troas geprägt haben, anhand von Ausgrabungsgegenständen.</w:t>
      </w:r>
    </w:p>
    <w:p w14:paraId="0D9261CF" w14:textId="77777777" w:rsidR="008B4979" w:rsidRDefault="008B4979" w:rsidP="008B4979">
      <w:pPr>
        <w:spacing w:after="120" w:line="300" w:lineRule="exact"/>
        <w:jc w:val="both"/>
        <w:rPr>
          <w:rFonts w:ascii="Arial" w:eastAsia="Calibri" w:hAnsi="Arial" w:cs="Arial"/>
          <w:lang w:val="de-CH"/>
        </w:rPr>
      </w:pPr>
    </w:p>
    <w:p w14:paraId="10007E3B" w14:textId="77777777" w:rsidR="008B4979" w:rsidRDefault="008B4979" w:rsidP="008B4979">
      <w:pPr>
        <w:spacing w:after="120" w:line="300" w:lineRule="exact"/>
        <w:jc w:val="both"/>
        <w:rPr>
          <w:rFonts w:ascii="Arial" w:eastAsia="Calibri" w:hAnsi="Arial" w:cs="Arial"/>
          <w:lang w:val="de-CH"/>
        </w:rPr>
      </w:pPr>
    </w:p>
    <w:p w14:paraId="7715903F" w14:textId="35376A83" w:rsidR="0075185E" w:rsidRPr="00134CC8" w:rsidRDefault="008B4979" w:rsidP="0075185E">
      <w:pPr>
        <w:pStyle w:val="KeinLeerraum"/>
        <w:spacing w:after="120" w:line="300" w:lineRule="exact"/>
        <w:jc w:val="both"/>
        <w:rPr>
          <w:rFonts w:ascii="Arial" w:hAnsi="Arial" w:cs="Arial"/>
          <w:b/>
          <w:bCs/>
          <w:highlight w:val="cyan"/>
          <w:lang w:val="de-CH"/>
        </w:rPr>
      </w:pPr>
      <w:r w:rsidRPr="008B4979">
        <w:rPr>
          <w:rFonts w:ascii="Arial" w:hAnsi="Arial" w:cs="Arial"/>
          <w:b/>
          <w:bCs/>
          <w:lang w:val="de-CH"/>
        </w:rPr>
        <w:lastRenderedPageBreak/>
        <w:t>Türkiye: Das grösste Freilichtmuseum der Welt</w:t>
      </w:r>
    </w:p>
    <w:p w14:paraId="590E0428" w14:textId="13695203" w:rsidR="008B4979" w:rsidRPr="008B4979" w:rsidRDefault="008B4979" w:rsidP="008B4979">
      <w:pPr>
        <w:spacing w:after="120" w:line="300" w:lineRule="exact"/>
        <w:jc w:val="both"/>
        <w:rPr>
          <w:rFonts w:ascii="Arial" w:eastAsia="Calibri" w:hAnsi="Arial" w:cs="Arial"/>
          <w:lang w:val="de-CH"/>
        </w:rPr>
      </w:pPr>
      <w:r w:rsidRPr="008B4979">
        <w:rPr>
          <w:rFonts w:ascii="Arial" w:eastAsia="Calibri" w:hAnsi="Arial" w:cs="Arial"/>
          <w:lang w:val="de-CH"/>
        </w:rPr>
        <w:t xml:space="preserve">Eine Reise durch die ägäische Region von Türkiye, ein Gebiet mit beeindruckenden antiken Städten und Museen, ist eine Reise durch die Geschichte der Zivilisation. Vom </w:t>
      </w:r>
      <w:r w:rsidRPr="008B4979">
        <w:rPr>
          <w:rFonts w:ascii="Arial" w:eastAsia="Calibri" w:hAnsi="Arial" w:cs="Arial"/>
          <w:b/>
          <w:bCs/>
          <w:lang w:val="de-CH"/>
        </w:rPr>
        <w:t>Archäologischen Museum</w:t>
      </w:r>
      <w:r w:rsidRPr="008B4979">
        <w:rPr>
          <w:rFonts w:ascii="Arial" w:eastAsia="Calibri" w:hAnsi="Arial" w:cs="Arial"/>
          <w:lang w:val="de-CH"/>
        </w:rPr>
        <w:t xml:space="preserve"> </w:t>
      </w:r>
      <w:r w:rsidRPr="008B4979">
        <w:rPr>
          <w:rFonts w:ascii="Arial" w:eastAsia="Calibri" w:hAnsi="Arial" w:cs="Arial"/>
          <w:b/>
          <w:bCs/>
          <w:lang w:val="de-CH"/>
        </w:rPr>
        <w:t>in İzmir</w:t>
      </w:r>
      <w:r w:rsidRPr="008B4979">
        <w:rPr>
          <w:rFonts w:ascii="Arial" w:eastAsia="Calibri" w:hAnsi="Arial" w:cs="Arial"/>
          <w:lang w:val="de-CH"/>
        </w:rPr>
        <w:t xml:space="preserve"> bis zum </w:t>
      </w:r>
      <w:r w:rsidRPr="008B4979">
        <w:rPr>
          <w:rFonts w:ascii="Arial" w:eastAsia="Calibri" w:hAnsi="Arial" w:cs="Arial"/>
          <w:b/>
          <w:bCs/>
          <w:lang w:val="de-CH"/>
        </w:rPr>
        <w:t>Museum in Bergama</w:t>
      </w:r>
      <w:r w:rsidRPr="008B4979">
        <w:rPr>
          <w:rFonts w:ascii="Arial" w:eastAsia="Calibri" w:hAnsi="Arial" w:cs="Arial"/>
          <w:lang w:val="de-CH"/>
        </w:rPr>
        <w:t xml:space="preserve">, vom </w:t>
      </w:r>
      <w:r w:rsidRPr="008B4979">
        <w:rPr>
          <w:rFonts w:ascii="Arial" w:eastAsia="Calibri" w:hAnsi="Arial" w:cs="Arial"/>
          <w:b/>
          <w:bCs/>
          <w:lang w:val="de-CH"/>
        </w:rPr>
        <w:t>Museum in Aphrodisias</w:t>
      </w:r>
      <w:r w:rsidRPr="008B4979">
        <w:rPr>
          <w:rFonts w:ascii="Arial" w:eastAsia="Calibri" w:hAnsi="Arial" w:cs="Arial"/>
          <w:lang w:val="de-CH"/>
        </w:rPr>
        <w:t xml:space="preserve"> bis zum </w:t>
      </w:r>
      <w:r w:rsidRPr="008B4979">
        <w:rPr>
          <w:rFonts w:ascii="Arial" w:eastAsia="Calibri" w:hAnsi="Arial" w:cs="Arial"/>
          <w:b/>
          <w:bCs/>
          <w:lang w:val="de-CH"/>
        </w:rPr>
        <w:t>Museum für Unterwasserarchäologie in der Burg von Bodrum</w:t>
      </w:r>
      <w:r w:rsidRPr="008B4979">
        <w:rPr>
          <w:rFonts w:ascii="Arial" w:eastAsia="Calibri" w:hAnsi="Arial" w:cs="Arial"/>
          <w:lang w:val="de-CH"/>
        </w:rPr>
        <w:t xml:space="preserve"> - dieses Land ist reich an Reichtümern und Spuren antiker Zivilisationen auf Schritt und Tritt. In Antalya, dem Herzen der Türkischen Riviera, finden Sie eine Stadt, die einem ausgedehnten Freilichtmuseum gleicht, und das </w:t>
      </w:r>
      <w:r w:rsidRPr="008B4979">
        <w:rPr>
          <w:rFonts w:ascii="Arial" w:eastAsia="Calibri" w:hAnsi="Arial" w:cs="Arial"/>
          <w:b/>
          <w:bCs/>
          <w:lang w:val="de-CH"/>
        </w:rPr>
        <w:t>Archäologische Museum Antalya</w:t>
      </w:r>
      <w:r w:rsidRPr="008B4979">
        <w:rPr>
          <w:rFonts w:ascii="Arial" w:eastAsia="Calibri" w:hAnsi="Arial" w:cs="Arial"/>
          <w:lang w:val="de-CH"/>
        </w:rPr>
        <w:t>, ein Kunsttempel, der den drei antiken Kulturregionen Lykien, Pamphylien und Pisidien gewidmet ist, die innerhalb der Grenzen der Region Antalya liegen. Die meisten Artefakte in der Sammlung des Archäologischen Museums Antalya stammen aus Ausgrabungen in der Region, und es gilt als eines der bedeutendsten Museen der Welt, insbesondere mit den in Perge gefundenen Skulpturen aus der römischen Zeit und den einzigartigen Funden aus den Rettungsgrabungen des Museums. Das Archäologische Museum Antalya trägt den Titel „Museum des Jahres 1988“ des Europarates.</w:t>
      </w:r>
    </w:p>
    <w:p w14:paraId="09C25CA2" w14:textId="77777777" w:rsidR="008B4979" w:rsidRPr="008B4979" w:rsidRDefault="008B4979" w:rsidP="008B4979">
      <w:pPr>
        <w:spacing w:after="120" w:line="300" w:lineRule="exact"/>
        <w:jc w:val="both"/>
        <w:rPr>
          <w:rFonts w:ascii="Arial" w:eastAsia="Calibri" w:hAnsi="Arial" w:cs="Arial"/>
          <w:lang w:val="de-CH"/>
        </w:rPr>
      </w:pPr>
      <w:r w:rsidRPr="008B4979">
        <w:rPr>
          <w:rFonts w:ascii="Arial" w:eastAsia="Calibri" w:hAnsi="Arial" w:cs="Arial"/>
          <w:lang w:val="de-CH"/>
        </w:rPr>
        <w:t xml:space="preserve">In Ankara, der türkischen Hauptstadt und dem Herzen des Landes, befindet sich das </w:t>
      </w:r>
      <w:r w:rsidRPr="008B4979">
        <w:rPr>
          <w:rFonts w:ascii="Arial" w:eastAsia="Calibri" w:hAnsi="Arial" w:cs="Arial"/>
          <w:b/>
          <w:bCs/>
          <w:lang w:val="de-CH"/>
        </w:rPr>
        <w:t>Museum der anatolischen Zivilisationen</w:t>
      </w:r>
      <w:r w:rsidRPr="008B4979">
        <w:rPr>
          <w:rFonts w:ascii="Arial" w:eastAsia="Calibri" w:hAnsi="Arial" w:cs="Arial"/>
          <w:lang w:val="de-CH"/>
        </w:rPr>
        <w:t xml:space="preserve">, das über eine aussergewöhnliche Sammlung verfügt und 1997 zum Museum des Jahres in Europa gewählt wurde. </w:t>
      </w:r>
    </w:p>
    <w:p w14:paraId="415568BD" w14:textId="7DF74D9C" w:rsidR="008B4979" w:rsidRPr="008B4979" w:rsidRDefault="008B4979" w:rsidP="008B4979">
      <w:pPr>
        <w:spacing w:after="120" w:line="300" w:lineRule="exact"/>
        <w:jc w:val="both"/>
        <w:rPr>
          <w:rFonts w:ascii="Arial" w:eastAsia="Calibri" w:hAnsi="Arial" w:cs="Arial"/>
          <w:lang w:val="de-CH"/>
        </w:rPr>
      </w:pPr>
      <w:r w:rsidRPr="008B4979">
        <w:rPr>
          <w:rFonts w:ascii="Arial" w:eastAsia="Calibri" w:hAnsi="Arial" w:cs="Arial"/>
          <w:lang w:val="de-CH"/>
        </w:rPr>
        <w:t xml:space="preserve">Es gehört zu den bedeutendsten Museen der Welt und beleuchtet die alten anatolischen Zivilisationen mit seinen Abteilungen, die das Paläolithikum, das Chalkolithikum, die frühe Bronzezeit, die Zeit der assyrischen Handelskolonien, die frühe hethitische Zeit und das hethitische Reich, das phrygische Königreich, das späte hethitische Königreich, das urartäische Königreich, das Zeitalter von Ankara und die klassische Periode abdecken. In der zentralanatolischen Region von Türkiye, wo tief verwurzelte antike Zivilisationen von den Hethitern bis zu den Phrygern siedelten, wurden in Städten wie Eskişehir, Konya, Kappadokien, Nevşehir und Çorum Dutzende von Museen eingerichtet. </w:t>
      </w:r>
    </w:p>
    <w:p w14:paraId="298AEB7F" w14:textId="049FED76" w:rsidR="0075185E" w:rsidRDefault="008B4979" w:rsidP="008B4979">
      <w:pPr>
        <w:spacing w:after="120" w:line="300" w:lineRule="exact"/>
        <w:jc w:val="both"/>
        <w:rPr>
          <w:rFonts w:ascii="Arial" w:eastAsia="Calibri" w:hAnsi="Arial" w:cs="Arial"/>
          <w:lang w:val="de-CH"/>
        </w:rPr>
      </w:pPr>
      <w:r w:rsidRPr="008B4979">
        <w:rPr>
          <w:rFonts w:ascii="Arial" w:eastAsia="Calibri" w:hAnsi="Arial" w:cs="Arial"/>
          <w:lang w:val="de-CH"/>
        </w:rPr>
        <w:t>Im Südosten des Landes befinden sich das berühmte Zeugma-Mosaikmuseum in Gaziantep, eines der grössten Mosaikmuseen der Welt, und das Archäologiemuseum in Şanlıurfa, das die umfangreichste neolithische Sammlung der Welt und den Nachbau von Göbeklitepe beherbergt.</w:t>
      </w:r>
    </w:p>
    <w:p w14:paraId="51793F54" w14:textId="59D5AE82" w:rsidR="0075185E" w:rsidRPr="00134CC8" w:rsidRDefault="008B4979" w:rsidP="0075185E">
      <w:pPr>
        <w:pStyle w:val="KeinLeerraum"/>
        <w:spacing w:after="120" w:line="300" w:lineRule="exact"/>
        <w:jc w:val="both"/>
        <w:rPr>
          <w:rFonts w:ascii="Arial" w:hAnsi="Arial" w:cs="Arial"/>
          <w:b/>
          <w:bCs/>
          <w:highlight w:val="cyan"/>
          <w:lang w:val="de-CH"/>
        </w:rPr>
      </w:pPr>
      <w:r w:rsidRPr="008B4979">
        <w:rPr>
          <w:rFonts w:ascii="Arial" w:hAnsi="Arial" w:cs="Arial"/>
          <w:b/>
          <w:bCs/>
          <w:lang w:val="de-CH"/>
        </w:rPr>
        <w:t>Das goldene Zeitalter der türkischen Archäologie</w:t>
      </w:r>
    </w:p>
    <w:p w14:paraId="0EE3EF41" w14:textId="675E5837" w:rsidR="008B4979" w:rsidRPr="008B4979" w:rsidRDefault="008B4979" w:rsidP="008B4979">
      <w:pPr>
        <w:spacing w:after="120" w:line="300" w:lineRule="exact"/>
        <w:jc w:val="both"/>
        <w:rPr>
          <w:rFonts w:ascii="Arial" w:eastAsia="Calibri" w:hAnsi="Arial" w:cs="Arial"/>
          <w:lang w:val="de-CH"/>
        </w:rPr>
      </w:pPr>
      <w:r w:rsidRPr="008B4979">
        <w:rPr>
          <w:rFonts w:ascii="Arial" w:eastAsia="Calibri" w:hAnsi="Arial" w:cs="Arial"/>
          <w:lang w:val="de-CH"/>
        </w:rPr>
        <w:t xml:space="preserve">Anatolien ist ein Schatz an Museen und antiken Städten, mit </w:t>
      </w:r>
      <w:r w:rsidRPr="008B4979">
        <w:rPr>
          <w:rFonts w:ascii="Arial" w:eastAsia="Calibri" w:hAnsi="Arial" w:cs="Arial"/>
          <w:b/>
          <w:bCs/>
          <w:lang w:val="de-CH"/>
        </w:rPr>
        <w:t>21 Stätten des kulturellen Erbes des Landes</w:t>
      </w:r>
      <w:r w:rsidRPr="008B4979">
        <w:rPr>
          <w:rFonts w:ascii="Arial" w:eastAsia="Calibri" w:hAnsi="Arial" w:cs="Arial"/>
          <w:lang w:val="de-CH"/>
        </w:rPr>
        <w:t>, die auf der Liste des UNESCO-Welterbes stehen. Diese Stätten sind in verschiedenen Teilen des Landes zu finden, darunter der Berg Nemrut in Adıyaman, die antike Stadt Gordion in Ankara, der Göreme-Nationalpark in Kappadokien-Nevşehir und Hattuşa in Çorum. Von der Grossen Moschee und dem Krankenhaus von Divriği in Sivas über den Selimiye-Komplex in Edirne bis hin zur Festung von Diyarbakır und der Kulturlandschaft der Hevsel-Gärten werden viele Bauwerke und Stätten sorgfältig geschützt. Gleichzeitig werden Artefakte, die in den Tiefen des anatolischen Bodens verborgen sind, durch intensive archäologische Aktivitäten ans Licht gebracht.</w:t>
      </w:r>
    </w:p>
    <w:p w14:paraId="25CDEC06" w14:textId="595E3853" w:rsidR="0075185E" w:rsidRDefault="008B4979" w:rsidP="008B4979">
      <w:pPr>
        <w:spacing w:after="120" w:line="300" w:lineRule="exact"/>
        <w:jc w:val="both"/>
        <w:rPr>
          <w:rFonts w:ascii="Arial" w:eastAsia="Calibri" w:hAnsi="Arial" w:cs="Arial"/>
          <w:lang w:val="de-CH"/>
        </w:rPr>
      </w:pPr>
      <w:r w:rsidRPr="008B4979">
        <w:rPr>
          <w:rFonts w:ascii="Arial" w:eastAsia="Calibri" w:hAnsi="Arial" w:cs="Arial"/>
          <w:lang w:val="de-CH"/>
        </w:rPr>
        <w:t xml:space="preserve">Türkiye hat das Jahr 2024 zum Goldenen Zeitalter der Archäologie erklärt und setzt sich intensiv für archäologische Ausgrabungen und Restaurierungsprojekte an historischen Stätten ein, um die Nachhaltigkeit des kulturellen Erbes zu gewährleisten. Die Anzahl der geplanten archäologischen </w:t>
      </w:r>
      <w:r w:rsidRPr="008B4979">
        <w:rPr>
          <w:rFonts w:ascii="Arial" w:eastAsia="Calibri" w:hAnsi="Arial" w:cs="Arial"/>
          <w:lang w:val="de-CH"/>
        </w:rPr>
        <w:lastRenderedPageBreak/>
        <w:t>Ausgrabungen und Studien in Türkiye soll bis Ende dieses Jahres voraussichtlich 750 erreichen und bis 2026 auf 800 steigen. Darüber hinaus können ab dieser Sommersaison wichtige antike Städte entlang der Ägäis- und Mittelmeerküste, darunter Troja, Ephesus, Olympos, Phaselis, Syedra, Perge und Aspendos, im Rahmen des „Night Museum Project“ nach Sonnenuntergang besucht werden.</w:t>
      </w:r>
    </w:p>
    <w:p w14:paraId="0B8CD9FD" w14:textId="77777777" w:rsidR="008B4979" w:rsidRDefault="008B4979" w:rsidP="00324B8F">
      <w:pPr>
        <w:pStyle w:val="KeinLeerraum"/>
        <w:spacing w:after="120" w:line="300" w:lineRule="exact"/>
        <w:jc w:val="both"/>
        <w:rPr>
          <w:rFonts w:ascii="Arial" w:hAnsi="Arial" w:cs="Arial"/>
          <w:b/>
          <w:bCs/>
          <w:lang w:val="de-CH"/>
        </w:rPr>
      </w:pPr>
    </w:p>
    <w:p w14:paraId="311C2C47" w14:textId="6156DD6E"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A979F3">
          <w:rPr>
            <w:rStyle w:val="Hyperlink"/>
            <w:rFonts w:ascii="Arial" w:eastAsia="Times New Roman" w:hAnsi="Arial" w:cs="Arial"/>
            <w:lang w:val="de-CH"/>
          </w:rPr>
          <w:t>hier</w:t>
        </w:r>
      </w:hyperlink>
      <w:r w:rsidRPr="00A979F3">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668BD"/>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497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979F3"/>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75BFF"/>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lyW1Fe4bNw"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7266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26</cp:revision>
  <dcterms:created xsi:type="dcterms:W3CDTF">2023-04-17T06:44:00Z</dcterms:created>
  <dcterms:modified xsi:type="dcterms:W3CDTF">2024-05-28T06:38:00Z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