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736476" w:rsidRDefault="001A3ED7" w:rsidP="000A38BD">
      <w:pPr>
        <w:pStyle w:val="berschrift1"/>
        <w:rPr>
          <w:sz w:val="24"/>
          <w:szCs w:val="24"/>
          <w:lang w:val="de-CH"/>
        </w:rPr>
      </w:pPr>
      <w:r w:rsidRPr="00736476">
        <w:rPr>
          <w:sz w:val="24"/>
          <w:szCs w:val="24"/>
          <w:lang w:val="de-CH"/>
        </w:rPr>
        <w:t>Medienmitteilung</w:t>
      </w:r>
    </w:p>
    <w:p w14:paraId="16A863CA" w14:textId="7BE2CD31" w:rsidR="003142BC" w:rsidRPr="00736476" w:rsidRDefault="0084505E" w:rsidP="00143104">
      <w:pPr>
        <w:spacing w:line="288" w:lineRule="auto"/>
      </w:pPr>
      <w:r>
        <w:rPr>
          <w:b/>
          <w:bCs/>
          <w:sz w:val="32"/>
          <w:szCs w:val="32"/>
        </w:rPr>
        <w:t xml:space="preserve">Ein </w:t>
      </w:r>
      <w:r w:rsidR="00736476">
        <w:rPr>
          <w:b/>
          <w:bCs/>
          <w:sz w:val="32"/>
          <w:szCs w:val="32"/>
        </w:rPr>
        <w:t>Dialog in voller Blüte</w:t>
      </w:r>
    </w:p>
    <w:p w14:paraId="50CC68E2" w14:textId="77777777" w:rsidR="00A01830" w:rsidRPr="00736476" w:rsidRDefault="00A01830" w:rsidP="00143104">
      <w:pPr>
        <w:spacing w:line="288" w:lineRule="auto"/>
      </w:pPr>
    </w:p>
    <w:p w14:paraId="36319548" w14:textId="02CDAC2D" w:rsidR="00AD7344" w:rsidRPr="00736476" w:rsidRDefault="00FA0BA5" w:rsidP="00AA66AB">
      <w:pPr>
        <w:pStyle w:val="KeinLeerraum"/>
        <w:spacing w:line="288" w:lineRule="auto"/>
        <w:jc w:val="both"/>
        <w:rPr>
          <w:rFonts w:ascii="Arial" w:hAnsi="Arial" w:cs="Arial"/>
          <w:b/>
          <w:bCs/>
          <w:highlight w:val="yellow"/>
        </w:rPr>
      </w:pPr>
      <w:r w:rsidRPr="00736476">
        <w:rPr>
          <w:rFonts w:ascii="Arial" w:hAnsi="Arial" w:cs="Arial"/>
          <w:b/>
          <w:bCs/>
        </w:rPr>
        <w:t xml:space="preserve">Brugg/Bern, </w:t>
      </w:r>
      <w:r w:rsidR="002144DD">
        <w:rPr>
          <w:rFonts w:ascii="Arial" w:hAnsi="Arial" w:cs="Arial"/>
          <w:b/>
          <w:bCs/>
        </w:rPr>
        <w:t>12</w:t>
      </w:r>
      <w:r w:rsidR="00DC17CE" w:rsidRPr="00736476">
        <w:rPr>
          <w:rFonts w:ascii="Arial" w:hAnsi="Arial" w:cs="Arial"/>
          <w:b/>
          <w:bCs/>
        </w:rPr>
        <w:t>. Februar 2024</w:t>
      </w:r>
      <w:r w:rsidR="005617AD" w:rsidRPr="00736476">
        <w:rPr>
          <w:rFonts w:ascii="Arial" w:hAnsi="Arial" w:cs="Arial"/>
          <w:b/>
          <w:bCs/>
        </w:rPr>
        <w:t xml:space="preserve">: </w:t>
      </w:r>
      <w:r w:rsidR="002841FB" w:rsidRPr="00736476">
        <w:rPr>
          <w:rFonts w:ascii="Arial" w:hAnsi="Arial" w:cs="Arial"/>
          <w:b/>
          <w:bCs/>
        </w:rPr>
        <w:t>Vor 10 Jahren feierte «Blumen für die Kunst» Premiere im Aargauer Kunsthaus. An der Jubilä</w:t>
      </w:r>
      <w:r w:rsidR="00A559AB">
        <w:rPr>
          <w:rFonts w:ascii="Arial" w:hAnsi="Arial" w:cs="Arial"/>
          <w:b/>
          <w:bCs/>
        </w:rPr>
        <w:t>u</w:t>
      </w:r>
      <w:r w:rsidR="002841FB" w:rsidRPr="00736476">
        <w:rPr>
          <w:rFonts w:ascii="Arial" w:hAnsi="Arial" w:cs="Arial"/>
          <w:b/>
          <w:bCs/>
        </w:rPr>
        <w:t>ms</w:t>
      </w:r>
      <w:r w:rsidR="00B26028" w:rsidRPr="00736476">
        <w:rPr>
          <w:rFonts w:ascii="Arial" w:hAnsi="Arial" w:cs="Arial"/>
          <w:b/>
          <w:bCs/>
        </w:rPr>
        <w:t>-</w:t>
      </w:r>
      <w:r w:rsidR="002841FB" w:rsidRPr="00736476">
        <w:rPr>
          <w:rFonts w:ascii="Arial" w:hAnsi="Arial" w:cs="Arial"/>
          <w:b/>
          <w:bCs/>
        </w:rPr>
        <w:t xml:space="preserve">Ausstellung vom 5. bis 10. März </w:t>
      </w:r>
      <w:r w:rsidR="00785699">
        <w:rPr>
          <w:rFonts w:ascii="Arial" w:hAnsi="Arial" w:cs="Arial"/>
          <w:b/>
          <w:bCs/>
        </w:rPr>
        <w:t xml:space="preserve">2024 </w:t>
      </w:r>
      <w:r w:rsidR="002841FB" w:rsidRPr="00736476">
        <w:rPr>
          <w:rFonts w:ascii="Arial" w:hAnsi="Arial" w:cs="Arial"/>
          <w:b/>
          <w:bCs/>
        </w:rPr>
        <w:t xml:space="preserve">blicken </w:t>
      </w:r>
      <w:proofErr w:type="spellStart"/>
      <w:r w:rsidR="002841FB" w:rsidRPr="00736476">
        <w:rPr>
          <w:rFonts w:ascii="Arial" w:hAnsi="Arial" w:cs="Arial"/>
          <w:b/>
          <w:bCs/>
        </w:rPr>
        <w:t>Künst</w:t>
      </w:r>
      <w:r w:rsidR="00A559AB">
        <w:rPr>
          <w:rFonts w:ascii="Arial" w:hAnsi="Arial" w:cs="Arial"/>
          <w:b/>
          <w:bCs/>
        </w:rPr>
        <w:t>l</w:t>
      </w:r>
      <w:r w:rsidR="002841FB" w:rsidRPr="00736476">
        <w:rPr>
          <w:rFonts w:ascii="Arial" w:hAnsi="Arial" w:cs="Arial"/>
          <w:b/>
          <w:bCs/>
        </w:rPr>
        <w:t>erlnnen</w:t>
      </w:r>
      <w:proofErr w:type="spellEnd"/>
      <w:r w:rsidR="002841FB" w:rsidRPr="00736476">
        <w:rPr>
          <w:rFonts w:ascii="Arial" w:hAnsi="Arial" w:cs="Arial"/>
          <w:b/>
          <w:bCs/>
        </w:rPr>
        <w:t xml:space="preserve"> und </w:t>
      </w:r>
      <w:proofErr w:type="spellStart"/>
      <w:r w:rsidR="002841FB" w:rsidRPr="00736476">
        <w:rPr>
          <w:rFonts w:ascii="Arial" w:hAnsi="Arial" w:cs="Arial"/>
          <w:b/>
          <w:bCs/>
        </w:rPr>
        <w:t>Meisterflorist</w:t>
      </w:r>
      <w:r w:rsidR="00785699">
        <w:rPr>
          <w:rFonts w:ascii="Arial" w:hAnsi="Arial" w:cs="Arial"/>
          <w:b/>
          <w:bCs/>
        </w:rPr>
        <w:t>Inn</w:t>
      </w:r>
      <w:r w:rsidR="002841FB" w:rsidRPr="00736476">
        <w:rPr>
          <w:rFonts w:ascii="Arial" w:hAnsi="Arial" w:cs="Arial"/>
          <w:b/>
          <w:bCs/>
        </w:rPr>
        <w:t>en</w:t>
      </w:r>
      <w:proofErr w:type="spellEnd"/>
      <w:r w:rsidR="002841FB" w:rsidRPr="00736476">
        <w:rPr>
          <w:rFonts w:ascii="Arial" w:hAnsi="Arial" w:cs="Arial"/>
          <w:b/>
          <w:bCs/>
        </w:rPr>
        <w:t xml:space="preserve"> zurück – es wird aber auch viel Neues kreiert</w:t>
      </w:r>
      <w:r w:rsidR="00AD7344" w:rsidRPr="00736476">
        <w:rPr>
          <w:rFonts w:ascii="Arial" w:hAnsi="Arial" w:cs="Arial"/>
          <w:b/>
          <w:bCs/>
        </w:rPr>
        <w:t xml:space="preserve">. </w:t>
      </w:r>
    </w:p>
    <w:p w14:paraId="2738BF27" w14:textId="77777777" w:rsidR="00AD7344" w:rsidRPr="00736476" w:rsidRDefault="00AD7344" w:rsidP="00AA66AB">
      <w:pPr>
        <w:pStyle w:val="KeinLeerraum"/>
        <w:spacing w:line="288" w:lineRule="auto"/>
        <w:jc w:val="both"/>
        <w:rPr>
          <w:rFonts w:ascii="Arial" w:hAnsi="Arial" w:cs="Arial"/>
          <w:b/>
          <w:bCs/>
          <w:highlight w:val="yellow"/>
        </w:rPr>
      </w:pPr>
    </w:p>
    <w:p w14:paraId="5CFECD01" w14:textId="1BFC249D" w:rsidR="002105DD" w:rsidRPr="00736476" w:rsidRDefault="002841FB" w:rsidP="00AA66AB">
      <w:pPr>
        <w:spacing w:line="288" w:lineRule="auto"/>
        <w:jc w:val="both"/>
        <w:rPr>
          <w:rFonts w:eastAsia="Times New Roman" w:cs="Arial"/>
          <w:szCs w:val="20"/>
          <w:lang w:eastAsia="de-CH"/>
        </w:rPr>
      </w:pPr>
      <w:r w:rsidRPr="00736476">
        <w:rPr>
          <w:rFonts w:eastAsia="Times New Roman" w:cs="Arial"/>
          <w:szCs w:val="20"/>
          <w:lang w:eastAsia="de-CH"/>
        </w:rPr>
        <w:t>Was 2014 noch ein interdisziplinäres Exper</w:t>
      </w:r>
      <w:r w:rsidR="00736476" w:rsidRPr="00736476">
        <w:rPr>
          <w:rFonts w:eastAsia="Times New Roman" w:cs="Arial"/>
          <w:szCs w:val="20"/>
          <w:lang w:eastAsia="de-CH"/>
        </w:rPr>
        <w:t>i</w:t>
      </w:r>
      <w:r w:rsidRPr="00736476">
        <w:rPr>
          <w:rFonts w:eastAsia="Times New Roman" w:cs="Arial"/>
          <w:szCs w:val="20"/>
          <w:lang w:eastAsia="de-CH"/>
        </w:rPr>
        <w:t xml:space="preserve">ment war, hat sich zum Publikumsmagnet gemausert. Zehntausende BesucherInnen haben seither </w:t>
      </w:r>
      <w:r w:rsidR="003B395E" w:rsidRPr="00736476">
        <w:rPr>
          <w:rFonts w:eastAsia="Times New Roman" w:cs="Arial"/>
          <w:szCs w:val="20"/>
          <w:lang w:eastAsia="de-CH"/>
        </w:rPr>
        <w:t>den Dialog zwischen Kunst und Floristik bestaunt. Denn genau darum geht es beim Konzept von «Blumen für die Kunst»</w:t>
      </w:r>
      <w:r w:rsidR="00957C5D">
        <w:rPr>
          <w:rFonts w:eastAsia="Times New Roman" w:cs="Arial"/>
          <w:szCs w:val="20"/>
          <w:lang w:eastAsia="de-CH"/>
        </w:rPr>
        <w:t xml:space="preserve">, einem </w:t>
      </w:r>
      <w:r w:rsidR="00957C5D">
        <w:t>gemeinsamem Projekt des Vereins FLOWERS TO ARTS und des Aargauer Kunsthaus</w:t>
      </w:r>
      <w:r w:rsidR="003B395E" w:rsidRPr="00736476">
        <w:rPr>
          <w:rFonts w:eastAsia="Times New Roman" w:cs="Arial"/>
          <w:szCs w:val="20"/>
          <w:lang w:eastAsia="de-CH"/>
        </w:rPr>
        <w:t xml:space="preserve">: Werke aus Museen werden mit floralen </w:t>
      </w:r>
      <w:r w:rsidR="00DE5DB5" w:rsidRPr="002842C0">
        <w:rPr>
          <w:rFonts w:eastAsia="Times New Roman" w:cs="Arial"/>
          <w:szCs w:val="20"/>
          <w:lang w:eastAsia="de-CH"/>
        </w:rPr>
        <w:t>«</w:t>
      </w:r>
      <w:r w:rsidR="008E73AB" w:rsidRPr="002842C0">
        <w:rPr>
          <w:rFonts w:eastAsia="Times New Roman" w:cs="Arial"/>
          <w:szCs w:val="20"/>
          <w:lang w:eastAsia="de-CH"/>
        </w:rPr>
        <w:t>Spiegelbildern</w:t>
      </w:r>
      <w:r w:rsidR="00DE5DB5" w:rsidRPr="002842C0">
        <w:rPr>
          <w:rFonts w:eastAsia="Times New Roman" w:cs="Arial"/>
          <w:szCs w:val="20"/>
          <w:lang w:eastAsia="de-CH"/>
        </w:rPr>
        <w:t>»</w:t>
      </w:r>
      <w:r w:rsidR="003B395E" w:rsidRPr="002842C0">
        <w:rPr>
          <w:rFonts w:eastAsia="Times New Roman" w:cs="Arial"/>
          <w:szCs w:val="20"/>
          <w:lang w:eastAsia="de-CH"/>
        </w:rPr>
        <w:t xml:space="preserve"> neu</w:t>
      </w:r>
      <w:r w:rsidR="003B395E" w:rsidRPr="00736476">
        <w:rPr>
          <w:rFonts w:eastAsia="Times New Roman" w:cs="Arial"/>
          <w:szCs w:val="20"/>
          <w:lang w:eastAsia="de-CH"/>
        </w:rPr>
        <w:t xml:space="preserve"> interpretiert, was beiden Seiten einen Vorteil bringt</w:t>
      </w:r>
      <w:r w:rsidR="00B26028" w:rsidRPr="00736476">
        <w:rPr>
          <w:rFonts w:eastAsia="Times New Roman" w:cs="Arial"/>
          <w:szCs w:val="20"/>
          <w:lang w:eastAsia="de-CH"/>
        </w:rPr>
        <w:t>.</w:t>
      </w:r>
      <w:r w:rsidR="003B395E" w:rsidRPr="00736476">
        <w:rPr>
          <w:rFonts w:eastAsia="Times New Roman" w:cs="Arial"/>
          <w:szCs w:val="20"/>
          <w:lang w:eastAsia="de-CH"/>
        </w:rPr>
        <w:t xml:space="preserve"> FloristInnen </w:t>
      </w:r>
      <w:r w:rsidR="00867DEA">
        <w:rPr>
          <w:rFonts w:eastAsia="Times New Roman" w:cs="Arial"/>
          <w:szCs w:val="20"/>
          <w:lang w:eastAsia="de-CH"/>
        </w:rPr>
        <w:t>haben die Möglichkeit,</w:t>
      </w:r>
      <w:r w:rsidR="00867DEA" w:rsidRPr="00736476">
        <w:rPr>
          <w:rFonts w:eastAsia="Times New Roman" w:cs="Arial"/>
          <w:szCs w:val="20"/>
          <w:lang w:eastAsia="de-CH"/>
        </w:rPr>
        <w:t xml:space="preserve"> </w:t>
      </w:r>
      <w:r w:rsidR="003B395E" w:rsidRPr="00736476">
        <w:rPr>
          <w:rFonts w:eastAsia="Times New Roman" w:cs="Arial"/>
          <w:szCs w:val="20"/>
          <w:lang w:eastAsia="de-CH"/>
        </w:rPr>
        <w:t xml:space="preserve">ihr Können in einem anspruchsvollen Umfeld </w:t>
      </w:r>
      <w:r w:rsidR="00867DEA">
        <w:rPr>
          <w:rFonts w:eastAsia="Times New Roman" w:cs="Arial"/>
          <w:szCs w:val="20"/>
          <w:lang w:eastAsia="de-CH"/>
        </w:rPr>
        <w:t xml:space="preserve">zu </w:t>
      </w:r>
      <w:r w:rsidR="003B395E" w:rsidRPr="00736476">
        <w:rPr>
          <w:rFonts w:eastAsia="Times New Roman" w:cs="Arial"/>
          <w:szCs w:val="20"/>
          <w:lang w:eastAsia="de-CH"/>
        </w:rPr>
        <w:t xml:space="preserve">präsentieren und die Museen rücken ihre Werke </w:t>
      </w:r>
      <w:r w:rsidR="00736476">
        <w:rPr>
          <w:rFonts w:eastAsia="Times New Roman" w:cs="Arial"/>
          <w:szCs w:val="20"/>
          <w:lang w:eastAsia="de-CH"/>
        </w:rPr>
        <w:t xml:space="preserve">für einmal </w:t>
      </w:r>
      <w:r w:rsidR="003B395E" w:rsidRPr="00736476">
        <w:rPr>
          <w:rFonts w:eastAsia="Times New Roman" w:cs="Arial"/>
          <w:szCs w:val="20"/>
          <w:lang w:eastAsia="de-CH"/>
        </w:rPr>
        <w:t xml:space="preserve">auf </w:t>
      </w:r>
      <w:r w:rsidR="00736476">
        <w:rPr>
          <w:rFonts w:eastAsia="Times New Roman" w:cs="Arial"/>
          <w:szCs w:val="20"/>
          <w:lang w:eastAsia="de-CH"/>
        </w:rPr>
        <w:t>andere</w:t>
      </w:r>
      <w:r w:rsidR="003B395E" w:rsidRPr="00736476">
        <w:rPr>
          <w:rFonts w:eastAsia="Times New Roman" w:cs="Arial"/>
          <w:szCs w:val="20"/>
          <w:lang w:eastAsia="de-CH"/>
        </w:rPr>
        <w:t xml:space="preserve"> Weise ins Rampenlicht</w:t>
      </w:r>
      <w:r w:rsidR="00B26028" w:rsidRPr="00736476">
        <w:rPr>
          <w:rFonts w:eastAsia="Times New Roman" w:cs="Arial"/>
          <w:szCs w:val="20"/>
          <w:lang w:eastAsia="de-CH"/>
        </w:rPr>
        <w:t xml:space="preserve"> – eine Win-win-Situation für </w:t>
      </w:r>
      <w:r w:rsidR="008E73AB">
        <w:rPr>
          <w:rFonts w:eastAsia="Times New Roman" w:cs="Arial"/>
          <w:szCs w:val="20"/>
          <w:lang w:eastAsia="de-CH"/>
        </w:rPr>
        <w:t>alle Parteien</w:t>
      </w:r>
      <w:r w:rsidR="003B395E" w:rsidRPr="00736476">
        <w:rPr>
          <w:rFonts w:eastAsia="Times New Roman" w:cs="Arial"/>
          <w:szCs w:val="20"/>
          <w:lang w:eastAsia="de-CH"/>
        </w:rPr>
        <w:t>.</w:t>
      </w:r>
      <w:r w:rsidR="00EA5B55">
        <w:rPr>
          <w:rFonts w:eastAsia="Times New Roman" w:cs="Arial"/>
          <w:szCs w:val="20"/>
          <w:lang w:eastAsia="de-CH"/>
        </w:rPr>
        <w:t xml:space="preserve"> </w:t>
      </w:r>
    </w:p>
    <w:p w14:paraId="41EEA349" w14:textId="77777777" w:rsidR="001E028B" w:rsidRPr="00736476" w:rsidRDefault="001E028B" w:rsidP="00AA66AB">
      <w:pPr>
        <w:spacing w:line="288" w:lineRule="auto"/>
        <w:jc w:val="both"/>
        <w:rPr>
          <w:rFonts w:eastAsia="Times New Roman" w:cs="Arial"/>
          <w:szCs w:val="20"/>
          <w:lang w:eastAsia="de-CH"/>
        </w:rPr>
      </w:pPr>
    </w:p>
    <w:p w14:paraId="24FD8658" w14:textId="252E89E3" w:rsidR="001E028B" w:rsidRPr="00736476" w:rsidRDefault="00E70FCE" w:rsidP="00AA66AB">
      <w:pPr>
        <w:spacing w:line="288" w:lineRule="auto"/>
        <w:jc w:val="both"/>
        <w:rPr>
          <w:rFonts w:eastAsia="Times New Roman" w:cs="Arial"/>
          <w:b/>
          <w:bCs/>
          <w:szCs w:val="20"/>
          <w:lang w:eastAsia="de-CH"/>
        </w:rPr>
      </w:pPr>
      <w:r w:rsidRPr="00736476">
        <w:rPr>
          <w:rFonts w:eastAsia="Times New Roman" w:cs="Arial"/>
          <w:b/>
          <w:bCs/>
          <w:szCs w:val="20"/>
          <w:lang w:eastAsia="de-CH"/>
        </w:rPr>
        <w:t>Bewährte FloristInnen am Start</w:t>
      </w:r>
    </w:p>
    <w:p w14:paraId="4B9F79BF" w14:textId="3BF71E65" w:rsidR="001E028B" w:rsidRPr="00736476" w:rsidRDefault="00F547D8" w:rsidP="00AA66AB">
      <w:pPr>
        <w:spacing w:line="288" w:lineRule="auto"/>
        <w:jc w:val="both"/>
        <w:rPr>
          <w:rFonts w:eastAsia="Times New Roman" w:cs="Arial"/>
          <w:szCs w:val="20"/>
          <w:lang w:eastAsia="de-CH"/>
        </w:rPr>
      </w:pPr>
      <w:r>
        <w:rPr>
          <w:rFonts w:eastAsia="Times New Roman" w:cs="Arial"/>
          <w:szCs w:val="20"/>
          <w:lang w:eastAsia="de-CH"/>
        </w:rPr>
        <w:t>B</w:t>
      </w:r>
      <w:r w:rsidR="00B26028" w:rsidRPr="00736476">
        <w:rPr>
          <w:rFonts w:eastAsia="Times New Roman" w:cs="Arial"/>
          <w:szCs w:val="20"/>
          <w:lang w:eastAsia="de-CH"/>
        </w:rPr>
        <w:t xml:space="preserve">ildende Kunst und Blumenkunst </w:t>
      </w:r>
      <w:r>
        <w:rPr>
          <w:rFonts w:eastAsia="Times New Roman" w:cs="Arial"/>
          <w:szCs w:val="20"/>
          <w:lang w:eastAsia="de-CH"/>
        </w:rPr>
        <w:t xml:space="preserve">begegnen sich </w:t>
      </w:r>
      <w:r w:rsidR="00B26028" w:rsidRPr="00736476">
        <w:rPr>
          <w:rFonts w:eastAsia="Times New Roman" w:cs="Arial"/>
          <w:szCs w:val="20"/>
          <w:lang w:eastAsia="de-CH"/>
        </w:rPr>
        <w:t xml:space="preserve">bei der Ausgabe 2024 auf Augenhöhe. </w:t>
      </w:r>
      <w:r w:rsidR="005412AC">
        <w:rPr>
          <w:rFonts w:eastAsia="Times New Roman" w:cs="Arial"/>
          <w:szCs w:val="20"/>
          <w:lang w:eastAsia="de-CH"/>
        </w:rPr>
        <w:t xml:space="preserve">Vom 5. bis 10. </w:t>
      </w:r>
      <w:r w:rsidR="00CF4823">
        <w:rPr>
          <w:rFonts w:eastAsia="Times New Roman" w:cs="Arial"/>
          <w:szCs w:val="20"/>
          <w:lang w:eastAsia="de-CH"/>
        </w:rPr>
        <w:t xml:space="preserve">März </w:t>
      </w:r>
      <w:r w:rsidR="005412AC">
        <w:rPr>
          <w:rFonts w:eastAsia="Times New Roman" w:cs="Arial"/>
          <w:szCs w:val="20"/>
          <w:lang w:eastAsia="de-CH"/>
        </w:rPr>
        <w:t>werden</w:t>
      </w:r>
      <w:r w:rsidR="00B26028" w:rsidRPr="00736476">
        <w:rPr>
          <w:rFonts w:eastAsia="Times New Roman" w:cs="Arial"/>
          <w:szCs w:val="20"/>
          <w:lang w:eastAsia="de-CH"/>
        </w:rPr>
        <w:t xml:space="preserve"> </w:t>
      </w:r>
      <w:r w:rsidR="00D50235">
        <w:rPr>
          <w:rFonts w:eastAsia="Times New Roman" w:cs="Arial"/>
          <w:szCs w:val="20"/>
          <w:lang w:eastAsia="de-CH"/>
        </w:rPr>
        <w:t xml:space="preserve">erneut </w:t>
      </w:r>
      <w:r>
        <w:rPr>
          <w:rFonts w:eastAsia="Times New Roman" w:cs="Arial"/>
          <w:szCs w:val="20"/>
          <w:lang w:eastAsia="de-CH"/>
        </w:rPr>
        <w:t>t</w:t>
      </w:r>
      <w:r w:rsidR="00B26028" w:rsidRPr="00736476">
        <w:rPr>
          <w:rFonts w:eastAsia="Times New Roman" w:cs="Arial"/>
          <w:szCs w:val="20"/>
          <w:lang w:eastAsia="de-CH"/>
        </w:rPr>
        <w:t xml:space="preserve">ausende BesucherInnen aus der ganzen Schweiz nach Aarau pilgern, um die aktuellen Kreationen rund um die Sammlung des Kunsthauses in Augenschein zu nehmen. Alles neu ist </w:t>
      </w:r>
      <w:r w:rsidR="00E70FCE" w:rsidRPr="00736476">
        <w:rPr>
          <w:rFonts w:eastAsia="Times New Roman" w:cs="Arial"/>
          <w:szCs w:val="20"/>
          <w:lang w:eastAsia="de-CH"/>
        </w:rPr>
        <w:t>in der zweiten Märzwoche indes nicht: Um das runde Jubiläum von «Blumen für die Kunst» zu würdigen</w:t>
      </w:r>
      <w:r>
        <w:rPr>
          <w:rFonts w:eastAsia="Times New Roman" w:cs="Arial"/>
          <w:szCs w:val="20"/>
          <w:lang w:eastAsia="de-CH"/>
        </w:rPr>
        <w:t>,</w:t>
      </w:r>
      <w:r w:rsidR="00E70FCE" w:rsidRPr="00736476">
        <w:rPr>
          <w:rFonts w:eastAsia="Times New Roman" w:cs="Arial"/>
          <w:szCs w:val="20"/>
          <w:lang w:eastAsia="de-CH"/>
        </w:rPr>
        <w:t xml:space="preserve"> und </w:t>
      </w:r>
      <w:r w:rsidR="00736476">
        <w:rPr>
          <w:rFonts w:eastAsia="Times New Roman" w:cs="Arial"/>
          <w:szCs w:val="20"/>
          <w:lang w:eastAsia="de-CH"/>
        </w:rPr>
        <w:t xml:space="preserve">um </w:t>
      </w:r>
      <w:r w:rsidR="00E70FCE" w:rsidRPr="00736476">
        <w:rPr>
          <w:rFonts w:eastAsia="Times New Roman" w:cs="Arial"/>
          <w:szCs w:val="20"/>
          <w:lang w:eastAsia="de-CH"/>
        </w:rPr>
        <w:t>eine Retrospektive zu schaffen, wurden bewährte</w:t>
      </w:r>
      <w:r w:rsidR="001E028B" w:rsidRPr="00736476">
        <w:rPr>
          <w:rFonts w:eastAsia="Times New Roman" w:cs="Arial"/>
          <w:szCs w:val="20"/>
          <w:lang w:eastAsia="de-CH"/>
        </w:rPr>
        <w:t xml:space="preserve"> Florist</w:t>
      </w:r>
      <w:r w:rsidR="00B26028" w:rsidRPr="00736476">
        <w:rPr>
          <w:rFonts w:eastAsia="Times New Roman" w:cs="Arial"/>
          <w:szCs w:val="20"/>
          <w:lang w:eastAsia="de-CH"/>
        </w:rPr>
        <w:t>I</w:t>
      </w:r>
      <w:r w:rsidR="001E028B" w:rsidRPr="00736476">
        <w:rPr>
          <w:rFonts w:eastAsia="Times New Roman" w:cs="Arial"/>
          <w:szCs w:val="20"/>
          <w:lang w:eastAsia="de-CH"/>
        </w:rPr>
        <w:t>nnen</w:t>
      </w:r>
      <w:r w:rsidR="00E70FCE" w:rsidRPr="00736476">
        <w:rPr>
          <w:rFonts w:eastAsia="Times New Roman" w:cs="Arial"/>
          <w:szCs w:val="20"/>
          <w:lang w:eastAsia="de-CH"/>
        </w:rPr>
        <w:t xml:space="preserve"> ausgewählt</w:t>
      </w:r>
      <w:r w:rsidR="001E028B" w:rsidRPr="00736476">
        <w:rPr>
          <w:rFonts w:eastAsia="Times New Roman" w:cs="Arial"/>
          <w:szCs w:val="20"/>
          <w:lang w:eastAsia="de-CH"/>
        </w:rPr>
        <w:t xml:space="preserve">: </w:t>
      </w:r>
      <w:r w:rsidR="00E70FCE" w:rsidRPr="00736476">
        <w:rPr>
          <w:rFonts w:eastAsia="Times New Roman" w:cs="Arial"/>
          <w:szCs w:val="20"/>
          <w:lang w:eastAsia="de-CH"/>
        </w:rPr>
        <w:t>A</w:t>
      </w:r>
      <w:r w:rsidR="001E028B" w:rsidRPr="00736476">
        <w:rPr>
          <w:rFonts w:eastAsia="Times New Roman" w:cs="Arial"/>
          <w:szCs w:val="20"/>
          <w:lang w:eastAsia="de-CH"/>
        </w:rPr>
        <w:t xml:space="preserve">cht </w:t>
      </w:r>
      <w:r w:rsidR="00E70FCE" w:rsidRPr="00736476">
        <w:rPr>
          <w:rFonts w:eastAsia="Times New Roman" w:cs="Arial"/>
          <w:szCs w:val="20"/>
          <w:lang w:eastAsia="de-CH"/>
        </w:rPr>
        <w:t>davon haben die Ausstellung in den</w:t>
      </w:r>
      <w:r w:rsidR="001E028B" w:rsidRPr="00736476">
        <w:rPr>
          <w:rFonts w:eastAsia="Times New Roman" w:cs="Arial"/>
          <w:szCs w:val="20"/>
          <w:lang w:eastAsia="de-CH"/>
        </w:rPr>
        <w:t xml:space="preserve"> letzten </w:t>
      </w:r>
      <w:r w:rsidR="00E70FCE" w:rsidRPr="00736476">
        <w:rPr>
          <w:rFonts w:eastAsia="Times New Roman" w:cs="Arial"/>
          <w:szCs w:val="20"/>
          <w:lang w:eastAsia="de-CH"/>
        </w:rPr>
        <w:t>zehn</w:t>
      </w:r>
      <w:r w:rsidR="001E028B" w:rsidRPr="00736476">
        <w:rPr>
          <w:rFonts w:eastAsia="Times New Roman" w:cs="Arial"/>
          <w:szCs w:val="20"/>
          <w:lang w:eastAsia="de-CH"/>
        </w:rPr>
        <w:t xml:space="preserve"> Jahren </w:t>
      </w:r>
      <w:r w:rsidR="00E70FCE" w:rsidRPr="00736476">
        <w:rPr>
          <w:rFonts w:eastAsia="Times New Roman" w:cs="Arial"/>
          <w:szCs w:val="20"/>
          <w:lang w:eastAsia="de-CH"/>
        </w:rPr>
        <w:t>bereits mitgestaltet</w:t>
      </w:r>
      <w:r w:rsidR="001E028B" w:rsidRPr="00736476">
        <w:rPr>
          <w:rFonts w:eastAsia="Times New Roman" w:cs="Arial"/>
          <w:szCs w:val="20"/>
          <w:lang w:eastAsia="de-CH"/>
        </w:rPr>
        <w:t>.</w:t>
      </w:r>
      <w:r w:rsidR="00EA5B55">
        <w:rPr>
          <w:rFonts w:eastAsia="Times New Roman" w:cs="Arial"/>
          <w:szCs w:val="20"/>
          <w:lang w:eastAsia="de-CH"/>
        </w:rPr>
        <w:t xml:space="preserve"> </w:t>
      </w:r>
    </w:p>
    <w:p w14:paraId="282865AB" w14:textId="77777777" w:rsidR="00957C5D" w:rsidRPr="00AA66AB" w:rsidRDefault="00957C5D" w:rsidP="00957C5D">
      <w:pPr>
        <w:spacing w:line="288" w:lineRule="auto"/>
        <w:jc w:val="both"/>
        <w:rPr>
          <w:rFonts w:eastAsia="Times New Roman" w:cs="Arial"/>
          <w:szCs w:val="20"/>
          <w:lang w:val="de-DE" w:eastAsia="de-CH"/>
        </w:rPr>
      </w:pPr>
    </w:p>
    <w:p w14:paraId="30D108B8" w14:textId="77777777" w:rsidR="00957C5D" w:rsidRPr="00736476" w:rsidRDefault="00957C5D" w:rsidP="00957C5D">
      <w:pPr>
        <w:spacing w:line="288" w:lineRule="auto"/>
        <w:jc w:val="both"/>
        <w:rPr>
          <w:rFonts w:eastAsia="Calibri" w:cs="Arial"/>
          <w:b/>
          <w:bCs/>
        </w:rPr>
      </w:pPr>
      <w:r w:rsidRPr="00736476">
        <w:rPr>
          <w:rFonts w:eastAsia="Calibri" w:cs="Arial"/>
          <w:b/>
          <w:bCs/>
        </w:rPr>
        <w:t>Mit der Nase und den Händen</w:t>
      </w:r>
    </w:p>
    <w:p w14:paraId="72EAF97B" w14:textId="15AE9509" w:rsidR="003548D8" w:rsidRPr="003548D8" w:rsidRDefault="005412AC" w:rsidP="00957C5D">
      <w:pPr>
        <w:spacing w:line="288" w:lineRule="auto"/>
        <w:jc w:val="both"/>
        <w:rPr>
          <w:rFonts w:eastAsia="Times New Roman" w:cs="Arial"/>
          <w:szCs w:val="20"/>
          <w:lang w:eastAsia="de-CH"/>
        </w:rPr>
      </w:pPr>
      <w:r>
        <w:rPr>
          <w:rFonts w:eastAsia="Calibri" w:cs="Arial"/>
        </w:rPr>
        <w:t xml:space="preserve">Nebst </w:t>
      </w:r>
      <w:r w:rsidR="003548D8">
        <w:rPr>
          <w:rFonts w:eastAsia="Calibri" w:cs="Arial"/>
        </w:rPr>
        <w:t xml:space="preserve">der Ausstellung </w:t>
      </w:r>
      <w:r>
        <w:rPr>
          <w:rFonts w:eastAsia="Calibri" w:cs="Arial"/>
        </w:rPr>
        <w:t xml:space="preserve">dürfen sich die BesucherInnen auf ein facettenreiches Begleitprogramm freuen. So </w:t>
      </w:r>
      <w:r w:rsidR="00957C5D" w:rsidRPr="00736476">
        <w:rPr>
          <w:rFonts w:eastAsia="Calibri" w:cs="Arial"/>
        </w:rPr>
        <w:t>findet am 9. März ein eineinhalbstündiger Rundgang für Sehbehinderte statt</w:t>
      </w:r>
      <w:r>
        <w:rPr>
          <w:rFonts w:eastAsia="Calibri" w:cs="Arial"/>
        </w:rPr>
        <w:t xml:space="preserve">. </w:t>
      </w:r>
      <w:r w:rsidR="00957C5D" w:rsidRPr="00736476">
        <w:rPr>
          <w:rFonts w:eastAsia="Calibri" w:cs="Arial"/>
        </w:rPr>
        <w:t>Meisterflorist</w:t>
      </w:r>
      <w:r w:rsidR="00957C5D" w:rsidRPr="00736476">
        <w:rPr>
          <w:rFonts w:eastAsia="Times New Roman" w:cs="Arial"/>
          <w:szCs w:val="20"/>
          <w:lang w:eastAsia="de-CH"/>
        </w:rPr>
        <w:t xml:space="preserve"> Philipp von Arx</w:t>
      </w:r>
      <w:r>
        <w:rPr>
          <w:rFonts w:eastAsia="Times New Roman" w:cs="Arial"/>
          <w:szCs w:val="20"/>
          <w:lang w:eastAsia="de-CH"/>
        </w:rPr>
        <w:t xml:space="preserve"> stellt </w:t>
      </w:r>
      <w:r w:rsidR="00957C5D">
        <w:rPr>
          <w:rFonts w:eastAsia="Times New Roman" w:cs="Arial"/>
          <w:szCs w:val="20"/>
          <w:lang w:eastAsia="de-CH"/>
        </w:rPr>
        <w:t>gemeinsam</w:t>
      </w:r>
      <w:r w:rsidR="00957C5D" w:rsidRPr="00736476">
        <w:rPr>
          <w:rFonts w:eastAsia="Times New Roman" w:cs="Arial"/>
          <w:szCs w:val="20"/>
          <w:lang w:eastAsia="de-CH"/>
        </w:rPr>
        <w:t xml:space="preserve"> mit der Vermittl</w:t>
      </w:r>
      <w:r w:rsidR="008E73AB">
        <w:rPr>
          <w:rFonts w:eastAsia="Times New Roman" w:cs="Arial"/>
          <w:szCs w:val="20"/>
          <w:lang w:eastAsia="de-CH"/>
        </w:rPr>
        <w:t>erin des Aargauer Kunsthauses</w:t>
      </w:r>
      <w:r w:rsidR="002B4033">
        <w:rPr>
          <w:rFonts w:eastAsia="Times New Roman" w:cs="Arial"/>
          <w:szCs w:val="20"/>
          <w:lang w:eastAsia="de-CH"/>
        </w:rPr>
        <w:t>,</w:t>
      </w:r>
      <w:r w:rsidR="00957C5D" w:rsidRPr="00736476">
        <w:rPr>
          <w:rFonts w:eastAsia="Times New Roman" w:cs="Arial"/>
          <w:szCs w:val="20"/>
          <w:lang w:eastAsia="de-CH"/>
        </w:rPr>
        <w:t xml:space="preserve"> Cynthia Luginbühl</w:t>
      </w:r>
      <w:r w:rsidR="002B4033">
        <w:rPr>
          <w:rFonts w:eastAsia="Times New Roman" w:cs="Arial"/>
          <w:szCs w:val="20"/>
          <w:lang w:eastAsia="de-CH"/>
        </w:rPr>
        <w:t>,</w:t>
      </w:r>
      <w:r w:rsidR="00957C5D" w:rsidRPr="00736476">
        <w:rPr>
          <w:rFonts w:eastAsia="Times New Roman" w:cs="Arial"/>
          <w:szCs w:val="20"/>
          <w:lang w:eastAsia="de-CH"/>
        </w:rPr>
        <w:t xml:space="preserve"> duftende Kreationen </w:t>
      </w:r>
      <w:r>
        <w:rPr>
          <w:rFonts w:eastAsia="Times New Roman" w:cs="Arial"/>
          <w:szCs w:val="20"/>
          <w:lang w:eastAsia="de-CH"/>
        </w:rPr>
        <w:t>vor</w:t>
      </w:r>
      <w:r w:rsidR="00957C5D" w:rsidRPr="00736476">
        <w:rPr>
          <w:rFonts w:eastAsia="Times New Roman" w:cs="Arial"/>
          <w:szCs w:val="20"/>
          <w:lang w:eastAsia="de-CH"/>
        </w:rPr>
        <w:t>. An sechs Tagen sprengt «Blumen für die Kunst» sogar den musealen Rahmen: Ein spezieller Altstadt-Rundgang zeigt Aarauer Sehenswürdigkeiten wie die wunderschön bemalten Dachgiebel oder den Obertorturm von einer anderen Seite. Immer noch neugierig auf die Welt der Blüten? Florale Workshops für Erwachsene und Familien ergänzen das Angebot.</w:t>
      </w:r>
      <w:r w:rsidR="003548D8">
        <w:rPr>
          <w:rFonts w:eastAsia="Times New Roman" w:cs="Arial"/>
          <w:szCs w:val="20"/>
          <w:lang w:eastAsia="de-CH"/>
        </w:rPr>
        <w:t xml:space="preserve"> </w:t>
      </w:r>
      <w:r w:rsidR="005F2617">
        <w:rPr>
          <w:rFonts w:eastAsia="Times New Roman" w:cs="Arial"/>
          <w:szCs w:val="20"/>
          <w:lang w:eastAsia="de-CH"/>
        </w:rPr>
        <w:t>Wer</w:t>
      </w:r>
      <w:r w:rsidR="00CF4823">
        <w:rPr>
          <w:rFonts w:eastAsia="Times New Roman" w:cs="Arial"/>
          <w:szCs w:val="20"/>
          <w:lang w:eastAsia="de-CH"/>
        </w:rPr>
        <w:t xml:space="preserve"> auch nach der Ausstellung weiterhin in Erinnerung schwelgen </w:t>
      </w:r>
      <w:r w:rsidR="005F2617">
        <w:rPr>
          <w:rFonts w:eastAsia="Times New Roman" w:cs="Arial"/>
          <w:szCs w:val="20"/>
          <w:lang w:eastAsia="de-CH"/>
        </w:rPr>
        <w:t>will</w:t>
      </w:r>
      <w:r w:rsidR="00CF4823">
        <w:rPr>
          <w:rFonts w:eastAsia="Times New Roman" w:cs="Arial"/>
          <w:szCs w:val="20"/>
          <w:lang w:eastAsia="de-CH"/>
        </w:rPr>
        <w:t xml:space="preserve">, </w:t>
      </w:r>
      <w:r w:rsidR="005F2617">
        <w:rPr>
          <w:rFonts w:eastAsia="Times New Roman" w:cs="Arial"/>
          <w:szCs w:val="20"/>
          <w:lang w:eastAsia="de-CH"/>
        </w:rPr>
        <w:t>bestellt</w:t>
      </w:r>
      <w:r w:rsidR="00CF4823">
        <w:rPr>
          <w:rFonts w:eastAsia="Times New Roman" w:cs="Arial"/>
          <w:szCs w:val="20"/>
          <w:lang w:eastAsia="de-CH"/>
        </w:rPr>
        <w:t xml:space="preserve"> sich am besten die</w:t>
      </w:r>
      <w:r w:rsidR="00A2415A">
        <w:rPr>
          <w:rFonts w:eastAsia="Times New Roman" w:cs="Arial"/>
          <w:szCs w:val="20"/>
          <w:lang w:eastAsia="de-CH"/>
        </w:rPr>
        <w:t xml:space="preserve"> am 4. März erscheinende</w:t>
      </w:r>
      <w:r w:rsidR="00CF4823">
        <w:rPr>
          <w:rFonts w:eastAsia="Times New Roman" w:cs="Arial"/>
          <w:szCs w:val="20"/>
          <w:lang w:eastAsia="de-CH"/>
        </w:rPr>
        <w:t xml:space="preserve"> </w:t>
      </w:r>
      <w:r w:rsidR="00A7554C">
        <w:rPr>
          <w:rFonts w:eastAsia="Times New Roman" w:cs="Arial"/>
          <w:szCs w:val="20"/>
          <w:lang w:eastAsia="de-CH"/>
        </w:rPr>
        <w:t xml:space="preserve">Jubiläums-Publikation. </w:t>
      </w:r>
      <w:r w:rsidR="00A2415A">
        <w:t>Sie</w:t>
      </w:r>
      <w:r w:rsidR="00A7554C">
        <w:t xml:space="preserve"> lässt die</w:t>
      </w:r>
      <w:r w:rsidR="003548D8">
        <w:t xml:space="preserve"> floralen Interpretationen der letzten 10 Jahre aufblühen </w:t>
      </w:r>
      <w:r w:rsidR="00A7554C">
        <w:t>und gewährt</w:t>
      </w:r>
      <w:r w:rsidR="003548D8">
        <w:t xml:space="preserve"> einen Einblick in die Machart und Entstehung der beliebten Ausstellung</w:t>
      </w:r>
      <w:r w:rsidR="003548D8">
        <w:rPr>
          <w:rFonts w:eastAsia="Times New Roman" w:cs="Arial"/>
          <w:szCs w:val="20"/>
          <w:lang w:eastAsia="de-CH"/>
        </w:rPr>
        <w:t xml:space="preserve">. </w:t>
      </w:r>
    </w:p>
    <w:p w14:paraId="44E4D136" w14:textId="77777777" w:rsidR="00A7554C" w:rsidRPr="00736476" w:rsidRDefault="00A7554C" w:rsidP="00AA66AB">
      <w:pPr>
        <w:spacing w:line="288" w:lineRule="auto"/>
        <w:jc w:val="both"/>
        <w:rPr>
          <w:rFonts w:eastAsia="Times New Roman" w:cs="Arial"/>
          <w:szCs w:val="20"/>
          <w:lang w:eastAsia="de-CH"/>
        </w:rPr>
      </w:pPr>
    </w:p>
    <w:p w14:paraId="7233863E" w14:textId="378BD4D8" w:rsidR="0077463B" w:rsidRDefault="00D34DEB" w:rsidP="00AA66AB">
      <w:pPr>
        <w:spacing w:line="288" w:lineRule="auto"/>
        <w:jc w:val="both"/>
        <w:rPr>
          <w:rFonts w:eastAsia="Calibri" w:cs="Arial"/>
        </w:rPr>
      </w:pPr>
      <w:r>
        <w:rPr>
          <w:rFonts w:eastAsia="Times New Roman" w:cs="Arial"/>
          <w:b/>
          <w:bCs/>
          <w:szCs w:val="20"/>
          <w:lang w:eastAsia="de-CH"/>
        </w:rPr>
        <w:t>10 Jahre im Wandel</w:t>
      </w:r>
    </w:p>
    <w:p w14:paraId="237B3C8F" w14:textId="21004799" w:rsidR="00A559AB" w:rsidRDefault="003548D8" w:rsidP="00AA66AB">
      <w:pPr>
        <w:spacing w:line="288" w:lineRule="auto"/>
        <w:jc w:val="both"/>
        <w:rPr>
          <w:rFonts w:eastAsia="Times New Roman" w:cs="Arial"/>
          <w:szCs w:val="20"/>
          <w:lang w:eastAsia="de-CH"/>
        </w:rPr>
      </w:pPr>
      <w:r>
        <w:rPr>
          <w:rFonts w:eastAsia="Calibri" w:cs="Arial"/>
        </w:rPr>
        <w:t>«Blumen für die Kunst»</w:t>
      </w:r>
      <w:r w:rsidR="0077463B">
        <w:rPr>
          <w:rFonts w:eastAsia="Calibri" w:cs="Arial"/>
        </w:rPr>
        <w:t xml:space="preserve"> </w:t>
      </w:r>
      <w:r w:rsidR="00F547D8">
        <w:rPr>
          <w:rFonts w:eastAsia="Calibri" w:cs="Arial"/>
        </w:rPr>
        <w:t>hat</w:t>
      </w:r>
      <w:r w:rsidR="0077463B">
        <w:rPr>
          <w:rFonts w:eastAsia="Calibri" w:cs="Arial"/>
        </w:rPr>
        <w:t xml:space="preserve"> sich in den letzten Jahr</w:t>
      </w:r>
      <w:r w:rsidR="008E73AB">
        <w:rPr>
          <w:rFonts w:eastAsia="Calibri" w:cs="Arial"/>
        </w:rPr>
        <w:t>en</w:t>
      </w:r>
      <w:r w:rsidR="0077463B">
        <w:rPr>
          <w:rFonts w:eastAsia="Calibri" w:cs="Arial"/>
        </w:rPr>
        <w:t xml:space="preserve"> stetig weiterentwickelt, dies zeigen auch neue Formate wie </w:t>
      </w:r>
      <w:r w:rsidR="00D34DEB">
        <w:rPr>
          <w:rFonts w:eastAsia="Calibri" w:cs="Arial"/>
        </w:rPr>
        <w:t>die</w:t>
      </w:r>
      <w:r w:rsidR="0077463B">
        <w:rPr>
          <w:rFonts w:eastAsia="Calibri" w:cs="Arial"/>
        </w:rPr>
        <w:t xml:space="preserve"> </w:t>
      </w:r>
      <w:r w:rsidR="0077463B">
        <w:t xml:space="preserve">Einladung eines Ehrengastes aus dem Ausland oder Talks mit </w:t>
      </w:r>
      <w:r w:rsidR="0077463B">
        <w:lastRenderedPageBreak/>
        <w:t>zeitgenössischen KünstlerInnen und Florist</w:t>
      </w:r>
      <w:r w:rsidR="005F2617">
        <w:t>I</w:t>
      </w:r>
      <w:r w:rsidR="0077463B">
        <w:t>nnen</w:t>
      </w:r>
      <w:r w:rsidR="0077463B">
        <w:rPr>
          <w:rFonts w:eastAsia="Calibri" w:cs="Arial"/>
        </w:rPr>
        <w:t xml:space="preserve">. </w:t>
      </w:r>
      <w:r w:rsidR="00D34DEB">
        <w:rPr>
          <w:rFonts w:eastAsia="Calibri" w:cs="Arial"/>
        </w:rPr>
        <w:t>«</w:t>
      </w:r>
      <w:r w:rsidR="00D34DEB">
        <w:t xml:space="preserve">Bei allen Veränderungen war es uns wichtig, die hohe Qualität und die kreative Individualität sowie den einzigartigen Spirit von </w:t>
      </w:r>
      <w:r w:rsidR="00A559AB">
        <w:t>‘</w:t>
      </w:r>
      <w:r w:rsidR="00D34DEB">
        <w:t>Blumen für die Kunst</w:t>
      </w:r>
      <w:r w:rsidR="00A559AB">
        <w:t>’</w:t>
      </w:r>
      <w:r w:rsidR="00D34DEB">
        <w:t xml:space="preserve"> beizubehalten», so</w:t>
      </w:r>
      <w:r w:rsidR="00D34DEB">
        <w:rPr>
          <w:rFonts w:eastAsia="Calibri" w:cs="Arial"/>
        </w:rPr>
        <w:t xml:space="preserve"> Dr</w:t>
      </w:r>
      <w:r w:rsidR="00D34DEB" w:rsidRPr="00736476">
        <w:rPr>
          <w:rFonts w:eastAsia="Times New Roman" w:cs="Arial"/>
          <w:szCs w:val="20"/>
          <w:lang w:eastAsia="de-CH"/>
        </w:rPr>
        <w:t>. phil. Rudolf Velhagen,</w:t>
      </w:r>
      <w:r w:rsidR="00EB03A3">
        <w:rPr>
          <w:rFonts w:eastAsia="Times New Roman" w:cs="Arial"/>
          <w:szCs w:val="20"/>
          <w:lang w:eastAsia="de-CH"/>
        </w:rPr>
        <w:t xml:space="preserve"> </w:t>
      </w:r>
      <w:r w:rsidR="00EB03A3" w:rsidRPr="00A2415A">
        <w:rPr>
          <w:rFonts w:eastAsia="Times New Roman" w:cs="Arial"/>
          <w:szCs w:val="20"/>
          <w:lang w:eastAsia="de-CH"/>
        </w:rPr>
        <w:t>Kunsthistoriker und Vize-Präsident des Vereins FLOWERS TO ARTS</w:t>
      </w:r>
      <w:r w:rsidR="00D34DEB">
        <w:rPr>
          <w:rFonts w:eastAsia="Times New Roman" w:cs="Arial"/>
          <w:szCs w:val="20"/>
          <w:lang w:eastAsia="de-CH"/>
        </w:rPr>
        <w:t xml:space="preserve">. Anlässlich des Jubiläumsjahres </w:t>
      </w:r>
      <w:r w:rsidR="001F7D96" w:rsidRPr="00736476">
        <w:rPr>
          <w:rFonts w:eastAsia="Calibri" w:cs="Arial"/>
        </w:rPr>
        <w:t xml:space="preserve">tauscht </w:t>
      </w:r>
      <w:r w:rsidR="00F547D8">
        <w:rPr>
          <w:rFonts w:eastAsia="Calibri" w:cs="Arial"/>
        </w:rPr>
        <w:t>er sich</w:t>
      </w:r>
      <w:r w:rsidR="0077463B">
        <w:rPr>
          <w:rFonts w:eastAsia="Times New Roman" w:cs="Arial"/>
          <w:szCs w:val="20"/>
          <w:lang w:eastAsia="de-CH"/>
        </w:rPr>
        <w:t xml:space="preserve"> </w:t>
      </w:r>
      <w:r w:rsidR="001F7D96" w:rsidRPr="00736476">
        <w:rPr>
          <w:rFonts w:eastAsia="Times New Roman" w:cs="Arial"/>
          <w:szCs w:val="20"/>
          <w:lang w:eastAsia="de-CH"/>
        </w:rPr>
        <w:t xml:space="preserve">am 5. März mit dem Meisterfloristen Michal Haut </w:t>
      </w:r>
      <w:r w:rsidR="0077463B">
        <w:rPr>
          <w:rFonts w:eastAsia="Times New Roman" w:cs="Arial"/>
          <w:szCs w:val="20"/>
          <w:lang w:eastAsia="de-CH"/>
        </w:rPr>
        <w:t xml:space="preserve">aus Bratislava </w:t>
      </w:r>
      <w:r w:rsidR="001F7D96" w:rsidRPr="00736476">
        <w:rPr>
          <w:rFonts w:eastAsia="Times New Roman" w:cs="Arial"/>
          <w:szCs w:val="20"/>
          <w:lang w:eastAsia="de-CH"/>
        </w:rPr>
        <w:t xml:space="preserve">aus. Die beiden erörtern dabei die Wechselwirkungen zwischen Kunst und Floristik. </w:t>
      </w:r>
      <w:r w:rsidR="00D34DEB">
        <w:t>«Die europäische Tradition hat Mühe, Gattungen und Disziplinen wie beispielsweise Kunst, Musik oder Theater zu ‘vermischen’ – dies kommt vom Denken des 19. Jahrhunderts, als die Akademien bestimmten, wie die Regeln sind. Inzwischen ist es fluider geworden und eine Ausstellung wie ‘Blumen für die Kunst’ denkbar», sagt Rudolf Velhag</w:t>
      </w:r>
      <w:r w:rsidR="00AC0ABA">
        <w:t>en</w:t>
      </w:r>
      <w:r w:rsidR="00D34DEB">
        <w:t xml:space="preserve">. </w:t>
      </w:r>
      <w:r w:rsidR="001F7D96" w:rsidRPr="00736476">
        <w:rPr>
          <w:rFonts w:eastAsia="Times New Roman" w:cs="Arial"/>
          <w:szCs w:val="20"/>
          <w:lang w:eastAsia="de-CH"/>
        </w:rPr>
        <w:t xml:space="preserve">Zwei Tage später lädt </w:t>
      </w:r>
      <w:r w:rsidR="00573444" w:rsidRPr="00736476">
        <w:rPr>
          <w:rFonts w:eastAsia="Times New Roman" w:cs="Arial"/>
          <w:szCs w:val="20"/>
          <w:lang w:eastAsia="de-CH"/>
        </w:rPr>
        <w:t>Gesp</w:t>
      </w:r>
      <w:r w:rsidR="00F547D8">
        <w:rPr>
          <w:rFonts w:eastAsia="Times New Roman" w:cs="Arial"/>
          <w:szCs w:val="20"/>
          <w:lang w:eastAsia="de-CH"/>
        </w:rPr>
        <w:t>r</w:t>
      </w:r>
      <w:r w:rsidR="00573444" w:rsidRPr="00736476">
        <w:rPr>
          <w:rFonts w:eastAsia="Times New Roman" w:cs="Arial"/>
          <w:szCs w:val="20"/>
          <w:lang w:eastAsia="de-CH"/>
        </w:rPr>
        <w:t xml:space="preserve">ächsleiter </w:t>
      </w:r>
      <w:r w:rsidR="001F7D96" w:rsidRPr="00736476">
        <w:rPr>
          <w:rFonts w:eastAsia="Times New Roman" w:cs="Arial"/>
          <w:szCs w:val="20"/>
          <w:lang w:eastAsia="de-CH"/>
        </w:rPr>
        <w:t>Velhagen die</w:t>
      </w:r>
      <w:r w:rsidR="002842C0">
        <w:rPr>
          <w:rFonts w:eastAsia="Times New Roman" w:cs="Arial"/>
          <w:szCs w:val="20"/>
          <w:lang w:eastAsia="de-CH"/>
        </w:rPr>
        <w:t xml:space="preserve"> </w:t>
      </w:r>
      <w:proofErr w:type="spellStart"/>
      <w:r w:rsidR="002842C0">
        <w:rPr>
          <w:rFonts w:eastAsia="Times New Roman" w:cs="Arial"/>
          <w:szCs w:val="20"/>
          <w:lang w:eastAsia="de-CH"/>
        </w:rPr>
        <w:t>MeisterfloristInnen</w:t>
      </w:r>
      <w:proofErr w:type="spellEnd"/>
      <w:r w:rsidR="001F7D96" w:rsidRPr="00736476">
        <w:rPr>
          <w:rFonts w:eastAsia="Times New Roman" w:cs="Arial"/>
          <w:szCs w:val="20"/>
          <w:lang w:eastAsia="de-CH"/>
        </w:rPr>
        <w:t xml:space="preserve"> Heidi Huber und Philipp von Arx zum «Walk &amp; Talk»</w:t>
      </w:r>
      <w:r w:rsidR="00573444" w:rsidRPr="00736476">
        <w:rPr>
          <w:rFonts w:eastAsia="Times New Roman" w:cs="Arial"/>
          <w:szCs w:val="20"/>
          <w:lang w:eastAsia="de-CH"/>
        </w:rPr>
        <w:t xml:space="preserve"> ein</w:t>
      </w:r>
      <w:r w:rsidR="001F7D96" w:rsidRPr="00736476">
        <w:rPr>
          <w:rFonts w:eastAsia="Times New Roman" w:cs="Arial"/>
          <w:szCs w:val="20"/>
          <w:lang w:eastAsia="de-CH"/>
        </w:rPr>
        <w:t xml:space="preserve">. </w:t>
      </w:r>
      <w:r w:rsidR="00573444" w:rsidRPr="00736476">
        <w:rPr>
          <w:rFonts w:eastAsia="Times New Roman" w:cs="Arial"/>
          <w:szCs w:val="20"/>
          <w:lang w:eastAsia="de-CH"/>
        </w:rPr>
        <w:t>Auf einem</w:t>
      </w:r>
      <w:r w:rsidR="001F7D96" w:rsidRPr="00736476">
        <w:rPr>
          <w:rFonts w:eastAsia="Times New Roman" w:cs="Arial"/>
          <w:szCs w:val="20"/>
          <w:lang w:eastAsia="de-CH"/>
        </w:rPr>
        <w:t xml:space="preserve"> Rundgang werfen die </w:t>
      </w:r>
      <w:r w:rsidR="002B4033" w:rsidRPr="00736476">
        <w:rPr>
          <w:rFonts w:eastAsia="Times New Roman" w:cs="Arial"/>
          <w:szCs w:val="20"/>
          <w:lang w:eastAsia="de-CH"/>
        </w:rPr>
        <w:t>Teilnehme</w:t>
      </w:r>
      <w:r w:rsidR="002B4033">
        <w:rPr>
          <w:rFonts w:eastAsia="Times New Roman" w:cs="Arial"/>
          <w:szCs w:val="20"/>
          <w:lang w:eastAsia="de-CH"/>
        </w:rPr>
        <w:t>nden</w:t>
      </w:r>
      <w:r w:rsidR="002842C0">
        <w:rPr>
          <w:rFonts w:eastAsia="Times New Roman" w:cs="Arial"/>
          <w:szCs w:val="20"/>
          <w:lang w:eastAsia="de-CH"/>
        </w:rPr>
        <w:t xml:space="preserve"> </w:t>
      </w:r>
      <w:r w:rsidR="001F7D96" w:rsidRPr="00736476">
        <w:rPr>
          <w:rFonts w:eastAsia="Times New Roman" w:cs="Arial"/>
          <w:szCs w:val="20"/>
          <w:lang w:eastAsia="de-CH"/>
        </w:rPr>
        <w:t xml:space="preserve">einen Blick auf die vergangenen zehn Jahre «Blumen für die Kunst», wobei sich zeigt: Die </w:t>
      </w:r>
      <w:r w:rsidR="00573444" w:rsidRPr="00736476">
        <w:rPr>
          <w:rFonts w:eastAsia="Times New Roman" w:cs="Arial"/>
          <w:szCs w:val="20"/>
          <w:lang w:eastAsia="de-CH"/>
        </w:rPr>
        <w:t xml:space="preserve">Ausstellung hat die </w:t>
      </w:r>
      <w:r w:rsidR="001F7D96" w:rsidRPr="00736476">
        <w:rPr>
          <w:rFonts w:eastAsia="Times New Roman" w:cs="Arial"/>
          <w:szCs w:val="20"/>
          <w:lang w:eastAsia="de-CH"/>
        </w:rPr>
        <w:t>Branche und ihr Selbstbewusstsein</w:t>
      </w:r>
      <w:r w:rsidR="00573444" w:rsidRPr="00736476">
        <w:rPr>
          <w:rFonts w:eastAsia="Times New Roman" w:cs="Arial"/>
          <w:szCs w:val="20"/>
          <w:lang w:eastAsia="de-CH"/>
        </w:rPr>
        <w:t xml:space="preserve"> stark geprägt.</w:t>
      </w:r>
    </w:p>
    <w:p w14:paraId="415A15BE" w14:textId="77777777" w:rsidR="00957C5D" w:rsidRDefault="00957C5D" w:rsidP="00AA66AB">
      <w:pPr>
        <w:spacing w:line="288" w:lineRule="auto"/>
        <w:jc w:val="both"/>
        <w:rPr>
          <w:rFonts w:eastAsia="Times New Roman" w:cs="Arial"/>
          <w:szCs w:val="20"/>
          <w:lang w:eastAsia="de-CH"/>
        </w:rPr>
      </w:pPr>
    </w:p>
    <w:p w14:paraId="2027511B" w14:textId="42942DB7" w:rsidR="00AA66AB" w:rsidRDefault="00F547D8" w:rsidP="00AA66AB">
      <w:pPr>
        <w:spacing w:line="288" w:lineRule="auto"/>
        <w:jc w:val="both"/>
        <w:rPr>
          <w:rFonts w:eastAsia="Times New Roman" w:cs="Arial"/>
          <w:b/>
          <w:bCs/>
          <w:szCs w:val="20"/>
          <w:lang w:val="de-DE" w:eastAsia="de-CH"/>
        </w:rPr>
      </w:pPr>
      <w:r>
        <w:rPr>
          <w:rFonts w:eastAsia="Times New Roman" w:cs="Arial"/>
          <w:b/>
          <w:bCs/>
          <w:szCs w:val="20"/>
          <w:lang w:val="de-DE" w:eastAsia="de-CH"/>
        </w:rPr>
        <w:t>Ausblick – Wo geht es hin</w:t>
      </w:r>
      <w:r w:rsidR="00AA66AB">
        <w:rPr>
          <w:rFonts w:eastAsia="Times New Roman" w:cs="Arial"/>
          <w:b/>
          <w:bCs/>
          <w:szCs w:val="20"/>
          <w:lang w:val="de-DE" w:eastAsia="de-CH"/>
        </w:rPr>
        <w:t>?</w:t>
      </w:r>
    </w:p>
    <w:p w14:paraId="556655B9" w14:textId="1B4CE329" w:rsidR="00AA66AB" w:rsidRPr="00AA66AB" w:rsidRDefault="00D80389" w:rsidP="00AA66AB">
      <w:pPr>
        <w:spacing w:line="288" w:lineRule="auto"/>
        <w:jc w:val="both"/>
        <w:rPr>
          <w:rFonts w:eastAsia="Times New Roman" w:cs="Arial"/>
          <w:szCs w:val="20"/>
          <w:lang w:eastAsia="de-CH"/>
        </w:rPr>
      </w:pPr>
      <w:r>
        <w:t>Im Hinblick auf künftige Ausstellungen ist das Projekt-Team FLOWERS TO ARTS in engem Austausch mit dem Aargauer Kunsthaus</w:t>
      </w:r>
      <w:r w:rsidR="00953FA0">
        <w:t xml:space="preserve"> und überlegt sich, wie sich die Ausstellung «Blumen für die Kunst» weiterentwickeln lässt. Der Kunsthistoriker Dr. </w:t>
      </w:r>
      <w:proofErr w:type="spellStart"/>
      <w:r w:rsidR="00953FA0">
        <w:t>phil</w:t>
      </w:r>
      <w:proofErr w:type="spellEnd"/>
      <w:r w:rsidR="00953FA0">
        <w:t xml:space="preserve"> Rudolf Velhagen ergänzt: «</w:t>
      </w:r>
      <w:r w:rsidR="00AA66AB" w:rsidRPr="00AA66AB">
        <w:rPr>
          <w:rFonts w:eastAsia="Times New Roman" w:cs="Arial"/>
          <w:szCs w:val="20"/>
          <w:lang w:val="de-DE" w:eastAsia="de-CH"/>
        </w:rPr>
        <w:t xml:space="preserve">Seit 2014 hat sich die Welt verändert und es stellen sich neue Fragen, Themen und Herausforderungen, die wir schon in den letzten Jahren aufgenommen haben wie beispielsweise die Frage der Nachhaltigkeit. Es ist uns weiter aufgefallen, dass das Interesse für das Handwerkliche in den letzten Jahren gestiegen ist – dieses Thema spielt sowohl in der Kunst als auch in der Floristik eine </w:t>
      </w:r>
      <w:proofErr w:type="spellStart"/>
      <w:r w:rsidR="00AA66AB" w:rsidRPr="00AA66AB">
        <w:rPr>
          <w:rFonts w:eastAsia="Times New Roman" w:cs="Arial"/>
          <w:szCs w:val="20"/>
          <w:lang w:val="de-DE" w:eastAsia="de-CH"/>
        </w:rPr>
        <w:t>grosse</w:t>
      </w:r>
      <w:proofErr w:type="spellEnd"/>
      <w:r w:rsidR="00AA66AB" w:rsidRPr="00AA66AB">
        <w:rPr>
          <w:rFonts w:eastAsia="Times New Roman" w:cs="Arial"/>
          <w:szCs w:val="20"/>
          <w:lang w:val="de-DE" w:eastAsia="de-CH"/>
        </w:rPr>
        <w:t xml:space="preserve"> Rolle.</w:t>
      </w:r>
      <w:r w:rsidR="00AA66AB" w:rsidRPr="00736476">
        <w:rPr>
          <w:rFonts w:eastAsia="Times New Roman" w:cs="Arial"/>
          <w:szCs w:val="20"/>
          <w:lang w:eastAsia="de-CH"/>
        </w:rPr>
        <w:t>»</w:t>
      </w:r>
    </w:p>
    <w:p w14:paraId="3A418043" w14:textId="77777777" w:rsidR="00182921" w:rsidRPr="00736476" w:rsidRDefault="00182921" w:rsidP="00AA66AB">
      <w:pPr>
        <w:spacing w:line="288" w:lineRule="auto"/>
        <w:jc w:val="both"/>
        <w:rPr>
          <w:rFonts w:eastAsia="Calibri" w:cs="Arial"/>
        </w:rPr>
      </w:pPr>
    </w:p>
    <w:p w14:paraId="433DB51B" w14:textId="1C7A7A95" w:rsidR="00701CA9" w:rsidRPr="00736476" w:rsidRDefault="00293DED" w:rsidP="00AA66AB">
      <w:pPr>
        <w:spacing w:line="288" w:lineRule="auto"/>
        <w:jc w:val="both"/>
        <w:rPr>
          <w:rFonts w:eastAsia="Calibri" w:cs="Arial"/>
        </w:rPr>
      </w:pPr>
      <w:r w:rsidRPr="00736476">
        <w:rPr>
          <w:rFonts w:eastAsia="Calibri" w:cs="Arial"/>
        </w:rPr>
        <w:t xml:space="preserve">Weitere Informationen </w:t>
      </w:r>
      <w:r w:rsidR="002105DD" w:rsidRPr="00736476">
        <w:rPr>
          <w:rFonts w:eastAsia="Calibri" w:cs="Arial"/>
        </w:rPr>
        <w:t xml:space="preserve">zu </w:t>
      </w:r>
      <w:r w:rsidR="003B395E" w:rsidRPr="00736476">
        <w:rPr>
          <w:rFonts w:eastAsia="Times New Roman" w:cs="Arial"/>
          <w:szCs w:val="20"/>
          <w:lang w:eastAsia="de-CH"/>
        </w:rPr>
        <w:t xml:space="preserve">«Blumen für die Kunst» </w:t>
      </w:r>
      <w:r w:rsidR="00143104" w:rsidRPr="00736476">
        <w:rPr>
          <w:rFonts w:eastAsia="Calibri" w:cs="Arial"/>
        </w:rPr>
        <w:t xml:space="preserve">finden </w:t>
      </w:r>
      <w:r w:rsidRPr="00736476">
        <w:rPr>
          <w:rFonts w:eastAsia="Calibri" w:cs="Arial"/>
        </w:rPr>
        <w:t xml:space="preserve">Sie </w:t>
      </w:r>
      <w:hyperlink r:id="rId11" w:history="1">
        <w:r w:rsidRPr="00736476">
          <w:rPr>
            <w:rStyle w:val="Hyperlink"/>
            <w:rFonts w:eastAsia="Calibri" w:cs="Arial"/>
            <w:color w:val="auto"/>
          </w:rPr>
          <w:t>hier</w:t>
        </w:r>
      </w:hyperlink>
      <w:r w:rsidRPr="00736476">
        <w:rPr>
          <w:rFonts w:eastAsia="Calibri" w:cs="Arial"/>
        </w:rPr>
        <w:t xml:space="preserve">. </w:t>
      </w:r>
    </w:p>
    <w:p w14:paraId="25F94C35" w14:textId="77777777" w:rsidR="00143104" w:rsidRPr="00736476" w:rsidRDefault="00143104" w:rsidP="00AA66AB">
      <w:pPr>
        <w:spacing w:line="288" w:lineRule="auto"/>
        <w:jc w:val="both"/>
        <w:rPr>
          <w:rFonts w:eastAsia="Calibri" w:cs="Arial"/>
        </w:rPr>
      </w:pPr>
    </w:p>
    <w:p w14:paraId="1682C002" w14:textId="24ED920D" w:rsidR="00450471" w:rsidRPr="00736476" w:rsidRDefault="00450471" w:rsidP="00AA66AB">
      <w:pPr>
        <w:spacing w:line="288" w:lineRule="auto"/>
        <w:jc w:val="both"/>
        <w:rPr>
          <w:rFonts w:eastAsia="Calibri" w:cs="Arial"/>
        </w:rPr>
      </w:pPr>
      <w:r w:rsidRPr="00736476">
        <w:rPr>
          <w:rFonts w:eastAsia="Calibri" w:cs="Arial"/>
        </w:rPr>
        <w:t xml:space="preserve">Die Bilder (inkl. Copyrights) </w:t>
      </w:r>
      <w:r w:rsidR="00237E81" w:rsidRPr="00736476">
        <w:rPr>
          <w:rFonts w:eastAsia="Calibri" w:cs="Arial"/>
        </w:rPr>
        <w:t xml:space="preserve">zur freien Verfügung können </w:t>
      </w:r>
      <w:r w:rsidRPr="0066187A">
        <w:rPr>
          <w:rFonts w:eastAsia="Calibri" w:cs="Arial"/>
        </w:rPr>
        <w:t xml:space="preserve">Sie </w:t>
      </w:r>
      <w:hyperlink r:id="rId12" w:history="1">
        <w:r w:rsidRPr="0066187A">
          <w:rPr>
            <w:rStyle w:val="Hyperlink"/>
            <w:rFonts w:eastAsia="Calibri" w:cs="Arial"/>
            <w:color w:val="auto"/>
          </w:rPr>
          <w:t>hier</w:t>
        </w:r>
      </w:hyperlink>
      <w:r w:rsidRPr="0066187A">
        <w:rPr>
          <w:rFonts w:eastAsia="Calibri" w:cs="Arial"/>
        </w:rPr>
        <w:t xml:space="preserve"> herunterlade</w:t>
      </w:r>
      <w:r w:rsidRPr="00736476">
        <w:rPr>
          <w:rFonts w:eastAsia="Calibri" w:cs="Arial"/>
        </w:rPr>
        <w:t>n.</w:t>
      </w:r>
    </w:p>
    <w:p w14:paraId="6E903417" w14:textId="77777777" w:rsidR="006213B9" w:rsidRPr="00736476" w:rsidRDefault="006213B9" w:rsidP="00143104">
      <w:pPr>
        <w:spacing w:line="288" w:lineRule="auto"/>
        <w:jc w:val="both"/>
        <w:rPr>
          <w:rFonts w:eastAsia="Calibri" w:cs="Arial"/>
          <w:sz w:val="10"/>
          <w:szCs w:val="10"/>
        </w:rPr>
      </w:pPr>
    </w:p>
    <w:p w14:paraId="53F97CBF" w14:textId="77777777" w:rsidR="00450471" w:rsidRPr="00736476"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b/>
          <w:bCs/>
          <w:sz w:val="18"/>
          <w:szCs w:val="18"/>
        </w:rPr>
      </w:pPr>
      <w:r w:rsidRPr="00736476">
        <w:rPr>
          <w:rFonts w:eastAsia="Calibri" w:cs="Arial"/>
          <w:b/>
          <w:bCs/>
          <w:sz w:val="18"/>
          <w:szCs w:val="18"/>
        </w:rPr>
        <w:t>Für weitere Informationen (Medien):</w:t>
      </w:r>
    </w:p>
    <w:p w14:paraId="25339ACF" w14:textId="362C81EB" w:rsidR="00450471" w:rsidRPr="00736476" w:rsidRDefault="001835D5"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736476">
        <w:rPr>
          <w:rFonts w:eastAsia="Calibri" w:cs="Arial"/>
          <w:sz w:val="18"/>
          <w:szCs w:val="18"/>
        </w:rPr>
        <w:t>Ramona Bergmann</w:t>
      </w:r>
      <w:r w:rsidR="00450471" w:rsidRPr="00736476">
        <w:rPr>
          <w:rFonts w:eastAsia="Calibri" w:cs="Arial"/>
          <w:sz w:val="18"/>
          <w:szCs w:val="18"/>
        </w:rPr>
        <w:t xml:space="preserve">, Medienstelle Aargau Tourismus, c/o Gretz Communications AG, </w:t>
      </w:r>
    </w:p>
    <w:p w14:paraId="47C6AE7F" w14:textId="77777777" w:rsidR="00450471" w:rsidRPr="00736476"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sz w:val="18"/>
          <w:szCs w:val="18"/>
        </w:rPr>
      </w:pPr>
      <w:r w:rsidRPr="00736476">
        <w:rPr>
          <w:rFonts w:eastAsia="Calibri" w:cs="Arial"/>
          <w:sz w:val="18"/>
          <w:szCs w:val="18"/>
        </w:rPr>
        <w:t>Zähringerstrasse 16, 3012 Bern, Tel. 031 300 30 70</w:t>
      </w:r>
    </w:p>
    <w:p w14:paraId="2C2119ED" w14:textId="77777777" w:rsidR="00450471" w:rsidRPr="00736476" w:rsidRDefault="00450471" w:rsidP="00143104">
      <w:pPr>
        <w:pBdr>
          <w:top w:val="single" w:sz="4" w:space="0" w:color="auto"/>
          <w:left w:val="single" w:sz="4" w:space="4" w:color="auto"/>
          <w:bottom w:val="single" w:sz="4" w:space="1" w:color="auto"/>
          <w:right w:val="single" w:sz="4" w:space="4" w:color="auto"/>
        </w:pBdr>
        <w:spacing w:line="288" w:lineRule="auto"/>
        <w:jc w:val="both"/>
        <w:rPr>
          <w:rFonts w:eastAsia="Calibri" w:cs="Arial"/>
        </w:rPr>
      </w:pPr>
      <w:r w:rsidRPr="00736476">
        <w:rPr>
          <w:rFonts w:eastAsia="Calibri" w:cs="Arial"/>
          <w:sz w:val="18"/>
          <w:szCs w:val="18"/>
        </w:rPr>
        <w:t xml:space="preserve">E-Mail: </w:t>
      </w:r>
      <w:hyperlink r:id="rId13" w:history="1">
        <w:r w:rsidRPr="00736476">
          <w:rPr>
            <w:rStyle w:val="Hyperlink"/>
            <w:rFonts w:eastAsia="Calibri" w:cs="Arial"/>
            <w:color w:val="auto"/>
            <w:sz w:val="18"/>
            <w:szCs w:val="18"/>
          </w:rPr>
          <w:t>info@gretzcom.ch</w:t>
        </w:r>
      </w:hyperlink>
      <w:r w:rsidRPr="00736476">
        <w:rPr>
          <w:rFonts w:eastAsia="Calibri" w:cs="Arial"/>
        </w:rPr>
        <w:t xml:space="preserve"> </w:t>
      </w:r>
    </w:p>
    <w:p w14:paraId="0CEC6022" w14:textId="77777777" w:rsidR="00450471" w:rsidRPr="00736476" w:rsidRDefault="00450471" w:rsidP="00143104">
      <w:pPr>
        <w:spacing w:line="288" w:lineRule="auto"/>
        <w:jc w:val="both"/>
        <w:rPr>
          <w:rFonts w:eastAsia="Calibri" w:cs="Arial"/>
        </w:rPr>
      </w:pPr>
    </w:p>
    <w:p w14:paraId="33CB4DBB" w14:textId="259C39B5" w:rsidR="00DC3215" w:rsidRDefault="00450471" w:rsidP="00143104">
      <w:pPr>
        <w:spacing w:line="288" w:lineRule="auto"/>
        <w:jc w:val="both"/>
        <w:rPr>
          <w:rFonts w:cs="Arial"/>
          <w:sz w:val="18"/>
          <w:szCs w:val="18"/>
        </w:rPr>
      </w:pPr>
      <w:r w:rsidRPr="00736476">
        <w:rPr>
          <w:rFonts w:cs="Arial"/>
          <w:b/>
          <w:bCs/>
          <w:sz w:val="18"/>
          <w:szCs w:val="18"/>
        </w:rPr>
        <w:t>Über den Kanton Aargau:</w:t>
      </w:r>
      <w:r w:rsidRPr="00736476">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p w14:paraId="345D12E7" w14:textId="77777777" w:rsidR="00734284" w:rsidRDefault="00734284" w:rsidP="00143104">
      <w:pPr>
        <w:spacing w:line="288" w:lineRule="auto"/>
        <w:jc w:val="both"/>
        <w:rPr>
          <w:rFonts w:cs="Arial"/>
          <w:sz w:val="18"/>
          <w:szCs w:val="18"/>
        </w:rPr>
      </w:pPr>
    </w:p>
    <w:p w14:paraId="46C5D44A" w14:textId="77777777" w:rsidR="00734284" w:rsidRPr="00736476" w:rsidRDefault="00734284" w:rsidP="00143104">
      <w:pPr>
        <w:spacing w:line="288" w:lineRule="auto"/>
        <w:jc w:val="both"/>
        <w:rPr>
          <w:rFonts w:cs="Arial"/>
          <w:sz w:val="18"/>
          <w:szCs w:val="18"/>
        </w:rPr>
      </w:pPr>
    </w:p>
    <w:sectPr w:rsidR="00734284" w:rsidRPr="00736476" w:rsidSect="00F30196">
      <w:headerReference w:type="default" r:id="rId14"/>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277D" w14:textId="77777777" w:rsidR="00CB0924" w:rsidRDefault="00CB0924" w:rsidP="004C4D94">
      <w:r>
        <w:separator/>
      </w:r>
    </w:p>
  </w:endnote>
  <w:endnote w:type="continuationSeparator" w:id="0">
    <w:p w14:paraId="6F33F4F7" w14:textId="77777777" w:rsidR="00CB0924" w:rsidRDefault="00CB0924"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ievit Offc Pro Medium">
    <w:altName w:val="Calibri"/>
    <w:panose1 w:val="020B0604030101020102"/>
    <w:charset w:val="00"/>
    <w:family w:val="swiss"/>
    <w:pitch w:val="variable"/>
    <w:sig w:usb0="A00002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BECB" w14:textId="77777777" w:rsidR="00CB0924" w:rsidRDefault="00CB0924" w:rsidP="004C4D94">
      <w:r>
        <w:separator/>
      </w:r>
    </w:p>
  </w:footnote>
  <w:footnote w:type="continuationSeparator" w:id="0">
    <w:p w14:paraId="0B3B8B39" w14:textId="77777777" w:rsidR="00CB0924" w:rsidRDefault="00CB0924"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7B3F0099" w:rsidR="004C4D94" w:rsidRDefault="00B96561" w:rsidP="00DE4A4A">
    <w:pPr>
      <w:pStyle w:val="Kopfzeile"/>
      <w:tabs>
        <w:tab w:val="left" w:pos="2694"/>
      </w:tabs>
    </w:pPr>
    <w:r>
      <w:rPr>
        <w:noProof/>
        <w:lang w:eastAsia="de-CH"/>
      </w:rPr>
      <w:drawing>
        <wp:anchor distT="0" distB="0" distL="114300" distR="114300" simplePos="0" relativeHeight="251658240" behindDoc="1" locked="0" layoutInCell="1" allowOverlap="1" wp14:anchorId="68600362" wp14:editId="10457789">
          <wp:simplePos x="0" y="0"/>
          <wp:positionH relativeFrom="column">
            <wp:posOffset>3944838</wp:posOffset>
          </wp:positionH>
          <wp:positionV relativeFrom="paragraph">
            <wp:posOffset>635</wp:posOffset>
          </wp:positionV>
          <wp:extent cx="1795548" cy="482930"/>
          <wp:effectExtent l="0" t="0" r="0" b="0"/>
          <wp:wrapTight wrapText="bothSides">
            <wp:wrapPolygon edited="0">
              <wp:start x="0" y="0"/>
              <wp:lineTo x="0" y="20463"/>
              <wp:lineTo x="21317" y="20463"/>
              <wp:lineTo x="21317" y="0"/>
              <wp:lineTo x="0" y="0"/>
            </wp:wrapPolygon>
          </wp:wrapTight>
          <wp:docPr id="2" name="Grafik 2"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rift, Grafiken, Logo,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95548" cy="482930"/>
                  </a:xfrm>
                  <a:prstGeom prst="rect">
                    <a:avLst/>
                  </a:prstGeom>
                </pic:spPr>
              </pic:pic>
            </a:graphicData>
          </a:graphic>
        </wp:anchor>
      </w:drawing>
    </w:r>
    <w:r w:rsidR="00650390">
      <w:rPr>
        <w:noProof/>
        <w:lang w:eastAsia="de-CH"/>
      </w:rPr>
      <w:tab/>
    </w:r>
    <w:r w:rsidR="00650390">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9BD"/>
    <w:multiLevelType w:val="hybridMultilevel"/>
    <w:tmpl w:val="477277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A560746">
      <w:numFmt w:val="bullet"/>
      <w:lvlText w:val="-"/>
      <w:lvlJc w:val="left"/>
      <w:pPr>
        <w:ind w:left="2880" w:hanging="360"/>
      </w:pPr>
      <w:rPr>
        <w:rFonts w:ascii="Arial" w:eastAsia="Times New Roman" w:hAnsi="Arial" w:cs="Aria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39B467C2"/>
    <w:multiLevelType w:val="hybridMultilevel"/>
    <w:tmpl w:val="8E4EED64"/>
    <w:lvl w:ilvl="0" w:tplc="EB5CB710">
      <w:numFmt w:val="bullet"/>
      <w:lvlText w:val="-"/>
      <w:lvlJc w:val="left"/>
      <w:pPr>
        <w:ind w:left="1068" w:hanging="360"/>
      </w:pPr>
      <w:rPr>
        <w:rFonts w:ascii="Century Gothic" w:eastAsia="Calibri" w:hAnsi="Century Gothic" w:cs="Times New Roman (Textkörper C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95B63CF"/>
    <w:multiLevelType w:val="hybridMultilevel"/>
    <w:tmpl w:val="F27AFB90"/>
    <w:lvl w:ilvl="0" w:tplc="0770D2B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B3A95"/>
    <w:multiLevelType w:val="hybridMultilevel"/>
    <w:tmpl w:val="A4365B0C"/>
    <w:lvl w:ilvl="0" w:tplc="AAEEDCA0">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0334C29"/>
    <w:multiLevelType w:val="multilevel"/>
    <w:tmpl w:val="FF16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7"/>
  </w:num>
  <w:num w:numId="2" w16cid:durableId="682829197">
    <w:abstractNumId w:val="2"/>
  </w:num>
  <w:num w:numId="3" w16cid:durableId="2069330400">
    <w:abstractNumId w:val="1"/>
  </w:num>
  <w:num w:numId="4" w16cid:durableId="226230630">
    <w:abstractNumId w:val="3"/>
  </w:num>
  <w:num w:numId="5" w16cid:durableId="1836917851">
    <w:abstractNumId w:val="5"/>
  </w:num>
  <w:num w:numId="6" w16cid:durableId="1090854608">
    <w:abstractNumId w:val="0"/>
  </w:num>
  <w:num w:numId="7" w16cid:durableId="1334650658">
    <w:abstractNumId w:val="4"/>
  </w:num>
  <w:num w:numId="8" w16cid:durableId="735784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82E52"/>
    <w:rsid w:val="00085CD0"/>
    <w:rsid w:val="0009124E"/>
    <w:rsid w:val="00096586"/>
    <w:rsid w:val="00097D00"/>
    <w:rsid w:val="000A1558"/>
    <w:rsid w:val="000A25AF"/>
    <w:rsid w:val="000A38BD"/>
    <w:rsid w:val="000A50D2"/>
    <w:rsid w:val="000B0DFD"/>
    <w:rsid w:val="000B2C0B"/>
    <w:rsid w:val="000B3408"/>
    <w:rsid w:val="000B4154"/>
    <w:rsid w:val="000B701C"/>
    <w:rsid w:val="000C4426"/>
    <w:rsid w:val="000C5046"/>
    <w:rsid w:val="000C7679"/>
    <w:rsid w:val="000D2A10"/>
    <w:rsid w:val="000D3138"/>
    <w:rsid w:val="000D53C9"/>
    <w:rsid w:val="000D6078"/>
    <w:rsid w:val="000E26E6"/>
    <w:rsid w:val="000E2CA1"/>
    <w:rsid w:val="000E3FCD"/>
    <w:rsid w:val="000F0E5B"/>
    <w:rsid w:val="000F10BF"/>
    <w:rsid w:val="000F10F6"/>
    <w:rsid w:val="000F77E1"/>
    <w:rsid w:val="00122679"/>
    <w:rsid w:val="00127B9E"/>
    <w:rsid w:val="00135CA8"/>
    <w:rsid w:val="00137396"/>
    <w:rsid w:val="00140F32"/>
    <w:rsid w:val="00143104"/>
    <w:rsid w:val="00145898"/>
    <w:rsid w:val="00152036"/>
    <w:rsid w:val="001531EA"/>
    <w:rsid w:val="00154E8C"/>
    <w:rsid w:val="0016349C"/>
    <w:rsid w:val="00165011"/>
    <w:rsid w:val="00167DDF"/>
    <w:rsid w:val="00172043"/>
    <w:rsid w:val="00173641"/>
    <w:rsid w:val="001747B6"/>
    <w:rsid w:val="00182921"/>
    <w:rsid w:val="00182CE8"/>
    <w:rsid w:val="001835D5"/>
    <w:rsid w:val="001858EB"/>
    <w:rsid w:val="001860DE"/>
    <w:rsid w:val="001861ED"/>
    <w:rsid w:val="001868CC"/>
    <w:rsid w:val="00197886"/>
    <w:rsid w:val="001A0738"/>
    <w:rsid w:val="001A3ED7"/>
    <w:rsid w:val="001A5284"/>
    <w:rsid w:val="001B3CA0"/>
    <w:rsid w:val="001B4A5B"/>
    <w:rsid w:val="001B7773"/>
    <w:rsid w:val="001C1655"/>
    <w:rsid w:val="001C186D"/>
    <w:rsid w:val="001C2580"/>
    <w:rsid w:val="001D4B28"/>
    <w:rsid w:val="001E028B"/>
    <w:rsid w:val="001E08D8"/>
    <w:rsid w:val="001E1FF3"/>
    <w:rsid w:val="001E29E7"/>
    <w:rsid w:val="001E2F61"/>
    <w:rsid w:val="001E3DC0"/>
    <w:rsid w:val="001F7B6A"/>
    <w:rsid w:val="001F7D96"/>
    <w:rsid w:val="00201F20"/>
    <w:rsid w:val="00206AC0"/>
    <w:rsid w:val="002105DD"/>
    <w:rsid w:val="002144DD"/>
    <w:rsid w:val="00216919"/>
    <w:rsid w:val="00216BB8"/>
    <w:rsid w:val="00217159"/>
    <w:rsid w:val="002259A7"/>
    <w:rsid w:val="0022639D"/>
    <w:rsid w:val="00230E81"/>
    <w:rsid w:val="00233FC1"/>
    <w:rsid w:val="00235E7E"/>
    <w:rsid w:val="00236778"/>
    <w:rsid w:val="00237E81"/>
    <w:rsid w:val="00240E94"/>
    <w:rsid w:val="00242250"/>
    <w:rsid w:val="00242A9D"/>
    <w:rsid w:val="00246050"/>
    <w:rsid w:val="0025145E"/>
    <w:rsid w:val="00252B82"/>
    <w:rsid w:val="00253A04"/>
    <w:rsid w:val="00253E5F"/>
    <w:rsid w:val="00256133"/>
    <w:rsid w:val="002608F2"/>
    <w:rsid w:val="002618C8"/>
    <w:rsid w:val="00273715"/>
    <w:rsid w:val="002745D1"/>
    <w:rsid w:val="00275BF0"/>
    <w:rsid w:val="002761D4"/>
    <w:rsid w:val="00281366"/>
    <w:rsid w:val="002841FB"/>
    <w:rsid w:val="002842C0"/>
    <w:rsid w:val="0028497D"/>
    <w:rsid w:val="00287BDA"/>
    <w:rsid w:val="00293DED"/>
    <w:rsid w:val="00294924"/>
    <w:rsid w:val="00295980"/>
    <w:rsid w:val="002A2829"/>
    <w:rsid w:val="002A2E1D"/>
    <w:rsid w:val="002A4BCE"/>
    <w:rsid w:val="002B2666"/>
    <w:rsid w:val="002B4033"/>
    <w:rsid w:val="002C05EB"/>
    <w:rsid w:val="002C5ECB"/>
    <w:rsid w:val="002C7191"/>
    <w:rsid w:val="002E0E20"/>
    <w:rsid w:val="002E1A51"/>
    <w:rsid w:val="002E1C7E"/>
    <w:rsid w:val="002E4070"/>
    <w:rsid w:val="002E7D92"/>
    <w:rsid w:val="002F56C9"/>
    <w:rsid w:val="00305ABD"/>
    <w:rsid w:val="00307B9C"/>
    <w:rsid w:val="00310FD1"/>
    <w:rsid w:val="003142BC"/>
    <w:rsid w:val="003148CC"/>
    <w:rsid w:val="00317AA4"/>
    <w:rsid w:val="00345EB7"/>
    <w:rsid w:val="0034767E"/>
    <w:rsid w:val="0035317E"/>
    <w:rsid w:val="003548D8"/>
    <w:rsid w:val="00357276"/>
    <w:rsid w:val="0036183C"/>
    <w:rsid w:val="00370EC7"/>
    <w:rsid w:val="00376514"/>
    <w:rsid w:val="00380572"/>
    <w:rsid w:val="00382305"/>
    <w:rsid w:val="00384453"/>
    <w:rsid w:val="00387833"/>
    <w:rsid w:val="003943DB"/>
    <w:rsid w:val="003949AF"/>
    <w:rsid w:val="003968D5"/>
    <w:rsid w:val="003A3411"/>
    <w:rsid w:val="003A63CD"/>
    <w:rsid w:val="003A641E"/>
    <w:rsid w:val="003B395E"/>
    <w:rsid w:val="003B584A"/>
    <w:rsid w:val="003B7783"/>
    <w:rsid w:val="003C10DE"/>
    <w:rsid w:val="003D3EBD"/>
    <w:rsid w:val="003D4929"/>
    <w:rsid w:val="003D4D1D"/>
    <w:rsid w:val="003D67B9"/>
    <w:rsid w:val="003D7525"/>
    <w:rsid w:val="003E187F"/>
    <w:rsid w:val="003E57EB"/>
    <w:rsid w:val="003E641D"/>
    <w:rsid w:val="003E6508"/>
    <w:rsid w:val="003F0C31"/>
    <w:rsid w:val="003F482F"/>
    <w:rsid w:val="003F6013"/>
    <w:rsid w:val="0040197A"/>
    <w:rsid w:val="00403D77"/>
    <w:rsid w:val="00405B96"/>
    <w:rsid w:val="00406AF3"/>
    <w:rsid w:val="00407300"/>
    <w:rsid w:val="004113D1"/>
    <w:rsid w:val="00417380"/>
    <w:rsid w:val="0042635B"/>
    <w:rsid w:val="004271C6"/>
    <w:rsid w:val="00431F9A"/>
    <w:rsid w:val="00432271"/>
    <w:rsid w:val="00432E88"/>
    <w:rsid w:val="00437422"/>
    <w:rsid w:val="004377A2"/>
    <w:rsid w:val="0044021C"/>
    <w:rsid w:val="004409B6"/>
    <w:rsid w:val="004414DC"/>
    <w:rsid w:val="0044473C"/>
    <w:rsid w:val="004455CD"/>
    <w:rsid w:val="004461F1"/>
    <w:rsid w:val="00450471"/>
    <w:rsid w:val="00451788"/>
    <w:rsid w:val="00452579"/>
    <w:rsid w:val="004532CE"/>
    <w:rsid w:val="004538B9"/>
    <w:rsid w:val="00460A89"/>
    <w:rsid w:val="004633C0"/>
    <w:rsid w:val="004637FC"/>
    <w:rsid w:val="00464923"/>
    <w:rsid w:val="00486C03"/>
    <w:rsid w:val="00487FE7"/>
    <w:rsid w:val="00490312"/>
    <w:rsid w:val="00491F3C"/>
    <w:rsid w:val="00492C15"/>
    <w:rsid w:val="00495FE0"/>
    <w:rsid w:val="00497218"/>
    <w:rsid w:val="00497AFE"/>
    <w:rsid w:val="004A1CCD"/>
    <w:rsid w:val="004B00AE"/>
    <w:rsid w:val="004B0F57"/>
    <w:rsid w:val="004B21DC"/>
    <w:rsid w:val="004B36AE"/>
    <w:rsid w:val="004B40DB"/>
    <w:rsid w:val="004B4B64"/>
    <w:rsid w:val="004C4D94"/>
    <w:rsid w:val="004C539E"/>
    <w:rsid w:val="004C5DC4"/>
    <w:rsid w:val="004D0DD8"/>
    <w:rsid w:val="004D2FBA"/>
    <w:rsid w:val="004D3E5C"/>
    <w:rsid w:val="004E3069"/>
    <w:rsid w:val="004E4409"/>
    <w:rsid w:val="004F25B3"/>
    <w:rsid w:val="004F47E9"/>
    <w:rsid w:val="004F5F9E"/>
    <w:rsid w:val="00500CAD"/>
    <w:rsid w:val="00502178"/>
    <w:rsid w:val="005029CD"/>
    <w:rsid w:val="00503A7B"/>
    <w:rsid w:val="005068E8"/>
    <w:rsid w:val="00507FD5"/>
    <w:rsid w:val="00511C14"/>
    <w:rsid w:val="00514AA5"/>
    <w:rsid w:val="005178C3"/>
    <w:rsid w:val="00520173"/>
    <w:rsid w:val="005254B8"/>
    <w:rsid w:val="005255F6"/>
    <w:rsid w:val="005269AB"/>
    <w:rsid w:val="005412AC"/>
    <w:rsid w:val="00545F62"/>
    <w:rsid w:val="005528C3"/>
    <w:rsid w:val="00560348"/>
    <w:rsid w:val="00561088"/>
    <w:rsid w:val="005617AD"/>
    <w:rsid w:val="00564458"/>
    <w:rsid w:val="00564E0D"/>
    <w:rsid w:val="00564E1E"/>
    <w:rsid w:val="00567CF9"/>
    <w:rsid w:val="0057021F"/>
    <w:rsid w:val="005728AF"/>
    <w:rsid w:val="00573444"/>
    <w:rsid w:val="005770AD"/>
    <w:rsid w:val="005814D7"/>
    <w:rsid w:val="00581884"/>
    <w:rsid w:val="005926C8"/>
    <w:rsid w:val="00592BE3"/>
    <w:rsid w:val="005A1EA6"/>
    <w:rsid w:val="005A2476"/>
    <w:rsid w:val="005A6202"/>
    <w:rsid w:val="005B0948"/>
    <w:rsid w:val="005B1A71"/>
    <w:rsid w:val="005B2A22"/>
    <w:rsid w:val="005B2E30"/>
    <w:rsid w:val="005B3DD8"/>
    <w:rsid w:val="005B3DE6"/>
    <w:rsid w:val="005B431C"/>
    <w:rsid w:val="005B6D30"/>
    <w:rsid w:val="005B7614"/>
    <w:rsid w:val="005B7F35"/>
    <w:rsid w:val="005C2E91"/>
    <w:rsid w:val="005C6228"/>
    <w:rsid w:val="005E522A"/>
    <w:rsid w:val="005F0709"/>
    <w:rsid w:val="005F0F57"/>
    <w:rsid w:val="005F2588"/>
    <w:rsid w:val="005F2617"/>
    <w:rsid w:val="006000DA"/>
    <w:rsid w:val="00601F66"/>
    <w:rsid w:val="006075EC"/>
    <w:rsid w:val="0061480A"/>
    <w:rsid w:val="006211EB"/>
    <w:rsid w:val="006213B9"/>
    <w:rsid w:val="00631AEC"/>
    <w:rsid w:val="00632D98"/>
    <w:rsid w:val="0063301E"/>
    <w:rsid w:val="00637BED"/>
    <w:rsid w:val="00641DA3"/>
    <w:rsid w:val="00642212"/>
    <w:rsid w:val="00650390"/>
    <w:rsid w:val="00651EAD"/>
    <w:rsid w:val="00652D79"/>
    <w:rsid w:val="0065614B"/>
    <w:rsid w:val="0066127C"/>
    <w:rsid w:val="0066187A"/>
    <w:rsid w:val="00661BA2"/>
    <w:rsid w:val="006629E6"/>
    <w:rsid w:val="00664883"/>
    <w:rsid w:val="00665437"/>
    <w:rsid w:val="00666855"/>
    <w:rsid w:val="006820CA"/>
    <w:rsid w:val="006860E9"/>
    <w:rsid w:val="00693C91"/>
    <w:rsid w:val="00696D58"/>
    <w:rsid w:val="006A09F6"/>
    <w:rsid w:val="006A3E3B"/>
    <w:rsid w:val="006A50BB"/>
    <w:rsid w:val="006B115A"/>
    <w:rsid w:val="006B4B1D"/>
    <w:rsid w:val="006B7C8A"/>
    <w:rsid w:val="006C1C95"/>
    <w:rsid w:val="006C5D56"/>
    <w:rsid w:val="006D1007"/>
    <w:rsid w:val="006D5412"/>
    <w:rsid w:val="006E2B53"/>
    <w:rsid w:val="006E2BED"/>
    <w:rsid w:val="006E4A6C"/>
    <w:rsid w:val="006F0D0D"/>
    <w:rsid w:val="006F2F3A"/>
    <w:rsid w:val="0070117E"/>
    <w:rsid w:val="00701CA9"/>
    <w:rsid w:val="0070516D"/>
    <w:rsid w:val="007136EF"/>
    <w:rsid w:val="00721ED1"/>
    <w:rsid w:val="00721F96"/>
    <w:rsid w:val="00723C25"/>
    <w:rsid w:val="00730028"/>
    <w:rsid w:val="0073182C"/>
    <w:rsid w:val="00734284"/>
    <w:rsid w:val="00734769"/>
    <w:rsid w:val="00736476"/>
    <w:rsid w:val="00741540"/>
    <w:rsid w:val="00754B90"/>
    <w:rsid w:val="007673E8"/>
    <w:rsid w:val="0077463B"/>
    <w:rsid w:val="0077759E"/>
    <w:rsid w:val="00777E9E"/>
    <w:rsid w:val="00783263"/>
    <w:rsid w:val="007842B7"/>
    <w:rsid w:val="00785699"/>
    <w:rsid w:val="00786AF1"/>
    <w:rsid w:val="007873C0"/>
    <w:rsid w:val="00792A86"/>
    <w:rsid w:val="0079302F"/>
    <w:rsid w:val="007A75E9"/>
    <w:rsid w:val="007B16CD"/>
    <w:rsid w:val="007B1951"/>
    <w:rsid w:val="007B618F"/>
    <w:rsid w:val="007B7B0B"/>
    <w:rsid w:val="007B7F07"/>
    <w:rsid w:val="007C0CBC"/>
    <w:rsid w:val="007C4471"/>
    <w:rsid w:val="007C52B4"/>
    <w:rsid w:val="007C553C"/>
    <w:rsid w:val="007C628F"/>
    <w:rsid w:val="007C701F"/>
    <w:rsid w:val="007C74E1"/>
    <w:rsid w:val="007D171D"/>
    <w:rsid w:val="007D6E96"/>
    <w:rsid w:val="007E11A6"/>
    <w:rsid w:val="007E3DA6"/>
    <w:rsid w:val="007F5FA3"/>
    <w:rsid w:val="007F70F6"/>
    <w:rsid w:val="007F7954"/>
    <w:rsid w:val="00803AF3"/>
    <w:rsid w:val="00820EB4"/>
    <w:rsid w:val="008210A8"/>
    <w:rsid w:val="00825952"/>
    <w:rsid w:val="00827A09"/>
    <w:rsid w:val="00832FB2"/>
    <w:rsid w:val="00833C81"/>
    <w:rsid w:val="00835976"/>
    <w:rsid w:val="00836AC3"/>
    <w:rsid w:val="0084096B"/>
    <w:rsid w:val="00842A49"/>
    <w:rsid w:val="00842B94"/>
    <w:rsid w:val="0084505E"/>
    <w:rsid w:val="0085178A"/>
    <w:rsid w:val="00854A3D"/>
    <w:rsid w:val="008560CE"/>
    <w:rsid w:val="008607A4"/>
    <w:rsid w:val="00861481"/>
    <w:rsid w:val="00862D79"/>
    <w:rsid w:val="00867DEA"/>
    <w:rsid w:val="00871228"/>
    <w:rsid w:val="0087604A"/>
    <w:rsid w:val="00877FAC"/>
    <w:rsid w:val="00882995"/>
    <w:rsid w:val="00891F5A"/>
    <w:rsid w:val="008A563F"/>
    <w:rsid w:val="008A5C18"/>
    <w:rsid w:val="008B05AF"/>
    <w:rsid w:val="008B3E9E"/>
    <w:rsid w:val="008B6218"/>
    <w:rsid w:val="008C2CE5"/>
    <w:rsid w:val="008D1ED5"/>
    <w:rsid w:val="008D33C0"/>
    <w:rsid w:val="008D3466"/>
    <w:rsid w:val="008D3503"/>
    <w:rsid w:val="008D579D"/>
    <w:rsid w:val="008E0AFF"/>
    <w:rsid w:val="008E73AB"/>
    <w:rsid w:val="008F28D1"/>
    <w:rsid w:val="008F2E65"/>
    <w:rsid w:val="008F30DA"/>
    <w:rsid w:val="008F6668"/>
    <w:rsid w:val="008F6733"/>
    <w:rsid w:val="00911E87"/>
    <w:rsid w:val="009125A2"/>
    <w:rsid w:val="0091510F"/>
    <w:rsid w:val="00917491"/>
    <w:rsid w:val="00920211"/>
    <w:rsid w:val="009208C7"/>
    <w:rsid w:val="009219F8"/>
    <w:rsid w:val="0092217B"/>
    <w:rsid w:val="00923B0E"/>
    <w:rsid w:val="00924666"/>
    <w:rsid w:val="00932B04"/>
    <w:rsid w:val="00933C8E"/>
    <w:rsid w:val="00935108"/>
    <w:rsid w:val="00940540"/>
    <w:rsid w:val="00950E70"/>
    <w:rsid w:val="00953611"/>
    <w:rsid w:val="00953FA0"/>
    <w:rsid w:val="00954127"/>
    <w:rsid w:val="00957C5D"/>
    <w:rsid w:val="00963F04"/>
    <w:rsid w:val="00983974"/>
    <w:rsid w:val="00984A9A"/>
    <w:rsid w:val="0099379B"/>
    <w:rsid w:val="009A0443"/>
    <w:rsid w:val="009A1C75"/>
    <w:rsid w:val="009A4A91"/>
    <w:rsid w:val="009A67CA"/>
    <w:rsid w:val="009A7440"/>
    <w:rsid w:val="009B768F"/>
    <w:rsid w:val="009B7D16"/>
    <w:rsid w:val="009C4171"/>
    <w:rsid w:val="009C6418"/>
    <w:rsid w:val="009D1708"/>
    <w:rsid w:val="009D2462"/>
    <w:rsid w:val="009E38B0"/>
    <w:rsid w:val="009E552E"/>
    <w:rsid w:val="00A01830"/>
    <w:rsid w:val="00A05D77"/>
    <w:rsid w:val="00A101C9"/>
    <w:rsid w:val="00A17C3C"/>
    <w:rsid w:val="00A2415A"/>
    <w:rsid w:val="00A3026A"/>
    <w:rsid w:val="00A37A7F"/>
    <w:rsid w:val="00A4132D"/>
    <w:rsid w:val="00A4152E"/>
    <w:rsid w:val="00A45B0C"/>
    <w:rsid w:val="00A47BDF"/>
    <w:rsid w:val="00A52084"/>
    <w:rsid w:val="00A53032"/>
    <w:rsid w:val="00A559AB"/>
    <w:rsid w:val="00A57275"/>
    <w:rsid w:val="00A573D4"/>
    <w:rsid w:val="00A61EE2"/>
    <w:rsid w:val="00A70431"/>
    <w:rsid w:val="00A7066D"/>
    <w:rsid w:val="00A7239D"/>
    <w:rsid w:val="00A7262E"/>
    <w:rsid w:val="00A74A65"/>
    <w:rsid w:val="00A7554C"/>
    <w:rsid w:val="00A80155"/>
    <w:rsid w:val="00A8313C"/>
    <w:rsid w:val="00A84B9B"/>
    <w:rsid w:val="00A96279"/>
    <w:rsid w:val="00AA257F"/>
    <w:rsid w:val="00AA66AB"/>
    <w:rsid w:val="00AA6A29"/>
    <w:rsid w:val="00AC0ABA"/>
    <w:rsid w:val="00AC0BB5"/>
    <w:rsid w:val="00AC7246"/>
    <w:rsid w:val="00AD120C"/>
    <w:rsid w:val="00AD31F0"/>
    <w:rsid w:val="00AD3EFE"/>
    <w:rsid w:val="00AD3FBD"/>
    <w:rsid w:val="00AD5E30"/>
    <w:rsid w:val="00AD7344"/>
    <w:rsid w:val="00AD7565"/>
    <w:rsid w:val="00AD7B1B"/>
    <w:rsid w:val="00AE0460"/>
    <w:rsid w:val="00AE04DC"/>
    <w:rsid w:val="00AE127F"/>
    <w:rsid w:val="00AE3353"/>
    <w:rsid w:val="00AE47AA"/>
    <w:rsid w:val="00AE5964"/>
    <w:rsid w:val="00AE6290"/>
    <w:rsid w:val="00AE7E52"/>
    <w:rsid w:val="00AF3222"/>
    <w:rsid w:val="00AF4DA5"/>
    <w:rsid w:val="00B11B75"/>
    <w:rsid w:val="00B125BE"/>
    <w:rsid w:val="00B159BA"/>
    <w:rsid w:val="00B15D5E"/>
    <w:rsid w:val="00B20836"/>
    <w:rsid w:val="00B225E2"/>
    <w:rsid w:val="00B22975"/>
    <w:rsid w:val="00B26028"/>
    <w:rsid w:val="00B34A6A"/>
    <w:rsid w:val="00B40B09"/>
    <w:rsid w:val="00B46895"/>
    <w:rsid w:val="00B53809"/>
    <w:rsid w:val="00B55BD1"/>
    <w:rsid w:val="00B56729"/>
    <w:rsid w:val="00B62BA9"/>
    <w:rsid w:val="00B66297"/>
    <w:rsid w:val="00B77E7E"/>
    <w:rsid w:val="00B81AAC"/>
    <w:rsid w:val="00B92954"/>
    <w:rsid w:val="00B96561"/>
    <w:rsid w:val="00BA03CC"/>
    <w:rsid w:val="00BA3394"/>
    <w:rsid w:val="00BA6681"/>
    <w:rsid w:val="00BA6C1C"/>
    <w:rsid w:val="00BB5948"/>
    <w:rsid w:val="00BC327E"/>
    <w:rsid w:val="00BC3BD2"/>
    <w:rsid w:val="00BC44EF"/>
    <w:rsid w:val="00BC4BAD"/>
    <w:rsid w:val="00BC4C3F"/>
    <w:rsid w:val="00BC7B92"/>
    <w:rsid w:val="00BD1B0B"/>
    <w:rsid w:val="00BD45E4"/>
    <w:rsid w:val="00BE1A59"/>
    <w:rsid w:val="00BE205F"/>
    <w:rsid w:val="00BE26E6"/>
    <w:rsid w:val="00BE5215"/>
    <w:rsid w:val="00BE5FFA"/>
    <w:rsid w:val="00BF0C27"/>
    <w:rsid w:val="00BF1EEE"/>
    <w:rsid w:val="00BF5CB0"/>
    <w:rsid w:val="00BF62E2"/>
    <w:rsid w:val="00BF692A"/>
    <w:rsid w:val="00C0053E"/>
    <w:rsid w:val="00C10890"/>
    <w:rsid w:val="00C26824"/>
    <w:rsid w:val="00C301A5"/>
    <w:rsid w:val="00C36E5F"/>
    <w:rsid w:val="00C36FAF"/>
    <w:rsid w:val="00C41199"/>
    <w:rsid w:val="00C5081A"/>
    <w:rsid w:val="00C55625"/>
    <w:rsid w:val="00C64E65"/>
    <w:rsid w:val="00C66E01"/>
    <w:rsid w:val="00C678C3"/>
    <w:rsid w:val="00C70946"/>
    <w:rsid w:val="00C70C22"/>
    <w:rsid w:val="00C70D64"/>
    <w:rsid w:val="00C72FDA"/>
    <w:rsid w:val="00C743FE"/>
    <w:rsid w:val="00C75518"/>
    <w:rsid w:val="00C80217"/>
    <w:rsid w:val="00C815B8"/>
    <w:rsid w:val="00C851B9"/>
    <w:rsid w:val="00C94A0C"/>
    <w:rsid w:val="00C9561E"/>
    <w:rsid w:val="00CA0B8D"/>
    <w:rsid w:val="00CA11E6"/>
    <w:rsid w:val="00CB0924"/>
    <w:rsid w:val="00CB1646"/>
    <w:rsid w:val="00CB1DB6"/>
    <w:rsid w:val="00CB3345"/>
    <w:rsid w:val="00CB57A1"/>
    <w:rsid w:val="00CB5867"/>
    <w:rsid w:val="00CB79ED"/>
    <w:rsid w:val="00CC45EE"/>
    <w:rsid w:val="00CC4EEC"/>
    <w:rsid w:val="00CC590B"/>
    <w:rsid w:val="00CD1142"/>
    <w:rsid w:val="00CD1589"/>
    <w:rsid w:val="00CD5721"/>
    <w:rsid w:val="00CD6AD6"/>
    <w:rsid w:val="00CE1B9E"/>
    <w:rsid w:val="00CF05C8"/>
    <w:rsid w:val="00CF394D"/>
    <w:rsid w:val="00CF4823"/>
    <w:rsid w:val="00D0181C"/>
    <w:rsid w:val="00D028FC"/>
    <w:rsid w:val="00D108BD"/>
    <w:rsid w:val="00D10B3B"/>
    <w:rsid w:val="00D11569"/>
    <w:rsid w:val="00D11FC9"/>
    <w:rsid w:val="00D14893"/>
    <w:rsid w:val="00D158F4"/>
    <w:rsid w:val="00D17707"/>
    <w:rsid w:val="00D179C5"/>
    <w:rsid w:val="00D20DDC"/>
    <w:rsid w:val="00D246E7"/>
    <w:rsid w:val="00D34DEB"/>
    <w:rsid w:val="00D46C9C"/>
    <w:rsid w:val="00D50235"/>
    <w:rsid w:val="00D50278"/>
    <w:rsid w:val="00D61745"/>
    <w:rsid w:val="00D627B7"/>
    <w:rsid w:val="00D66EC3"/>
    <w:rsid w:val="00D67C94"/>
    <w:rsid w:val="00D71AF9"/>
    <w:rsid w:val="00D721FE"/>
    <w:rsid w:val="00D735D2"/>
    <w:rsid w:val="00D7622A"/>
    <w:rsid w:val="00D77C62"/>
    <w:rsid w:val="00D80389"/>
    <w:rsid w:val="00D85217"/>
    <w:rsid w:val="00D94254"/>
    <w:rsid w:val="00D97D17"/>
    <w:rsid w:val="00DA3C99"/>
    <w:rsid w:val="00DA45FC"/>
    <w:rsid w:val="00DA5DBB"/>
    <w:rsid w:val="00DA641D"/>
    <w:rsid w:val="00DA7C53"/>
    <w:rsid w:val="00DB29CA"/>
    <w:rsid w:val="00DB4FD7"/>
    <w:rsid w:val="00DB69D3"/>
    <w:rsid w:val="00DC17CE"/>
    <w:rsid w:val="00DC3215"/>
    <w:rsid w:val="00DC3E23"/>
    <w:rsid w:val="00DC5BBB"/>
    <w:rsid w:val="00DC783B"/>
    <w:rsid w:val="00DD2B5E"/>
    <w:rsid w:val="00DD3950"/>
    <w:rsid w:val="00DD3F48"/>
    <w:rsid w:val="00DD6E8C"/>
    <w:rsid w:val="00DE4A4A"/>
    <w:rsid w:val="00DE5BC1"/>
    <w:rsid w:val="00DE5DB5"/>
    <w:rsid w:val="00E0175F"/>
    <w:rsid w:val="00E041DD"/>
    <w:rsid w:val="00E044BC"/>
    <w:rsid w:val="00E0645B"/>
    <w:rsid w:val="00E1158B"/>
    <w:rsid w:val="00E144C0"/>
    <w:rsid w:val="00E16673"/>
    <w:rsid w:val="00E17604"/>
    <w:rsid w:val="00E17DC2"/>
    <w:rsid w:val="00E228CD"/>
    <w:rsid w:val="00E27474"/>
    <w:rsid w:val="00E3050F"/>
    <w:rsid w:val="00E357F2"/>
    <w:rsid w:val="00E35EB1"/>
    <w:rsid w:val="00E37035"/>
    <w:rsid w:val="00E376CD"/>
    <w:rsid w:val="00E445F0"/>
    <w:rsid w:val="00E446DF"/>
    <w:rsid w:val="00E45100"/>
    <w:rsid w:val="00E45AE0"/>
    <w:rsid w:val="00E5008F"/>
    <w:rsid w:val="00E51358"/>
    <w:rsid w:val="00E5208B"/>
    <w:rsid w:val="00E539E0"/>
    <w:rsid w:val="00E542FB"/>
    <w:rsid w:val="00E60ACA"/>
    <w:rsid w:val="00E619BE"/>
    <w:rsid w:val="00E65BE8"/>
    <w:rsid w:val="00E65E1E"/>
    <w:rsid w:val="00E66164"/>
    <w:rsid w:val="00E70FCE"/>
    <w:rsid w:val="00E7628C"/>
    <w:rsid w:val="00E77C44"/>
    <w:rsid w:val="00E815D1"/>
    <w:rsid w:val="00E900F0"/>
    <w:rsid w:val="00E910F9"/>
    <w:rsid w:val="00E95ED2"/>
    <w:rsid w:val="00EA0E45"/>
    <w:rsid w:val="00EA5B55"/>
    <w:rsid w:val="00EA6F5F"/>
    <w:rsid w:val="00EB03A3"/>
    <w:rsid w:val="00EB0B82"/>
    <w:rsid w:val="00EB1700"/>
    <w:rsid w:val="00EB763A"/>
    <w:rsid w:val="00EC4CA6"/>
    <w:rsid w:val="00EE0C9E"/>
    <w:rsid w:val="00EE2165"/>
    <w:rsid w:val="00EE29C9"/>
    <w:rsid w:val="00EE49A2"/>
    <w:rsid w:val="00EF05E6"/>
    <w:rsid w:val="00EF5901"/>
    <w:rsid w:val="00EF6D59"/>
    <w:rsid w:val="00F01950"/>
    <w:rsid w:val="00F02CCE"/>
    <w:rsid w:val="00F06531"/>
    <w:rsid w:val="00F06FAB"/>
    <w:rsid w:val="00F11550"/>
    <w:rsid w:val="00F13BEB"/>
    <w:rsid w:val="00F15F9C"/>
    <w:rsid w:val="00F16647"/>
    <w:rsid w:val="00F210A9"/>
    <w:rsid w:val="00F217E2"/>
    <w:rsid w:val="00F22B4C"/>
    <w:rsid w:val="00F2416D"/>
    <w:rsid w:val="00F24C06"/>
    <w:rsid w:val="00F25D86"/>
    <w:rsid w:val="00F30196"/>
    <w:rsid w:val="00F44CE7"/>
    <w:rsid w:val="00F45D22"/>
    <w:rsid w:val="00F47794"/>
    <w:rsid w:val="00F47B03"/>
    <w:rsid w:val="00F54184"/>
    <w:rsid w:val="00F547D8"/>
    <w:rsid w:val="00F63418"/>
    <w:rsid w:val="00F64647"/>
    <w:rsid w:val="00F65949"/>
    <w:rsid w:val="00F6757D"/>
    <w:rsid w:val="00F67C8C"/>
    <w:rsid w:val="00F70ECF"/>
    <w:rsid w:val="00F721E9"/>
    <w:rsid w:val="00F7312B"/>
    <w:rsid w:val="00F73EF2"/>
    <w:rsid w:val="00F761F1"/>
    <w:rsid w:val="00F77548"/>
    <w:rsid w:val="00F8433E"/>
    <w:rsid w:val="00F84ACB"/>
    <w:rsid w:val="00F84EF9"/>
    <w:rsid w:val="00F94099"/>
    <w:rsid w:val="00F94352"/>
    <w:rsid w:val="00F95C73"/>
    <w:rsid w:val="00F96029"/>
    <w:rsid w:val="00F96CA9"/>
    <w:rsid w:val="00FA00F0"/>
    <w:rsid w:val="00FA0BA5"/>
    <w:rsid w:val="00FA4071"/>
    <w:rsid w:val="00FB49BE"/>
    <w:rsid w:val="00FB5F56"/>
    <w:rsid w:val="00FB6902"/>
    <w:rsid w:val="00FC2FB5"/>
    <w:rsid w:val="00FC6019"/>
    <w:rsid w:val="00FD1CFB"/>
    <w:rsid w:val="00FD4475"/>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 w:type="paragraph" w:customStyle="1" w:styleId="80Mediummarkieren">
    <w:name w:val="8.0_Medium_markieren"/>
    <w:basedOn w:val="Standard"/>
    <w:link w:val="80MediummarkierenZchn"/>
    <w:uiPriority w:val="7"/>
    <w:qFormat/>
    <w:rsid w:val="00BA6681"/>
    <w:pPr>
      <w:tabs>
        <w:tab w:val="left" w:pos="199"/>
        <w:tab w:val="left" w:pos="397"/>
        <w:tab w:val="left" w:pos="595"/>
        <w:tab w:val="left" w:pos="794"/>
      </w:tabs>
      <w:spacing w:before="140" w:after="140" w:line="280" w:lineRule="atLeast"/>
    </w:pPr>
    <w:rPr>
      <w:rFonts w:ascii="Kievit Offc Pro Medium" w:hAnsi="Kievit Offc Pro Medium"/>
      <w:kern w:val="12"/>
      <w:sz w:val="20"/>
      <w:szCs w:val="20"/>
      <w:lang w:val="de-DE"/>
    </w:rPr>
  </w:style>
  <w:style w:type="character" w:customStyle="1" w:styleId="80MediummarkierenZchn">
    <w:name w:val="8.0_Medium_markieren Zchn"/>
    <w:basedOn w:val="Absatz-Standardschriftart"/>
    <w:link w:val="80Mediummarkieren"/>
    <w:uiPriority w:val="7"/>
    <w:rsid w:val="00BA6681"/>
    <w:rPr>
      <w:rFonts w:ascii="Kievit Offc Pro Medium" w:hAnsi="Kievit Offc Pro Medium"/>
      <w:kern w:val="12"/>
      <w:sz w:val="20"/>
      <w:szCs w:val="20"/>
      <w:lang w:val="de-DE"/>
    </w:rPr>
  </w:style>
  <w:style w:type="character" w:customStyle="1" w:styleId="apple-converted-space">
    <w:name w:val="apple-converted-space"/>
    <w:basedOn w:val="Absatz-Standardschriftart"/>
    <w:rsid w:val="002C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08339973">
      <w:bodyDiv w:val="1"/>
      <w:marLeft w:val="0"/>
      <w:marRight w:val="0"/>
      <w:marTop w:val="0"/>
      <w:marBottom w:val="0"/>
      <w:divBdr>
        <w:top w:val="none" w:sz="0" w:space="0" w:color="auto"/>
        <w:left w:val="none" w:sz="0" w:space="0" w:color="auto"/>
        <w:bottom w:val="none" w:sz="0" w:space="0" w:color="auto"/>
        <w:right w:val="none" w:sz="0" w:space="0" w:color="auto"/>
      </w:divBdr>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87145689">
      <w:bodyDiv w:val="1"/>
      <w:marLeft w:val="0"/>
      <w:marRight w:val="0"/>
      <w:marTop w:val="0"/>
      <w:marBottom w:val="0"/>
      <w:divBdr>
        <w:top w:val="none" w:sz="0" w:space="0" w:color="auto"/>
        <w:left w:val="none" w:sz="0" w:space="0" w:color="auto"/>
        <w:bottom w:val="none" w:sz="0" w:space="0" w:color="auto"/>
        <w:right w:val="none" w:sz="0" w:space="0" w:color="auto"/>
      </w:divBdr>
    </w:div>
    <w:div w:id="39566648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35372190">
      <w:bodyDiv w:val="1"/>
      <w:marLeft w:val="0"/>
      <w:marRight w:val="0"/>
      <w:marTop w:val="0"/>
      <w:marBottom w:val="0"/>
      <w:divBdr>
        <w:top w:val="none" w:sz="0" w:space="0" w:color="auto"/>
        <w:left w:val="none" w:sz="0" w:space="0" w:color="auto"/>
        <w:bottom w:val="none" w:sz="0" w:space="0" w:color="auto"/>
        <w:right w:val="none" w:sz="0" w:space="0" w:color="auto"/>
      </w:divBdr>
      <w:divsChild>
        <w:div w:id="422145682">
          <w:marLeft w:val="0"/>
          <w:marRight w:val="0"/>
          <w:marTop w:val="0"/>
          <w:marBottom w:val="0"/>
          <w:divBdr>
            <w:top w:val="none" w:sz="0" w:space="0" w:color="auto"/>
            <w:left w:val="none" w:sz="0" w:space="0" w:color="auto"/>
            <w:bottom w:val="none" w:sz="0" w:space="0" w:color="auto"/>
            <w:right w:val="none" w:sz="0" w:space="0" w:color="auto"/>
          </w:divBdr>
          <w:divsChild>
            <w:div w:id="1454059564">
              <w:marLeft w:val="0"/>
              <w:marRight w:val="0"/>
              <w:marTop w:val="0"/>
              <w:marBottom w:val="0"/>
              <w:divBdr>
                <w:top w:val="none" w:sz="0" w:space="0" w:color="auto"/>
                <w:left w:val="none" w:sz="0" w:space="0" w:color="auto"/>
                <w:bottom w:val="none" w:sz="0" w:space="0" w:color="auto"/>
                <w:right w:val="none" w:sz="0" w:space="0" w:color="auto"/>
              </w:divBdr>
            </w:div>
          </w:divsChild>
        </w:div>
        <w:div w:id="105198910">
          <w:marLeft w:val="0"/>
          <w:marRight w:val="0"/>
          <w:marTop w:val="0"/>
          <w:marBottom w:val="0"/>
          <w:divBdr>
            <w:top w:val="none" w:sz="0" w:space="0" w:color="auto"/>
            <w:left w:val="none" w:sz="0" w:space="0" w:color="auto"/>
            <w:bottom w:val="none" w:sz="0" w:space="0" w:color="auto"/>
            <w:right w:val="none" w:sz="0" w:space="0" w:color="auto"/>
          </w:divBdr>
        </w:div>
      </w:divsChild>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579565802">
      <w:bodyDiv w:val="1"/>
      <w:marLeft w:val="0"/>
      <w:marRight w:val="0"/>
      <w:marTop w:val="0"/>
      <w:marBottom w:val="0"/>
      <w:divBdr>
        <w:top w:val="none" w:sz="0" w:space="0" w:color="auto"/>
        <w:left w:val="none" w:sz="0" w:space="0" w:color="auto"/>
        <w:bottom w:val="none" w:sz="0" w:space="0" w:color="auto"/>
        <w:right w:val="none" w:sz="0" w:space="0" w:color="auto"/>
      </w:divBdr>
    </w:div>
    <w:div w:id="631788701">
      <w:bodyDiv w:val="1"/>
      <w:marLeft w:val="0"/>
      <w:marRight w:val="0"/>
      <w:marTop w:val="0"/>
      <w:marBottom w:val="0"/>
      <w:divBdr>
        <w:top w:val="none" w:sz="0" w:space="0" w:color="auto"/>
        <w:left w:val="none" w:sz="0" w:space="0" w:color="auto"/>
        <w:bottom w:val="none" w:sz="0" w:space="0" w:color="auto"/>
        <w:right w:val="none" w:sz="0" w:space="0" w:color="auto"/>
      </w:divBdr>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980813241">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47478295">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09284309">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39115271">
      <w:bodyDiv w:val="1"/>
      <w:marLeft w:val="0"/>
      <w:marRight w:val="0"/>
      <w:marTop w:val="0"/>
      <w:marBottom w:val="0"/>
      <w:divBdr>
        <w:top w:val="none" w:sz="0" w:space="0" w:color="auto"/>
        <w:left w:val="none" w:sz="0" w:space="0" w:color="auto"/>
        <w:bottom w:val="none" w:sz="0" w:space="0" w:color="auto"/>
        <w:right w:val="none" w:sz="0" w:space="0" w:color="auto"/>
      </w:divBdr>
    </w:div>
    <w:div w:id="1362901364">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398557143">
      <w:bodyDiv w:val="1"/>
      <w:marLeft w:val="0"/>
      <w:marRight w:val="0"/>
      <w:marTop w:val="0"/>
      <w:marBottom w:val="0"/>
      <w:divBdr>
        <w:top w:val="none" w:sz="0" w:space="0" w:color="auto"/>
        <w:left w:val="none" w:sz="0" w:space="0" w:color="auto"/>
        <w:bottom w:val="none" w:sz="0" w:space="0" w:color="auto"/>
        <w:right w:val="none" w:sz="0" w:space="0" w:color="auto"/>
      </w:divBdr>
    </w:div>
    <w:div w:id="1413241959">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542549970">
      <w:bodyDiv w:val="1"/>
      <w:marLeft w:val="0"/>
      <w:marRight w:val="0"/>
      <w:marTop w:val="0"/>
      <w:marBottom w:val="0"/>
      <w:divBdr>
        <w:top w:val="none" w:sz="0" w:space="0" w:color="auto"/>
        <w:left w:val="none" w:sz="0" w:space="0" w:color="auto"/>
        <w:bottom w:val="none" w:sz="0" w:space="0" w:color="auto"/>
        <w:right w:val="none" w:sz="0" w:space="0" w:color="auto"/>
      </w:divBdr>
    </w:div>
    <w:div w:id="15717666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752073">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5gK9QjXBk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wers-to-arts.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customXml/itemProps2.xml><?xml version="1.0" encoding="utf-8"?>
<ds:datastoreItem xmlns:ds="http://schemas.openxmlformats.org/officeDocument/2006/customXml" ds:itemID="{DED43EA9-EC8D-44E9-BB92-56F5227F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92F0F-96FB-42F3-8D20-12A4A1B89438}">
  <ds:schemaRefs>
    <ds:schemaRef ds:uri="http://schemas.microsoft.com/sharepoint/v3/contenttype/forms"/>
  </ds:schemaRefs>
</ds:datastoreItem>
</file>

<file path=customXml/itemProps4.xml><?xml version="1.0" encoding="utf-8"?>
<ds:datastoreItem xmlns:ds="http://schemas.openxmlformats.org/officeDocument/2006/customXml" ds:itemID="{79BB3603-BC98-42C6-A75F-FBD86E859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4980</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Gretz Communications</cp:lastModifiedBy>
  <cp:revision>2</cp:revision>
  <cp:lastPrinted>2024-02-07T13:39:00Z</cp:lastPrinted>
  <dcterms:created xsi:type="dcterms:W3CDTF">2024-02-09T07:07:00Z</dcterms:created>
  <dcterms:modified xsi:type="dcterms:W3CDTF">2024-02-09T07:07:00Z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