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9817" w14:textId="77777777" w:rsidR="00B575B3" w:rsidRPr="008571E5" w:rsidRDefault="00B575B3" w:rsidP="00B575B3">
      <w:pPr>
        <w:pStyle w:val="Default"/>
        <w:jc w:val="both"/>
        <w:rPr>
          <w:rFonts w:ascii="Aino" w:hAnsi="Aino"/>
          <w:color w:val="auto"/>
          <w:sz w:val="22"/>
          <w:szCs w:val="22"/>
          <w:lang w:val="de-CH"/>
        </w:rPr>
      </w:pPr>
    </w:p>
    <w:p w14:paraId="39FD2CC2" w14:textId="0A3C245C" w:rsidR="00910365" w:rsidRPr="008571E5" w:rsidRDefault="00910365" w:rsidP="00B575B3">
      <w:pPr>
        <w:pStyle w:val="Default"/>
        <w:jc w:val="both"/>
        <w:rPr>
          <w:rFonts w:ascii="Aino" w:hAnsi="Aino"/>
          <w:color w:val="auto"/>
          <w:sz w:val="22"/>
          <w:szCs w:val="22"/>
          <w:lang w:val="de-CH"/>
        </w:rPr>
      </w:pPr>
      <w:r w:rsidRPr="008571E5">
        <w:rPr>
          <w:rFonts w:ascii="Aino" w:hAnsi="Aino"/>
          <w:color w:val="auto"/>
          <w:sz w:val="22"/>
          <w:szCs w:val="22"/>
          <w:lang w:val="de-CH"/>
        </w:rPr>
        <w:t>Medienmitteilung</w:t>
      </w:r>
    </w:p>
    <w:p w14:paraId="7B67E42E" w14:textId="77777777" w:rsidR="00C221A2" w:rsidRPr="008571E5" w:rsidRDefault="00C221A2" w:rsidP="00B575B3">
      <w:pPr>
        <w:pStyle w:val="Default"/>
        <w:jc w:val="both"/>
        <w:rPr>
          <w:rFonts w:ascii="Aino" w:hAnsi="Aino"/>
          <w:color w:val="auto"/>
          <w:sz w:val="22"/>
          <w:szCs w:val="22"/>
          <w:lang w:val="de-CH"/>
        </w:rPr>
      </w:pPr>
    </w:p>
    <w:p w14:paraId="0956613A" w14:textId="5FD0E2B6" w:rsidR="00C221A2" w:rsidRPr="008571E5" w:rsidRDefault="00C221A2" w:rsidP="00C221A2">
      <w:pPr>
        <w:pStyle w:val="Default"/>
        <w:jc w:val="both"/>
        <w:rPr>
          <w:rFonts w:ascii="Aino" w:hAnsi="Aino"/>
          <w:b/>
          <w:bCs/>
          <w:color w:val="auto"/>
          <w:sz w:val="32"/>
          <w:szCs w:val="32"/>
          <w:lang w:val="de-DE"/>
        </w:rPr>
      </w:pPr>
      <w:r w:rsidRPr="008571E5">
        <w:rPr>
          <w:rFonts w:ascii="Aino" w:hAnsi="Aino"/>
          <w:b/>
          <w:bCs/>
          <w:color w:val="auto"/>
          <w:sz w:val="32"/>
          <w:szCs w:val="32"/>
          <w:lang w:val="de-DE"/>
        </w:rPr>
        <w:t>Überlebens</w:t>
      </w:r>
      <w:r w:rsidR="00BE293C" w:rsidRPr="008571E5">
        <w:rPr>
          <w:rFonts w:ascii="Aino" w:hAnsi="Aino"/>
          <w:b/>
          <w:bCs/>
          <w:color w:val="auto"/>
          <w:sz w:val="32"/>
          <w:szCs w:val="32"/>
          <w:lang w:val="de-DE"/>
        </w:rPr>
        <w:t>kunst im Rampenlicht</w:t>
      </w:r>
    </w:p>
    <w:p w14:paraId="51DC9D33" w14:textId="77777777" w:rsidR="00C221A2" w:rsidRPr="008571E5" w:rsidRDefault="00C221A2" w:rsidP="00C221A2">
      <w:pPr>
        <w:pStyle w:val="Default"/>
        <w:jc w:val="both"/>
        <w:rPr>
          <w:rFonts w:ascii="Aino" w:hAnsi="Aino"/>
          <w:color w:val="auto"/>
          <w:sz w:val="22"/>
          <w:szCs w:val="22"/>
          <w:lang w:val="de-DE"/>
        </w:rPr>
      </w:pPr>
      <w:r w:rsidRPr="008571E5">
        <w:rPr>
          <w:rFonts w:ascii="Aino" w:hAnsi="Aino"/>
          <w:color w:val="auto"/>
          <w:sz w:val="22"/>
          <w:szCs w:val="22"/>
          <w:lang w:val="de-DE"/>
        </w:rPr>
        <w:t xml:space="preserve"> </w:t>
      </w:r>
    </w:p>
    <w:p w14:paraId="5651B6DE" w14:textId="695D9722" w:rsidR="00C221A2" w:rsidRPr="008571E5" w:rsidRDefault="002B6F6C" w:rsidP="00C221A2">
      <w:pPr>
        <w:pStyle w:val="Default"/>
        <w:jc w:val="both"/>
        <w:rPr>
          <w:rFonts w:ascii="Aino" w:hAnsi="Aino"/>
          <w:b/>
          <w:bCs/>
          <w:color w:val="auto"/>
          <w:sz w:val="22"/>
          <w:szCs w:val="22"/>
          <w:lang w:val="de-DE"/>
        </w:rPr>
      </w:pPr>
      <w:r w:rsidRPr="008571E5">
        <w:rPr>
          <w:rFonts w:ascii="Aino" w:hAnsi="Aino"/>
          <w:b/>
          <w:bCs/>
          <w:color w:val="auto"/>
          <w:sz w:val="22"/>
          <w:szCs w:val="22"/>
          <w:lang w:val="de-DE"/>
        </w:rPr>
        <w:t>Als</w:t>
      </w:r>
      <w:r w:rsidR="00C221A2" w:rsidRPr="008571E5">
        <w:rPr>
          <w:rFonts w:ascii="Aino" w:hAnsi="Aino"/>
          <w:b/>
          <w:bCs/>
          <w:color w:val="auto"/>
          <w:sz w:val="22"/>
          <w:szCs w:val="22"/>
          <w:lang w:val="de-DE"/>
        </w:rPr>
        <w:t xml:space="preserve"> Europäische Kulturhauptstadt </w:t>
      </w:r>
      <w:r w:rsidRPr="008571E5">
        <w:rPr>
          <w:rFonts w:ascii="Aino" w:hAnsi="Aino"/>
          <w:b/>
          <w:bCs/>
          <w:color w:val="auto"/>
          <w:sz w:val="22"/>
          <w:szCs w:val="22"/>
          <w:lang w:val="de-DE"/>
        </w:rPr>
        <w:t xml:space="preserve">2024 </w:t>
      </w:r>
      <w:r w:rsidR="00BE293C" w:rsidRPr="008571E5">
        <w:rPr>
          <w:rFonts w:ascii="Aino" w:hAnsi="Aino"/>
          <w:b/>
          <w:bCs/>
          <w:color w:val="auto"/>
          <w:sz w:val="22"/>
          <w:szCs w:val="22"/>
          <w:lang w:val="de-DE"/>
        </w:rPr>
        <w:t xml:space="preserve">strotzt das estnische Tartu vor abwechslungsreichen Anlässen. Das Motto «Arts </w:t>
      </w:r>
      <w:proofErr w:type="spellStart"/>
      <w:r w:rsidR="00BE293C" w:rsidRPr="008571E5">
        <w:rPr>
          <w:rFonts w:ascii="Aino" w:hAnsi="Aino"/>
          <w:b/>
          <w:bCs/>
          <w:color w:val="auto"/>
          <w:sz w:val="22"/>
          <w:szCs w:val="22"/>
          <w:lang w:val="de-DE"/>
        </w:rPr>
        <w:t>of</w:t>
      </w:r>
      <w:proofErr w:type="spellEnd"/>
      <w:r w:rsidR="00BE293C" w:rsidRPr="008571E5">
        <w:rPr>
          <w:rFonts w:ascii="Aino" w:hAnsi="Aino"/>
          <w:b/>
          <w:bCs/>
          <w:color w:val="auto"/>
          <w:sz w:val="22"/>
          <w:szCs w:val="22"/>
          <w:lang w:val="de-DE"/>
        </w:rPr>
        <w:t xml:space="preserve"> Survival» wird dabei aus unterschiedlichen Perspektiven beleuchtet.</w:t>
      </w:r>
    </w:p>
    <w:p w14:paraId="4CFC0276" w14:textId="77777777" w:rsidR="00C221A2" w:rsidRPr="008571E5" w:rsidRDefault="00C221A2" w:rsidP="00853DE8">
      <w:pPr>
        <w:pStyle w:val="Default"/>
        <w:jc w:val="both"/>
        <w:rPr>
          <w:rFonts w:ascii="Aino" w:hAnsi="Aino"/>
          <w:b/>
          <w:bCs/>
          <w:color w:val="auto"/>
          <w:sz w:val="22"/>
          <w:szCs w:val="22"/>
          <w:lang w:val="de-CH"/>
        </w:rPr>
      </w:pPr>
    </w:p>
    <w:p w14:paraId="3FFD6FDD" w14:textId="455CAA79" w:rsidR="00BE293C" w:rsidRPr="008571E5" w:rsidRDefault="00910365" w:rsidP="00C221A2">
      <w:pPr>
        <w:pStyle w:val="Default"/>
        <w:jc w:val="both"/>
        <w:rPr>
          <w:rFonts w:ascii="Aino" w:hAnsi="Aino"/>
          <w:color w:val="auto"/>
          <w:sz w:val="22"/>
          <w:szCs w:val="22"/>
          <w:lang w:val="de-CH"/>
        </w:rPr>
      </w:pPr>
      <w:r w:rsidRPr="008571E5">
        <w:rPr>
          <w:rFonts w:ascii="Aino" w:hAnsi="Aino"/>
          <w:b/>
          <w:bCs/>
          <w:color w:val="auto"/>
          <w:sz w:val="22"/>
          <w:szCs w:val="22"/>
          <w:lang w:val="de-CH"/>
        </w:rPr>
        <w:t xml:space="preserve">Bern/Tallinn, </w:t>
      </w:r>
      <w:r w:rsidR="008571E5" w:rsidRPr="008571E5">
        <w:rPr>
          <w:rFonts w:ascii="Aino" w:hAnsi="Aino"/>
          <w:b/>
          <w:bCs/>
          <w:color w:val="auto"/>
          <w:sz w:val="22"/>
          <w:szCs w:val="22"/>
          <w:lang w:val="de-CH"/>
        </w:rPr>
        <w:t>24. Oktober</w:t>
      </w:r>
      <w:r w:rsidRPr="008571E5">
        <w:rPr>
          <w:rFonts w:ascii="Aino" w:hAnsi="Aino"/>
          <w:b/>
          <w:bCs/>
          <w:color w:val="auto"/>
          <w:sz w:val="22"/>
          <w:szCs w:val="22"/>
          <w:lang w:val="de-CH"/>
        </w:rPr>
        <w:t xml:space="preserve"> 202</w:t>
      </w:r>
      <w:r w:rsidR="00D32063" w:rsidRPr="008571E5">
        <w:rPr>
          <w:rFonts w:ascii="Aino" w:hAnsi="Aino"/>
          <w:b/>
          <w:bCs/>
          <w:color w:val="auto"/>
          <w:sz w:val="22"/>
          <w:szCs w:val="22"/>
          <w:lang w:val="de-CH"/>
        </w:rPr>
        <w:t>3</w:t>
      </w:r>
      <w:r w:rsidR="0073411F" w:rsidRPr="008571E5">
        <w:rPr>
          <w:rFonts w:ascii="Aino" w:hAnsi="Aino"/>
          <w:b/>
          <w:bCs/>
          <w:color w:val="auto"/>
          <w:sz w:val="22"/>
          <w:szCs w:val="22"/>
          <w:lang w:val="de-CH"/>
        </w:rPr>
        <w:t xml:space="preserve"> </w:t>
      </w:r>
      <w:r w:rsidRPr="008571E5">
        <w:rPr>
          <w:rFonts w:ascii="Aino" w:hAnsi="Aino"/>
          <w:b/>
          <w:bCs/>
          <w:color w:val="auto"/>
          <w:sz w:val="22"/>
          <w:szCs w:val="22"/>
          <w:lang w:val="de-CH"/>
        </w:rPr>
        <w:t xml:space="preserve">- </w:t>
      </w:r>
      <w:r w:rsidR="00C221A2" w:rsidRPr="008571E5">
        <w:rPr>
          <w:rFonts w:ascii="Aino" w:hAnsi="Aino"/>
          <w:color w:val="auto"/>
          <w:sz w:val="22"/>
          <w:szCs w:val="22"/>
          <w:lang w:val="de-CH"/>
        </w:rPr>
        <w:t xml:space="preserve">Mit knapp 100’000 Einwohnern ist Tartu die zweitgrösste Stadt des Landes. Sie ist eine der ältesten Städte der Region, wurde 1030 erstmals urkundlich erwähnt und ist die regionale Hauptstadt Südestlands. Die am Rande von Europa gelegene Region ist </w:t>
      </w:r>
      <w:r w:rsidR="00276B63" w:rsidRPr="008571E5">
        <w:rPr>
          <w:rFonts w:ascii="Aino" w:hAnsi="Aino"/>
          <w:color w:val="auto"/>
          <w:sz w:val="22"/>
          <w:szCs w:val="22"/>
          <w:lang w:val="de-CH"/>
        </w:rPr>
        <w:t xml:space="preserve">unter anderem </w:t>
      </w:r>
      <w:r w:rsidR="00C221A2" w:rsidRPr="008571E5">
        <w:rPr>
          <w:rFonts w:ascii="Aino" w:hAnsi="Aino"/>
          <w:color w:val="auto"/>
          <w:sz w:val="22"/>
          <w:szCs w:val="22"/>
          <w:lang w:val="de-CH"/>
        </w:rPr>
        <w:t>die Heimat der indigenen Völker Seto und Võro. Darüber hinaus gibt es hier eine blühende Wissenschaftsszene mit der weltweit führenden Universität von Tartu sowie einen lebhaften Startup- und IT-Sektor.</w:t>
      </w:r>
      <w:r w:rsidR="00BE293C" w:rsidRPr="008571E5">
        <w:rPr>
          <w:rFonts w:ascii="Aino" w:hAnsi="Aino"/>
          <w:color w:val="auto"/>
          <w:sz w:val="22"/>
          <w:szCs w:val="22"/>
          <w:lang w:val="de-CH"/>
        </w:rPr>
        <w:t xml:space="preserve"> </w:t>
      </w:r>
    </w:p>
    <w:p w14:paraId="441448F1" w14:textId="65BA2C57" w:rsidR="00BE293C" w:rsidRPr="008571E5" w:rsidRDefault="00BE293C"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Nach Tallinn 2011 trägt mit Tartu bereits zum zweiten Mal eine estnische Stadt den Titel als europäische Kulturhauptstadt. Tartu 2024 wird als wichtigstes Ereignis in Estland im gesamten nächsten Jahr gehandelt. Ein Viertel der Bevölkerung ist in das Projekt eingespannt. </w:t>
      </w:r>
    </w:p>
    <w:p w14:paraId="279259FF" w14:textId="40A47565" w:rsidR="00C221A2" w:rsidRPr="008571E5" w:rsidRDefault="00C221A2" w:rsidP="00C221A2">
      <w:pPr>
        <w:pStyle w:val="Default"/>
        <w:jc w:val="both"/>
        <w:rPr>
          <w:rFonts w:ascii="Aino" w:hAnsi="Aino"/>
          <w:color w:val="auto"/>
          <w:sz w:val="22"/>
          <w:szCs w:val="22"/>
          <w:lang w:val="de-CH"/>
        </w:rPr>
      </w:pPr>
    </w:p>
    <w:p w14:paraId="27462DB4" w14:textId="76163514" w:rsidR="002B6F6C" w:rsidRPr="008571E5" w:rsidRDefault="002B6F6C" w:rsidP="00C221A2">
      <w:pPr>
        <w:pStyle w:val="Default"/>
        <w:jc w:val="both"/>
        <w:rPr>
          <w:rFonts w:ascii="Aino" w:hAnsi="Aino"/>
          <w:b/>
          <w:bCs/>
          <w:color w:val="auto"/>
          <w:sz w:val="22"/>
          <w:szCs w:val="22"/>
          <w:lang w:val="de-CH"/>
        </w:rPr>
      </w:pPr>
      <w:r w:rsidRPr="008571E5">
        <w:rPr>
          <w:rFonts w:ascii="Aino" w:hAnsi="Aino"/>
          <w:b/>
          <w:bCs/>
          <w:color w:val="auto"/>
          <w:sz w:val="22"/>
          <w:szCs w:val="22"/>
          <w:lang w:val="de-CH"/>
        </w:rPr>
        <w:t>Überlebenskunst im Zentrum</w:t>
      </w:r>
    </w:p>
    <w:p w14:paraId="07E46DFF" w14:textId="77777777" w:rsidR="00BE293C" w:rsidRPr="008571E5" w:rsidRDefault="00BE293C" w:rsidP="00BE293C">
      <w:pPr>
        <w:pStyle w:val="Default"/>
        <w:jc w:val="both"/>
        <w:rPr>
          <w:rFonts w:ascii="Aino" w:hAnsi="Aino"/>
          <w:color w:val="auto"/>
          <w:sz w:val="22"/>
          <w:szCs w:val="22"/>
          <w:lang w:val="de-CH"/>
        </w:rPr>
      </w:pPr>
      <w:r w:rsidRPr="008571E5">
        <w:rPr>
          <w:rFonts w:ascii="Aino" w:hAnsi="Aino"/>
          <w:color w:val="auto"/>
          <w:sz w:val="22"/>
          <w:szCs w:val="22"/>
          <w:lang w:val="de-CH"/>
        </w:rPr>
        <w:t xml:space="preserve">Inspiration für das Programm der europäischen Kulturhauptstadt Tartu und Südestland bietet das künstlerische Konzept «Arts </w:t>
      </w:r>
      <w:proofErr w:type="spellStart"/>
      <w:r w:rsidRPr="008571E5">
        <w:rPr>
          <w:rFonts w:ascii="Aino" w:hAnsi="Aino"/>
          <w:color w:val="auto"/>
          <w:sz w:val="22"/>
          <w:szCs w:val="22"/>
          <w:lang w:val="de-CH"/>
        </w:rPr>
        <w:t>of</w:t>
      </w:r>
      <w:proofErr w:type="spellEnd"/>
      <w:r w:rsidRPr="008571E5">
        <w:rPr>
          <w:rFonts w:ascii="Aino" w:hAnsi="Aino"/>
          <w:color w:val="auto"/>
          <w:sz w:val="22"/>
          <w:szCs w:val="22"/>
          <w:lang w:val="de-CH"/>
        </w:rPr>
        <w:t xml:space="preserve"> Survival». Im Mittelpunkt stehen hier das Wissen, die Fähigkeiten und die Werte, die der Menschheit helfen werden, auch künftig ein gutes Leben zu führen. Der Schwerpunkt der Projekte und Veranstaltungen liegt auf Nachhaltigkeit, Ko-Kreation, lokaler Einzigartigkeit, Wissenschaft und Technologie.</w:t>
      </w:r>
    </w:p>
    <w:p w14:paraId="05077B9E" w14:textId="69668CD4" w:rsidR="00C221A2" w:rsidRPr="008571E5" w:rsidRDefault="00276B63" w:rsidP="00C221A2">
      <w:pPr>
        <w:pStyle w:val="Default"/>
        <w:jc w:val="both"/>
        <w:rPr>
          <w:rFonts w:ascii="Aino" w:hAnsi="Aino"/>
          <w:color w:val="auto"/>
          <w:sz w:val="22"/>
          <w:szCs w:val="22"/>
          <w:lang w:val="de-CH"/>
        </w:rPr>
      </w:pPr>
      <w:r w:rsidRPr="008571E5">
        <w:rPr>
          <w:rFonts w:ascii="Aino" w:hAnsi="Aino"/>
          <w:color w:val="auto"/>
          <w:sz w:val="22"/>
          <w:szCs w:val="22"/>
          <w:lang w:val="de-CH"/>
        </w:rPr>
        <w:t>«</w:t>
      </w:r>
      <w:r w:rsidR="00C221A2" w:rsidRPr="008571E5">
        <w:rPr>
          <w:rFonts w:ascii="Aino" w:hAnsi="Aino"/>
          <w:color w:val="auto"/>
          <w:sz w:val="22"/>
          <w:szCs w:val="22"/>
          <w:lang w:val="de-CH"/>
        </w:rPr>
        <w:t xml:space="preserve">Das Motto </w:t>
      </w:r>
      <w:r w:rsidRPr="008571E5">
        <w:rPr>
          <w:rFonts w:ascii="Aino" w:hAnsi="Aino"/>
          <w:color w:val="auto"/>
          <w:sz w:val="22"/>
          <w:szCs w:val="22"/>
          <w:lang w:val="de-CH"/>
        </w:rPr>
        <w:t>‹</w:t>
      </w:r>
      <w:r w:rsidR="00C221A2" w:rsidRPr="008571E5">
        <w:rPr>
          <w:rFonts w:ascii="Aino" w:hAnsi="Aino"/>
          <w:color w:val="auto"/>
          <w:sz w:val="22"/>
          <w:szCs w:val="22"/>
          <w:lang w:val="de-CH"/>
        </w:rPr>
        <w:t xml:space="preserve">Arts </w:t>
      </w:r>
      <w:proofErr w:type="spellStart"/>
      <w:r w:rsidR="00C221A2" w:rsidRPr="008571E5">
        <w:rPr>
          <w:rFonts w:ascii="Aino" w:hAnsi="Aino"/>
          <w:color w:val="auto"/>
          <w:sz w:val="22"/>
          <w:szCs w:val="22"/>
          <w:lang w:val="de-CH"/>
        </w:rPr>
        <w:t>of</w:t>
      </w:r>
      <w:proofErr w:type="spellEnd"/>
      <w:r w:rsidR="00C221A2" w:rsidRPr="008571E5">
        <w:rPr>
          <w:rFonts w:ascii="Aino" w:hAnsi="Aino"/>
          <w:color w:val="auto"/>
          <w:sz w:val="22"/>
          <w:szCs w:val="22"/>
          <w:lang w:val="de-CH"/>
        </w:rPr>
        <w:t xml:space="preserve"> Survival</w:t>
      </w:r>
      <w:r w:rsidRPr="008571E5">
        <w:rPr>
          <w:rFonts w:ascii="Aino" w:hAnsi="Aino"/>
          <w:color w:val="auto"/>
          <w:sz w:val="22"/>
          <w:szCs w:val="22"/>
          <w:lang w:val="de-CH"/>
        </w:rPr>
        <w:t>›</w:t>
      </w:r>
      <w:r w:rsidR="00C221A2" w:rsidRPr="008571E5">
        <w:rPr>
          <w:rFonts w:ascii="Aino" w:hAnsi="Aino"/>
          <w:color w:val="auto"/>
          <w:sz w:val="22"/>
          <w:szCs w:val="22"/>
          <w:lang w:val="de-CH"/>
        </w:rPr>
        <w:t xml:space="preserve"> wird aus verschiedenen Bereichen der Kultur interpretiert, von volkstümlicher und gastronomischer Kultur über Musik und Film bis hin zu bildender Kunst</w:t>
      </w:r>
      <w:r w:rsidRPr="008571E5">
        <w:rPr>
          <w:rFonts w:ascii="Aino" w:hAnsi="Aino"/>
          <w:color w:val="auto"/>
          <w:sz w:val="22"/>
          <w:szCs w:val="22"/>
          <w:lang w:val="de-CH"/>
        </w:rPr>
        <w:t>»</w:t>
      </w:r>
      <w:r w:rsidR="00C221A2" w:rsidRPr="008571E5">
        <w:rPr>
          <w:rFonts w:ascii="Aino" w:hAnsi="Aino"/>
          <w:color w:val="auto"/>
          <w:sz w:val="22"/>
          <w:szCs w:val="22"/>
          <w:lang w:val="de-CH"/>
        </w:rPr>
        <w:t xml:space="preserve">, erklärte Kati </w:t>
      </w:r>
      <w:proofErr w:type="spellStart"/>
      <w:r w:rsidR="00C221A2" w:rsidRPr="008571E5">
        <w:rPr>
          <w:rFonts w:ascii="Aino" w:hAnsi="Aino"/>
          <w:color w:val="auto"/>
          <w:sz w:val="22"/>
          <w:szCs w:val="22"/>
          <w:lang w:val="de-CH"/>
        </w:rPr>
        <w:t>Torp</w:t>
      </w:r>
      <w:proofErr w:type="spellEnd"/>
      <w:r w:rsidR="00C221A2" w:rsidRPr="008571E5">
        <w:rPr>
          <w:rFonts w:ascii="Aino" w:hAnsi="Aino"/>
          <w:color w:val="auto"/>
          <w:sz w:val="22"/>
          <w:szCs w:val="22"/>
          <w:lang w:val="de-CH"/>
        </w:rPr>
        <w:t>, die künstlerische Leiterin von Tartu 2024.</w:t>
      </w:r>
      <w:r w:rsidR="002B6F6C" w:rsidRPr="008571E5">
        <w:rPr>
          <w:rFonts w:ascii="Aino" w:hAnsi="Aino"/>
          <w:color w:val="auto"/>
          <w:sz w:val="22"/>
          <w:szCs w:val="22"/>
          <w:lang w:val="de-CH"/>
        </w:rPr>
        <w:t xml:space="preserve"> «</w:t>
      </w:r>
      <w:r w:rsidR="00C221A2" w:rsidRPr="008571E5">
        <w:rPr>
          <w:rFonts w:ascii="Aino" w:hAnsi="Aino"/>
          <w:color w:val="auto"/>
          <w:sz w:val="22"/>
          <w:szCs w:val="22"/>
          <w:lang w:val="de-CH"/>
        </w:rPr>
        <w:t>Die Rolle und Bedeutung des Themas Überlebenskunst hat sich im Laufe der Zeit verändert</w:t>
      </w:r>
      <w:r w:rsidR="002B6F6C" w:rsidRPr="008571E5">
        <w:rPr>
          <w:rFonts w:ascii="Aino" w:hAnsi="Aino"/>
          <w:color w:val="auto"/>
          <w:sz w:val="22"/>
          <w:szCs w:val="22"/>
          <w:lang w:val="de-CH"/>
        </w:rPr>
        <w:t>»</w:t>
      </w:r>
      <w:r w:rsidR="00C221A2" w:rsidRPr="008571E5">
        <w:rPr>
          <w:rFonts w:ascii="Aino" w:hAnsi="Aino"/>
          <w:color w:val="auto"/>
          <w:sz w:val="22"/>
          <w:szCs w:val="22"/>
          <w:lang w:val="de-CH"/>
        </w:rPr>
        <w:t xml:space="preserve">, so die künstlerische Leiterin. Und weiter: </w:t>
      </w:r>
      <w:r w:rsidR="002B6F6C" w:rsidRPr="008571E5">
        <w:rPr>
          <w:rFonts w:ascii="Aino" w:hAnsi="Aino"/>
          <w:color w:val="auto"/>
          <w:sz w:val="22"/>
          <w:szCs w:val="22"/>
          <w:lang w:val="de-CH"/>
        </w:rPr>
        <w:t>«</w:t>
      </w:r>
      <w:r w:rsidR="00C221A2" w:rsidRPr="008571E5">
        <w:rPr>
          <w:rFonts w:ascii="Aino" w:hAnsi="Aino"/>
          <w:color w:val="auto"/>
          <w:sz w:val="22"/>
          <w:szCs w:val="22"/>
          <w:lang w:val="de-CH"/>
        </w:rPr>
        <w:t>Niemand konnte die globale Pandemie vorhersehen, die nach der Ernennung Tartus zur Kulturhauptstadt Europas im Jahr 2019 das Alltagsleben und die kulturellen Zentren auf der ganzen Welt aus den Angeln hob. Der Krieg Russlands gegen die Ukraine erschütterte selbst diejenigen, die in sicherer Entfernung blieben, und der Konflikt zwischen Israel und Hamas verblüffte durch seine schnelle Eskalation.</w:t>
      </w:r>
      <w:r w:rsidR="002B6F6C" w:rsidRPr="008571E5">
        <w:rPr>
          <w:rFonts w:ascii="Aino" w:hAnsi="Aino"/>
          <w:color w:val="auto"/>
          <w:sz w:val="22"/>
          <w:szCs w:val="22"/>
          <w:lang w:val="de-CH"/>
        </w:rPr>
        <w:t xml:space="preserve"> </w:t>
      </w:r>
      <w:r w:rsidR="00C221A2" w:rsidRPr="008571E5">
        <w:rPr>
          <w:rFonts w:ascii="Aino" w:hAnsi="Aino"/>
          <w:color w:val="auto"/>
          <w:sz w:val="22"/>
          <w:szCs w:val="22"/>
          <w:lang w:val="de-CH"/>
        </w:rPr>
        <w:t>Doch das letzte Jahr hat uns eine der wichtigsten Überlebenskünste gelehrt. Die Grenzen von Tartu und Estland sind mehr als nur physische Grenzen. Wir leben in einer Zeit, in der europäische Zusammenarbeit, Solidarität und Demokratie für das Überleben der Kultur entscheidend sind</w:t>
      </w:r>
      <w:r w:rsidR="002B6F6C" w:rsidRPr="008571E5">
        <w:rPr>
          <w:rFonts w:ascii="Aino" w:hAnsi="Aino"/>
          <w:color w:val="auto"/>
          <w:sz w:val="22"/>
          <w:szCs w:val="22"/>
          <w:lang w:val="de-CH"/>
        </w:rPr>
        <w:t>»</w:t>
      </w:r>
      <w:r w:rsidR="00C221A2" w:rsidRPr="008571E5">
        <w:rPr>
          <w:rFonts w:ascii="Aino" w:hAnsi="Aino"/>
          <w:color w:val="auto"/>
          <w:sz w:val="22"/>
          <w:szCs w:val="22"/>
          <w:lang w:val="de-CH"/>
        </w:rPr>
        <w:t xml:space="preserve">, so </w:t>
      </w:r>
      <w:proofErr w:type="spellStart"/>
      <w:r w:rsidR="00C221A2" w:rsidRPr="008571E5">
        <w:rPr>
          <w:rFonts w:ascii="Aino" w:hAnsi="Aino"/>
          <w:color w:val="auto"/>
          <w:sz w:val="22"/>
          <w:szCs w:val="22"/>
          <w:lang w:val="de-CH"/>
        </w:rPr>
        <w:t>Torp</w:t>
      </w:r>
      <w:proofErr w:type="spellEnd"/>
      <w:r w:rsidR="00C221A2" w:rsidRPr="008571E5">
        <w:rPr>
          <w:rFonts w:ascii="Aino" w:hAnsi="Aino"/>
          <w:color w:val="auto"/>
          <w:sz w:val="22"/>
          <w:szCs w:val="22"/>
          <w:lang w:val="de-CH"/>
        </w:rPr>
        <w:t>.</w:t>
      </w:r>
    </w:p>
    <w:p w14:paraId="0B1E17E5" w14:textId="77777777"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 </w:t>
      </w:r>
    </w:p>
    <w:p w14:paraId="75C97F3D" w14:textId="5F3F35C5" w:rsidR="002B6F6C" w:rsidRPr="008571E5" w:rsidRDefault="002B6F6C" w:rsidP="00C221A2">
      <w:pPr>
        <w:pStyle w:val="Default"/>
        <w:jc w:val="both"/>
        <w:rPr>
          <w:rFonts w:ascii="Aino" w:hAnsi="Aino"/>
          <w:b/>
          <w:bCs/>
          <w:color w:val="auto"/>
          <w:sz w:val="22"/>
          <w:szCs w:val="22"/>
          <w:lang w:val="de-CH"/>
        </w:rPr>
      </w:pPr>
      <w:r w:rsidRPr="008571E5">
        <w:rPr>
          <w:rFonts w:ascii="Aino" w:hAnsi="Aino"/>
          <w:b/>
          <w:bCs/>
          <w:color w:val="auto"/>
          <w:sz w:val="22"/>
          <w:szCs w:val="22"/>
          <w:lang w:val="de-CH"/>
        </w:rPr>
        <w:t>Ein tausendfacher Kuss</w:t>
      </w:r>
    </w:p>
    <w:p w14:paraId="1C876836" w14:textId="51B2C8D6"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Das vielfältige Programm besteht aus über 1</w:t>
      </w:r>
      <w:r w:rsidR="008571E5" w:rsidRPr="008571E5">
        <w:rPr>
          <w:rFonts w:ascii="Aino" w:hAnsi="Aino"/>
          <w:color w:val="auto"/>
          <w:sz w:val="22"/>
          <w:szCs w:val="22"/>
          <w:lang w:val="de-CH"/>
        </w:rPr>
        <w:t>’</w:t>
      </w:r>
      <w:r w:rsidRPr="008571E5">
        <w:rPr>
          <w:rFonts w:ascii="Aino" w:hAnsi="Aino"/>
          <w:color w:val="auto"/>
          <w:sz w:val="22"/>
          <w:szCs w:val="22"/>
          <w:lang w:val="de-CH"/>
        </w:rPr>
        <w:t xml:space="preserve">000 Veranstaltungen ganz unterschiedlicher Ausrichtung. Einer der Höhepunkte ist </w:t>
      </w:r>
      <w:r w:rsidR="00BE293C" w:rsidRPr="008571E5">
        <w:rPr>
          <w:rFonts w:ascii="Aino" w:hAnsi="Aino"/>
          <w:color w:val="auto"/>
          <w:sz w:val="22"/>
          <w:szCs w:val="22"/>
          <w:lang w:val="de-CH"/>
        </w:rPr>
        <w:t>der</w:t>
      </w:r>
      <w:r w:rsidRPr="008571E5">
        <w:rPr>
          <w:rFonts w:ascii="Aino" w:hAnsi="Aino"/>
          <w:color w:val="auto"/>
          <w:sz w:val="22"/>
          <w:szCs w:val="22"/>
          <w:lang w:val="de-CH"/>
        </w:rPr>
        <w:t xml:space="preserve"> Massen-Kuss-Event </w:t>
      </w:r>
      <w:r w:rsidR="002B6F6C" w:rsidRPr="008571E5">
        <w:rPr>
          <w:rFonts w:ascii="Aino" w:hAnsi="Aino"/>
          <w:color w:val="auto"/>
          <w:sz w:val="22"/>
          <w:szCs w:val="22"/>
          <w:lang w:val="de-CH"/>
        </w:rPr>
        <w:t>«</w:t>
      </w:r>
      <w:r w:rsidRPr="008571E5">
        <w:rPr>
          <w:rFonts w:ascii="Aino" w:hAnsi="Aino"/>
          <w:color w:val="auto"/>
          <w:sz w:val="22"/>
          <w:szCs w:val="22"/>
          <w:lang w:val="de-CH"/>
        </w:rPr>
        <w:t>Kissing Tartu</w:t>
      </w:r>
      <w:r w:rsidR="002B6F6C" w:rsidRPr="008571E5">
        <w:rPr>
          <w:rFonts w:ascii="Aino" w:hAnsi="Aino"/>
          <w:color w:val="auto"/>
          <w:sz w:val="22"/>
          <w:szCs w:val="22"/>
          <w:lang w:val="de-CH"/>
        </w:rPr>
        <w:t>»</w:t>
      </w:r>
      <w:r w:rsidRPr="008571E5">
        <w:rPr>
          <w:rFonts w:ascii="Aino" w:hAnsi="Aino"/>
          <w:color w:val="auto"/>
          <w:sz w:val="22"/>
          <w:szCs w:val="22"/>
          <w:lang w:val="de-CH"/>
        </w:rPr>
        <w:t xml:space="preserve">, </w:t>
      </w:r>
      <w:r w:rsidR="00BE293C" w:rsidRPr="008571E5">
        <w:rPr>
          <w:rFonts w:ascii="Aino" w:hAnsi="Aino"/>
          <w:color w:val="auto"/>
          <w:sz w:val="22"/>
          <w:szCs w:val="22"/>
          <w:lang w:val="de-CH"/>
        </w:rPr>
        <w:t>der</w:t>
      </w:r>
      <w:r w:rsidRPr="008571E5">
        <w:rPr>
          <w:rFonts w:ascii="Aino" w:hAnsi="Aino"/>
          <w:color w:val="auto"/>
          <w:sz w:val="22"/>
          <w:szCs w:val="22"/>
          <w:lang w:val="de-CH"/>
        </w:rPr>
        <w:t xml:space="preserve"> </w:t>
      </w:r>
      <w:r w:rsidR="00BE293C" w:rsidRPr="008571E5">
        <w:rPr>
          <w:rFonts w:ascii="Aino" w:hAnsi="Aino"/>
          <w:color w:val="auto"/>
          <w:sz w:val="22"/>
          <w:szCs w:val="22"/>
          <w:lang w:val="de-CH"/>
        </w:rPr>
        <w:t>T</w:t>
      </w:r>
      <w:r w:rsidRPr="008571E5">
        <w:rPr>
          <w:rFonts w:ascii="Aino" w:hAnsi="Aino"/>
          <w:color w:val="auto"/>
          <w:sz w:val="22"/>
          <w:szCs w:val="22"/>
          <w:lang w:val="de-CH"/>
        </w:rPr>
        <w:t>ausende Menschen zusammenbringen soll, um die Botschaft der Liebe zu verbreiten.</w:t>
      </w:r>
    </w:p>
    <w:p w14:paraId="11B5A60E" w14:textId="1A9B9014"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Die Open Air Ausstellung </w:t>
      </w:r>
      <w:r w:rsidR="002B6F6C" w:rsidRPr="008571E5">
        <w:rPr>
          <w:rFonts w:ascii="Aino" w:hAnsi="Aino"/>
          <w:color w:val="auto"/>
          <w:sz w:val="22"/>
          <w:szCs w:val="22"/>
          <w:lang w:val="de-CH"/>
        </w:rPr>
        <w:t>«</w:t>
      </w:r>
      <w:r w:rsidRPr="008571E5">
        <w:rPr>
          <w:rFonts w:ascii="Aino" w:hAnsi="Aino"/>
          <w:color w:val="auto"/>
          <w:sz w:val="22"/>
          <w:szCs w:val="22"/>
          <w:lang w:val="de-CH"/>
        </w:rPr>
        <w:t>Wild Bits</w:t>
      </w:r>
      <w:r w:rsidR="002B6F6C" w:rsidRPr="008571E5">
        <w:rPr>
          <w:rFonts w:ascii="Aino" w:hAnsi="Aino"/>
          <w:color w:val="auto"/>
          <w:sz w:val="22"/>
          <w:szCs w:val="22"/>
          <w:lang w:val="de-CH"/>
        </w:rPr>
        <w:t>»</w:t>
      </w:r>
      <w:r w:rsidRPr="008571E5">
        <w:rPr>
          <w:rFonts w:ascii="Aino" w:hAnsi="Aino"/>
          <w:color w:val="auto"/>
          <w:sz w:val="22"/>
          <w:szCs w:val="22"/>
          <w:lang w:val="de-CH"/>
        </w:rPr>
        <w:t xml:space="preserve"> zeigt </w:t>
      </w:r>
      <w:r w:rsidR="002B6F6C" w:rsidRPr="008571E5">
        <w:rPr>
          <w:rFonts w:ascii="Aino" w:hAnsi="Aino"/>
          <w:color w:val="auto"/>
          <w:sz w:val="22"/>
          <w:szCs w:val="22"/>
          <w:lang w:val="de-CH"/>
        </w:rPr>
        <w:t xml:space="preserve">derweil </w:t>
      </w:r>
      <w:r w:rsidRPr="008571E5">
        <w:rPr>
          <w:rFonts w:ascii="Aino" w:hAnsi="Aino"/>
          <w:color w:val="auto"/>
          <w:sz w:val="22"/>
          <w:szCs w:val="22"/>
          <w:lang w:val="de-CH"/>
        </w:rPr>
        <w:t xml:space="preserve">Technologiekunst in der renommierten Tech- und Kunstfarm </w:t>
      </w:r>
      <w:proofErr w:type="spellStart"/>
      <w:r w:rsidRPr="008571E5">
        <w:rPr>
          <w:rFonts w:ascii="Aino" w:hAnsi="Aino"/>
          <w:color w:val="auto"/>
          <w:sz w:val="22"/>
          <w:szCs w:val="22"/>
          <w:lang w:val="de-CH"/>
        </w:rPr>
        <w:t>Maajaam</w:t>
      </w:r>
      <w:proofErr w:type="spellEnd"/>
      <w:r w:rsidR="002B6F6C" w:rsidRPr="008571E5">
        <w:rPr>
          <w:rFonts w:ascii="Aino" w:hAnsi="Aino"/>
          <w:color w:val="auto"/>
          <w:sz w:val="22"/>
          <w:szCs w:val="22"/>
          <w:lang w:val="de-CH"/>
        </w:rPr>
        <w:t>, und</w:t>
      </w:r>
      <w:r w:rsidRPr="008571E5">
        <w:rPr>
          <w:rFonts w:ascii="Aino" w:hAnsi="Aino"/>
          <w:color w:val="auto"/>
          <w:sz w:val="22"/>
          <w:szCs w:val="22"/>
          <w:lang w:val="de-CH"/>
        </w:rPr>
        <w:t xml:space="preserve"> das Theaterstück </w:t>
      </w:r>
      <w:r w:rsidR="002B6F6C" w:rsidRPr="008571E5">
        <w:rPr>
          <w:rFonts w:ascii="Aino" w:hAnsi="Aino"/>
          <w:color w:val="auto"/>
          <w:sz w:val="22"/>
          <w:szCs w:val="22"/>
          <w:lang w:val="de-CH"/>
        </w:rPr>
        <w:t>«</w:t>
      </w:r>
      <w:r w:rsidRPr="008571E5">
        <w:rPr>
          <w:rFonts w:ascii="Aino" w:hAnsi="Aino"/>
          <w:color w:val="auto"/>
          <w:sz w:val="22"/>
          <w:szCs w:val="22"/>
          <w:lang w:val="de-CH"/>
        </w:rPr>
        <w:t xml:space="preserve">Business </w:t>
      </w:r>
      <w:proofErr w:type="spellStart"/>
      <w:r w:rsidRPr="008571E5">
        <w:rPr>
          <w:rFonts w:ascii="Aino" w:hAnsi="Aino"/>
          <w:color w:val="auto"/>
          <w:sz w:val="22"/>
          <w:szCs w:val="22"/>
          <w:lang w:val="de-CH"/>
        </w:rPr>
        <w:t>as</w:t>
      </w:r>
      <w:proofErr w:type="spellEnd"/>
      <w:r w:rsidRPr="008571E5">
        <w:rPr>
          <w:rFonts w:ascii="Aino" w:hAnsi="Aino"/>
          <w:color w:val="auto"/>
          <w:sz w:val="22"/>
          <w:szCs w:val="22"/>
          <w:lang w:val="de-CH"/>
        </w:rPr>
        <w:t xml:space="preserve"> </w:t>
      </w:r>
      <w:proofErr w:type="spellStart"/>
      <w:r w:rsidRPr="008571E5">
        <w:rPr>
          <w:rFonts w:ascii="Aino" w:hAnsi="Aino"/>
          <w:color w:val="auto"/>
          <w:sz w:val="22"/>
          <w:szCs w:val="22"/>
          <w:lang w:val="de-CH"/>
        </w:rPr>
        <w:t>Usual</w:t>
      </w:r>
      <w:proofErr w:type="spellEnd"/>
      <w:r w:rsidR="002B6F6C" w:rsidRPr="008571E5">
        <w:rPr>
          <w:rFonts w:ascii="Aino" w:hAnsi="Aino"/>
          <w:color w:val="auto"/>
          <w:sz w:val="22"/>
          <w:szCs w:val="22"/>
          <w:lang w:val="de-CH"/>
        </w:rPr>
        <w:t>»</w:t>
      </w:r>
      <w:r w:rsidRPr="008571E5">
        <w:rPr>
          <w:rFonts w:ascii="Aino" w:hAnsi="Aino"/>
          <w:color w:val="auto"/>
          <w:sz w:val="22"/>
          <w:szCs w:val="22"/>
          <w:lang w:val="de-CH"/>
        </w:rPr>
        <w:t xml:space="preserve"> bringt Details über den Geldwäscheskandal der </w:t>
      </w:r>
      <w:proofErr w:type="spellStart"/>
      <w:r w:rsidRPr="008571E5">
        <w:rPr>
          <w:rFonts w:ascii="Aino" w:hAnsi="Aino"/>
          <w:color w:val="auto"/>
          <w:sz w:val="22"/>
          <w:szCs w:val="22"/>
          <w:lang w:val="de-CH"/>
        </w:rPr>
        <w:t>Danske</w:t>
      </w:r>
      <w:proofErr w:type="spellEnd"/>
      <w:r w:rsidRPr="008571E5">
        <w:rPr>
          <w:rFonts w:ascii="Aino" w:hAnsi="Aino"/>
          <w:color w:val="auto"/>
          <w:sz w:val="22"/>
          <w:szCs w:val="22"/>
          <w:lang w:val="de-CH"/>
        </w:rPr>
        <w:t xml:space="preserve"> Bank auf die Bühne.</w:t>
      </w:r>
    </w:p>
    <w:p w14:paraId="7D7C690D" w14:textId="71ACCA65"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Das Programm umfasst ausserdem eine Einzelausstellung des weltberühmten japanischen Künstlers </w:t>
      </w:r>
      <w:proofErr w:type="spellStart"/>
      <w:r w:rsidRPr="008571E5">
        <w:rPr>
          <w:rFonts w:ascii="Aino" w:hAnsi="Aino"/>
          <w:color w:val="auto"/>
          <w:sz w:val="22"/>
          <w:szCs w:val="22"/>
          <w:lang w:val="de-CH"/>
        </w:rPr>
        <w:t>Ryoji</w:t>
      </w:r>
      <w:proofErr w:type="spellEnd"/>
      <w:r w:rsidRPr="008571E5">
        <w:rPr>
          <w:rFonts w:ascii="Aino" w:hAnsi="Aino"/>
          <w:color w:val="auto"/>
          <w:sz w:val="22"/>
          <w:szCs w:val="22"/>
          <w:lang w:val="de-CH"/>
        </w:rPr>
        <w:t xml:space="preserve"> Ikeda, die aus einer Installation auf Grundlage von Forschungsdaten des Instituts für Genomik der Universität Tartu und einer in Zusammenarbeit mit dem Estnischen Philharmonischen Kammerchor geschaffenen Klanginstallation besteht.</w:t>
      </w:r>
    </w:p>
    <w:p w14:paraId="3B986D82" w14:textId="39382FFF" w:rsidR="00C221A2" w:rsidRPr="008571E5" w:rsidRDefault="002B6F6C" w:rsidP="00C221A2">
      <w:pPr>
        <w:pStyle w:val="Default"/>
        <w:jc w:val="both"/>
        <w:rPr>
          <w:rFonts w:ascii="Aino" w:hAnsi="Aino"/>
          <w:color w:val="auto"/>
          <w:sz w:val="22"/>
          <w:szCs w:val="22"/>
          <w:lang w:val="de-CH"/>
        </w:rPr>
      </w:pPr>
      <w:r w:rsidRPr="008571E5">
        <w:rPr>
          <w:rFonts w:ascii="Aino" w:hAnsi="Aino"/>
          <w:color w:val="auto"/>
          <w:sz w:val="22"/>
          <w:szCs w:val="22"/>
          <w:lang w:val="de-CH"/>
        </w:rPr>
        <w:t>Und es geht weiter im Programm: «</w:t>
      </w:r>
      <w:proofErr w:type="spellStart"/>
      <w:r w:rsidRPr="008571E5">
        <w:rPr>
          <w:rFonts w:ascii="Aino" w:hAnsi="Aino"/>
          <w:color w:val="auto"/>
          <w:sz w:val="22"/>
          <w:szCs w:val="22"/>
          <w:lang w:val="de-CH"/>
        </w:rPr>
        <w:t>U</w:t>
      </w:r>
      <w:r w:rsidR="00C221A2" w:rsidRPr="008571E5">
        <w:rPr>
          <w:rFonts w:ascii="Aino" w:hAnsi="Aino"/>
          <w:color w:val="auto"/>
          <w:sz w:val="22"/>
          <w:szCs w:val="22"/>
          <w:lang w:val="de-CH"/>
        </w:rPr>
        <w:t>nda</w:t>
      </w:r>
      <w:proofErr w:type="spellEnd"/>
      <w:r w:rsidRPr="008571E5">
        <w:rPr>
          <w:rFonts w:ascii="Aino" w:hAnsi="Aino"/>
          <w:color w:val="auto"/>
          <w:sz w:val="22"/>
          <w:szCs w:val="22"/>
          <w:lang w:val="de-CH"/>
        </w:rPr>
        <w:t>»</w:t>
      </w:r>
      <w:r w:rsidR="00C221A2" w:rsidRPr="008571E5">
        <w:rPr>
          <w:rFonts w:ascii="Aino" w:hAnsi="Aino"/>
          <w:color w:val="auto"/>
          <w:sz w:val="22"/>
          <w:szCs w:val="22"/>
          <w:lang w:val="de-CH"/>
        </w:rPr>
        <w:t xml:space="preserve"> macht im Estnischen Nationalmuseum die Nacht zum Tag und begeistert Freunde elektronischer Musik mit vom renommierten Tallinner Kulturclub HALL kuratierten Sounds.</w:t>
      </w:r>
      <w:r w:rsidRPr="008571E5">
        <w:rPr>
          <w:rFonts w:ascii="Aino" w:hAnsi="Aino"/>
          <w:color w:val="auto"/>
          <w:sz w:val="22"/>
          <w:szCs w:val="22"/>
          <w:lang w:val="de-CH"/>
        </w:rPr>
        <w:t xml:space="preserve"> </w:t>
      </w:r>
      <w:r w:rsidR="00C221A2" w:rsidRPr="008571E5">
        <w:rPr>
          <w:rFonts w:ascii="Aino" w:hAnsi="Aino"/>
          <w:color w:val="auto"/>
          <w:sz w:val="22"/>
          <w:szCs w:val="22"/>
          <w:lang w:val="de-CH"/>
        </w:rPr>
        <w:t xml:space="preserve">Concerto </w:t>
      </w:r>
      <w:proofErr w:type="spellStart"/>
      <w:r w:rsidR="00C221A2" w:rsidRPr="008571E5">
        <w:rPr>
          <w:rFonts w:ascii="Aino" w:hAnsi="Aino"/>
          <w:color w:val="auto"/>
          <w:sz w:val="22"/>
          <w:szCs w:val="22"/>
          <w:lang w:val="de-CH"/>
        </w:rPr>
        <w:t>Copenhagen</w:t>
      </w:r>
      <w:proofErr w:type="spellEnd"/>
      <w:r w:rsidR="00C221A2" w:rsidRPr="008571E5">
        <w:rPr>
          <w:rFonts w:ascii="Aino" w:hAnsi="Aino"/>
          <w:color w:val="auto"/>
          <w:sz w:val="22"/>
          <w:szCs w:val="22"/>
          <w:lang w:val="de-CH"/>
        </w:rPr>
        <w:t xml:space="preserve"> und der Estnische Philharmonische Kammerchor </w:t>
      </w:r>
      <w:r w:rsidR="00BE293C" w:rsidRPr="008571E5">
        <w:rPr>
          <w:rFonts w:ascii="Aino" w:hAnsi="Aino"/>
          <w:color w:val="auto"/>
          <w:sz w:val="22"/>
          <w:szCs w:val="22"/>
          <w:lang w:val="de-CH"/>
        </w:rPr>
        <w:t xml:space="preserve">wiederum </w:t>
      </w:r>
      <w:r w:rsidR="00C221A2" w:rsidRPr="008571E5">
        <w:rPr>
          <w:rFonts w:ascii="Aino" w:hAnsi="Aino"/>
          <w:color w:val="auto"/>
          <w:sz w:val="22"/>
          <w:szCs w:val="22"/>
          <w:lang w:val="de-CH"/>
        </w:rPr>
        <w:t>bringen gemeinsam die Musik von Georg Friedrich Händel und dem estnischen Komponisten Arvo Pärt auf die Bühne.</w:t>
      </w:r>
    </w:p>
    <w:p w14:paraId="61ADE9B8" w14:textId="77777777"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lastRenderedPageBreak/>
        <w:t xml:space="preserve"> </w:t>
      </w:r>
    </w:p>
    <w:p w14:paraId="1E977248" w14:textId="5F10C46C" w:rsidR="002B6F6C" w:rsidRPr="008571E5" w:rsidRDefault="002B6F6C" w:rsidP="00C221A2">
      <w:pPr>
        <w:pStyle w:val="Default"/>
        <w:jc w:val="both"/>
        <w:rPr>
          <w:rFonts w:ascii="Aino" w:hAnsi="Aino"/>
          <w:b/>
          <w:bCs/>
          <w:color w:val="auto"/>
          <w:sz w:val="22"/>
          <w:szCs w:val="22"/>
          <w:lang w:val="de-CH"/>
        </w:rPr>
      </w:pPr>
      <w:r w:rsidRPr="008571E5">
        <w:rPr>
          <w:rFonts w:ascii="Aino" w:hAnsi="Aino"/>
          <w:b/>
          <w:bCs/>
          <w:color w:val="auto"/>
          <w:sz w:val="22"/>
          <w:szCs w:val="22"/>
          <w:lang w:val="de-CH"/>
        </w:rPr>
        <w:t>Alles wird eins</w:t>
      </w:r>
    </w:p>
    <w:p w14:paraId="67EC1B59" w14:textId="50727FB1"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Auch deutschsprachige Protagonisten sind in zahlreiche Projekte involviert. So porträtiert der Kurzdokumentarfilm </w:t>
      </w:r>
      <w:r w:rsidR="002B6F6C" w:rsidRPr="008571E5">
        <w:rPr>
          <w:rFonts w:ascii="Aino" w:hAnsi="Aino"/>
          <w:color w:val="auto"/>
          <w:sz w:val="22"/>
          <w:szCs w:val="22"/>
          <w:lang w:val="de-CH"/>
        </w:rPr>
        <w:t>«</w:t>
      </w:r>
      <w:r w:rsidRPr="008571E5">
        <w:rPr>
          <w:rFonts w:ascii="Aino" w:hAnsi="Aino"/>
          <w:color w:val="auto"/>
          <w:sz w:val="22"/>
          <w:szCs w:val="22"/>
          <w:lang w:val="de-CH"/>
        </w:rPr>
        <w:t xml:space="preserve">Arts </w:t>
      </w:r>
      <w:proofErr w:type="spellStart"/>
      <w:r w:rsidRPr="008571E5">
        <w:rPr>
          <w:rFonts w:ascii="Aino" w:hAnsi="Aino"/>
          <w:color w:val="auto"/>
          <w:sz w:val="22"/>
          <w:szCs w:val="22"/>
          <w:lang w:val="de-CH"/>
        </w:rPr>
        <w:t>of</w:t>
      </w:r>
      <w:proofErr w:type="spellEnd"/>
      <w:r w:rsidRPr="008571E5">
        <w:rPr>
          <w:rFonts w:ascii="Aino" w:hAnsi="Aino"/>
          <w:color w:val="auto"/>
          <w:sz w:val="22"/>
          <w:szCs w:val="22"/>
          <w:lang w:val="de-CH"/>
        </w:rPr>
        <w:t xml:space="preserve"> Survival </w:t>
      </w:r>
      <w:proofErr w:type="spellStart"/>
      <w:r w:rsidRPr="008571E5">
        <w:rPr>
          <w:rFonts w:ascii="Aino" w:hAnsi="Aino"/>
          <w:color w:val="auto"/>
          <w:sz w:val="22"/>
          <w:szCs w:val="22"/>
          <w:lang w:val="de-CH"/>
        </w:rPr>
        <w:t>Documentaries</w:t>
      </w:r>
      <w:proofErr w:type="spellEnd"/>
      <w:r w:rsidR="002B6F6C" w:rsidRPr="008571E5">
        <w:rPr>
          <w:rFonts w:ascii="Aino" w:hAnsi="Aino"/>
          <w:color w:val="auto"/>
          <w:sz w:val="22"/>
          <w:szCs w:val="22"/>
          <w:lang w:val="de-CH"/>
        </w:rPr>
        <w:t>»</w:t>
      </w:r>
      <w:r w:rsidRPr="008571E5">
        <w:rPr>
          <w:rFonts w:ascii="Aino" w:hAnsi="Aino"/>
          <w:color w:val="auto"/>
          <w:sz w:val="22"/>
          <w:szCs w:val="22"/>
          <w:lang w:val="de-CH"/>
        </w:rPr>
        <w:t xml:space="preserve"> von Eva </w:t>
      </w:r>
      <w:proofErr w:type="spellStart"/>
      <w:r w:rsidRPr="008571E5">
        <w:rPr>
          <w:rFonts w:ascii="Aino" w:hAnsi="Aino"/>
          <w:color w:val="auto"/>
          <w:sz w:val="22"/>
          <w:szCs w:val="22"/>
          <w:lang w:val="de-CH"/>
        </w:rPr>
        <w:t>Kübar</w:t>
      </w:r>
      <w:proofErr w:type="spellEnd"/>
      <w:r w:rsidRPr="008571E5">
        <w:rPr>
          <w:rFonts w:ascii="Aino" w:hAnsi="Aino"/>
          <w:color w:val="auto"/>
          <w:sz w:val="22"/>
          <w:szCs w:val="22"/>
          <w:lang w:val="de-CH"/>
        </w:rPr>
        <w:t xml:space="preserve"> die Deutsche Hilda Ha, die mit ihrem kleinen Kind im Kreis </w:t>
      </w:r>
      <w:proofErr w:type="spellStart"/>
      <w:r w:rsidRPr="008571E5">
        <w:rPr>
          <w:rFonts w:ascii="Aino" w:hAnsi="Aino"/>
          <w:color w:val="auto"/>
          <w:sz w:val="22"/>
          <w:szCs w:val="22"/>
          <w:lang w:val="de-CH"/>
        </w:rPr>
        <w:t>Võru</w:t>
      </w:r>
      <w:proofErr w:type="spellEnd"/>
      <w:r w:rsidRPr="008571E5">
        <w:rPr>
          <w:rFonts w:ascii="Aino" w:hAnsi="Aino"/>
          <w:color w:val="auto"/>
          <w:sz w:val="22"/>
          <w:szCs w:val="22"/>
          <w:lang w:val="de-CH"/>
        </w:rPr>
        <w:t xml:space="preserve"> ein Leben im Wald abseits der Zivilisation führt, ohne Strom und fliessendes Wasser.</w:t>
      </w:r>
    </w:p>
    <w:p w14:paraId="67E20790" w14:textId="64881D9A" w:rsidR="00C221A2" w:rsidRPr="008571E5" w:rsidRDefault="002B6F6C" w:rsidP="00C221A2">
      <w:pPr>
        <w:pStyle w:val="Default"/>
        <w:jc w:val="both"/>
        <w:rPr>
          <w:rFonts w:ascii="Aino" w:hAnsi="Aino"/>
          <w:color w:val="auto"/>
          <w:sz w:val="22"/>
          <w:szCs w:val="22"/>
          <w:lang w:val="de-CH"/>
        </w:rPr>
      </w:pPr>
      <w:r w:rsidRPr="008571E5">
        <w:rPr>
          <w:rFonts w:ascii="Aino" w:hAnsi="Aino"/>
          <w:color w:val="auto"/>
          <w:sz w:val="22"/>
          <w:szCs w:val="22"/>
          <w:lang w:val="de-CH"/>
        </w:rPr>
        <w:t>«</w:t>
      </w:r>
      <w:proofErr w:type="spellStart"/>
      <w:r w:rsidR="00C221A2" w:rsidRPr="008571E5">
        <w:rPr>
          <w:rFonts w:ascii="Aino" w:hAnsi="Aino"/>
          <w:color w:val="auto"/>
          <w:sz w:val="22"/>
          <w:szCs w:val="22"/>
          <w:lang w:val="de-CH"/>
        </w:rPr>
        <w:t>Stencibilty</w:t>
      </w:r>
      <w:proofErr w:type="spellEnd"/>
      <w:r w:rsidR="00C221A2" w:rsidRPr="008571E5">
        <w:rPr>
          <w:rFonts w:ascii="Aino" w:hAnsi="Aino"/>
          <w:color w:val="auto"/>
          <w:sz w:val="22"/>
          <w:szCs w:val="22"/>
          <w:lang w:val="de-CH"/>
        </w:rPr>
        <w:t xml:space="preserve"> Goes Europe</w:t>
      </w:r>
      <w:r w:rsidRPr="008571E5">
        <w:rPr>
          <w:rFonts w:ascii="Aino" w:hAnsi="Aino"/>
          <w:color w:val="auto"/>
          <w:sz w:val="22"/>
          <w:szCs w:val="22"/>
          <w:lang w:val="de-CH"/>
        </w:rPr>
        <w:t>»</w:t>
      </w:r>
      <w:r w:rsidR="00C221A2" w:rsidRPr="008571E5">
        <w:rPr>
          <w:rFonts w:ascii="Aino" w:hAnsi="Aino"/>
          <w:color w:val="auto"/>
          <w:sz w:val="22"/>
          <w:szCs w:val="22"/>
          <w:lang w:val="de-CH"/>
        </w:rPr>
        <w:t xml:space="preserve"> zeigt </w:t>
      </w:r>
      <w:r w:rsidRPr="008571E5">
        <w:rPr>
          <w:rFonts w:ascii="Aino" w:hAnsi="Aino"/>
          <w:color w:val="auto"/>
          <w:sz w:val="22"/>
          <w:szCs w:val="22"/>
          <w:lang w:val="de-CH"/>
        </w:rPr>
        <w:t xml:space="preserve">zudem </w:t>
      </w:r>
      <w:r w:rsidR="00C221A2" w:rsidRPr="008571E5">
        <w:rPr>
          <w:rFonts w:ascii="Aino" w:hAnsi="Aino"/>
          <w:color w:val="auto"/>
          <w:sz w:val="22"/>
          <w:szCs w:val="22"/>
          <w:lang w:val="de-CH"/>
        </w:rPr>
        <w:t xml:space="preserve">die Besonderheiten der Strassenkunst in Tartu und stellt die wichtigsten Künstler dieser Szene vor. Im Jahr 2024 wird Tartu Gastgeber einer Sonderausgabe von </w:t>
      </w:r>
      <w:proofErr w:type="spellStart"/>
      <w:r w:rsidR="00C221A2" w:rsidRPr="008571E5">
        <w:rPr>
          <w:rFonts w:ascii="Aino" w:hAnsi="Aino"/>
          <w:color w:val="auto"/>
          <w:sz w:val="22"/>
          <w:szCs w:val="22"/>
          <w:lang w:val="de-CH"/>
        </w:rPr>
        <w:t>Stencibility</w:t>
      </w:r>
      <w:proofErr w:type="spellEnd"/>
      <w:r w:rsidR="00C221A2" w:rsidRPr="008571E5">
        <w:rPr>
          <w:rFonts w:ascii="Aino" w:hAnsi="Aino"/>
          <w:color w:val="auto"/>
          <w:sz w:val="22"/>
          <w:szCs w:val="22"/>
          <w:lang w:val="de-CH"/>
        </w:rPr>
        <w:t xml:space="preserve"> sein </w:t>
      </w:r>
      <w:r w:rsidRPr="008571E5">
        <w:rPr>
          <w:rFonts w:ascii="Aino" w:hAnsi="Aino"/>
          <w:color w:val="auto"/>
          <w:sz w:val="22"/>
          <w:szCs w:val="22"/>
          <w:lang w:val="de-CH"/>
        </w:rPr>
        <w:t>–</w:t>
      </w:r>
      <w:r w:rsidR="00C221A2" w:rsidRPr="008571E5">
        <w:rPr>
          <w:rFonts w:ascii="Aino" w:hAnsi="Aino"/>
          <w:color w:val="auto"/>
          <w:sz w:val="22"/>
          <w:szCs w:val="22"/>
          <w:lang w:val="de-CH"/>
        </w:rPr>
        <w:t xml:space="preserve"> einem</w:t>
      </w:r>
      <w:r w:rsidRPr="008571E5">
        <w:rPr>
          <w:rFonts w:ascii="Aino" w:hAnsi="Aino"/>
          <w:color w:val="auto"/>
          <w:sz w:val="22"/>
          <w:szCs w:val="22"/>
          <w:lang w:val="de-CH"/>
        </w:rPr>
        <w:t xml:space="preserve"> </w:t>
      </w:r>
      <w:r w:rsidR="00C221A2" w:rsidRPr="008571E5">
        <w:rPr>
          <w:rFonts w:ascii="Aino" w:hAnsi="Aino"/>
          <w:color w:val="auto"/>
          <w:sz w:val="22"/>
          <w:szCs w:val="22"/>
          <w:lang w:val="de-CH"/>
        </w:rPr>
        <w:t xml:space="preserve">Strassenkunstfestival, das seit 2010 in Tartu und anderen estnischen Städten stattfindet. </w:t>
      </w:r>
    </w:p>
    <w:p w14:paraId="3C4BB62D" w14:textId="020133DC"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Unter dem Motto </w:t>
      </w:r>
      <w:r w:rsidR="002B6F6C" w:rsidRPr="008571E5">
        <w:rPr>
          <w:rFonts w:ascii="Aino" w:hAnsi="Aino"/>
          <w:color w:val="auto"/>
          <w:sz w:val="22"/>
          <w:szCs w:val="22"/>
          <w:lang w:val="de-CH"/>
        </w:rPr>
        <w:t>«</w:t>
      </w:r>
      <w:r w:rsidRPr="008571E5">
        <w:rPr>
          <w:rFonts w:ascii="Aino" w:hAnsi="Aino"/>
          <w:color w:val="auto"/>
          <w:sz w:val="22"/>
          <w:szCs w:val="22"/>
          <w:lang w:val="de-CH"/>
        </w:rPr>
        <w:t xml:space="preserve">Look </w:t>
      </w:r>
      <w:proofErr w:type="spellStart"/>
      <w:r w:rsidRPr="008571E5">
        <w:rPr>
          <w:rFonts w:ascii="Aino" w:hAnsi="Aino"/>
          <w:color w:val="auto"/>
          <w:sz w:val="22"/>
          <w:szCs w:val="22"/>
          <w:lang w:val="de-CH"/>
        </w:rPr>
        <w:t>into</w:t>
      </w:r>
      <w:proofErr w:type="spellEnd"/>
      <w:r w:rsidRPr="008571E5">
        <w:rPr>
          <w:rFonts w:ascii="Aino" w:hAnsi="Aino"/>
          <w:color w:val="auto"/>
          <w:sz w:val="22"/>
          <w:szCs w:val="22"/>
          <w:lang w:val="de-CH"/>
        </w:rPr>
        <w:t xml:space="preserve"> </w:t>
      </w:r>
      <w:proofErr w:type="spellStart"/>
      <w:r w:rsidRPr="008571E5">
        <w:rPr>
          <w:rFonts w:ascii="Aino" w:hAnsi="Aino"/>
          <w:color w:val="auto"/>
          <w:sz w:val="22"/>
          <w:szCs w:val="22"/>
          <w:lang w:val="de-CH"/>
        </w:rPr>
        <w:t>my</w:t>
      </w:r>
      <w:proofErr w:type="spellEnd"/>
      <w:r w:rsidRPr="008571E5">
        <w:rPr>
          <w:rFonts w:ascii="Aino" w:hAnsi="Aino"/>
          <w:color w:val="auto"/>
          <w:sz w:val="22"/>
          <w:szCs w:val="22"/>
          <w:lang w:val="de-CH"/>
        </w:rPr>
        <w:t xml:space="preserve"> Ice</w:t>
      </w:r>
      <w:r w:rsidR="002B6F6C" w:rsidRPr="008571E5">
        <w:rPr>
          <w:rFonts w:ascii="Aino" w:hAnsi="Aino"/>
          <w:color w:val="auto"/>
          <w:sz w:val="22"/>
          <w:szCs w:val="22"/>
          <w:lang w:val="de-CH"/>
        </w:rPr>
        <w:t>»</w:t>
      </w:r>
      <w:r w:rsidRPr="008571E5">
        <w:rPr>
          <w:rFonts w:ascii="Aino" w:hAnsi="Aino"/>
          <w:color w:val="auto"/>
          <w:sz w:val="22"/>
          <w:szCs w:val="22"/>
          <w:lang w:val="de-CH"/>
        </w:rPr>
        <w:t xml:space="preserve"> gestalten </w:t>
      </w:r>
      <w:r w:rsidR="002B6F6C" w:rsidRPr="008571E5">
        <w:rPr>
          <w:rFonts w:ascii="Aino" w:hAnsi="Aino"/>
          <w:color w:val="auto"/>
          <w:sz w:val="22"/>
          <w:szCs w:val="22"/>
          <w:lang w:val="de-CH"/>
        </w:rPr>
        <w:t>weiter zehn</w:t>
      </w:r>
      <w:r w:rsidRPr="008571E5">
        <w:rPr>
          <w:rFonts w:ascii="Aino" w:hAnsi="Aino"/>
          <w:color w:val="auto"/>
          <w:sz w:val="22"/>
          <w:szCs w:val="22"/>
          <w:lang w:val="de-CH"/>
        </w:rPr>
        <w:t xml:space="preserve"> Künstler aus Estland, Norwegen, Österreich und Deutschland Gruppenausstellungen in </w:t>
      </w:r>
      <w:proofErr w:type="spellStart"/>
      <w:r w:rsidRPr="008571E5">
        <w:rPr>
          <w:rFonts w:ascii="Aino" w:hAnsi="Aino"/>
          <w:color w:val="auto"/>
          <w:sz w:val="22"/>
          <w:szCs w:val="22"/>
          <w:lang w:val="de-CH"/>
        </w:rPr>
        <w:t>Äksi</w:t>
      </w:r>
      <w:proofErr w:type="spellEnd"/>
      <w:r w:rsidRPr="008571E5">
        <w:rPr>
          <w:rFonts w:ascii="Aino" w:hAnsi="Aino"/>
          <w:color w:val="auto"/>
          <w:sz w:val="22"/>
          <w:szCs w:val="22"/>
          <w:lang w:val="de-CH"/>
        </w:rPr>
        <w:t xml:space="preserve"> </w:t>
      </w:r>
      <w:proofErr w:type="spellStart"/>
      <w:r w:rsidRPr="008571E5">
        <w:rPr>
          <w:rFonts w:ascii="Aino" w:hAnsi="Aino"/>
          <w:color w:val="auto"/>
          <w:sz w:val="22"/>
          <w:szCs w:val="22"/>
          <w:lang w:val="de-CH"/>
        </w:rPr>
        <w:t>Jääaja</w:t>
      </w:r>
      <w:proofErr w:type="spellEnd"/>
      <w:r w:rsidRPr="008571E5">
        <w:rPr>
          <w:rFonts w:ascii="Aino" w:hAnsi="Aino"/>
          <w:color w:val="auto"/>
          <w:sz w:val="22"/>
          <w:szCs w:val="22"/>
          <w:lang w:val="de-CH"/>
        </w:rPr>
        <w:t xml:space="preserve"> </w:t>
      </w:r>
      <w:proofErr w:type="spellStart"/>
      <w:r w:rsidRPr="008571E5">
        <w:rPr>
          <w:rFonts w:ascii="Aino" w:hAnsi="Aino"/>
          <w:color w:val="auto"/>
          <w:sz w:val="22"/>
          <w:szCs w:val="22"/>
          <w:lang w:val="de-CH"/>
        </w:rPr>
        <w:t>Keskus</w:t>
      </w:r>
      <w:proofErr w:type="spellEnd"/>
      <w:r w:rsidRPr="008571E5">
        <w:rPr>
          <w:rFonts w:ascii="Aino" w:hAnsi="Aino"/>
          <w:color w:val="auto"/>
          <w:sz w:val="22"/>
          <w:szCs w:val="22"/>
          <w:lang w:val="de-CH"/>
        </w:rPr>
        <w:t xml:space="preserve"> und AHHAA rund um das Thema Eis.  Look Me in </w:t>
      </w:r>
      <w:proofErr w:type="spellStart"/>
      <w:r w:rsidRPr="008571E5">
        <w:rPr>
          <w:rFonts w:ascii="Aino" w:hAnsi="Aino"/>
          <w:color w:val="auto"/>
          <w:sz w:val="22"/>
          <w:szCs w:val="22"/>
          <w:lang w:val="de-CH"/>
        </w:rPr>
        <w:t>the</w:t>
      </w:r>
      <w:proofErr w:type="spellEnd"/>
      <w:r w:rsidRPr="008571E5">
        <w:rPr>
          <w:rFonts w:ascii="Aino" w:hAnsi="Aino"/>
          <w:color w:val="auto"/>
          <w:sz w:val="22"/>
          <w:szCs w:val="22"/>
          <w:lang w:val="de-CH"/>
        </w:rPr>
        <w:t xml:space="preserve"> Ice unterstützt den transdisziplinären Austausch zwischen Kunst und Wissenschaft und schafft durch das Medium der Kunst erhöhte Aufmerksamkeit für den Klimawandel.</w:t>
      </w:r>
    </w:p>
    <w:p w14:paraId="5F5E8EF2" w14:textId="1A1BDC88"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Die feierliche Eröffnung des Jahres der Kulturhauptstadt Europas in Estland findet am 26. Januar 2024 in Tartu statt. Das Spektakel </w:t>
      </w:r>
      <w:r w:rsidR="002B6F6C" w:rsidRPr="008571E5">
        <w:rPr>
          <w:rFonts w:ascii="Aino" w:hAnsi="Aino"/>
          <w:color w:val="auto"/>
          <w:sz w:val="22"/>
          <w:szCs w:val="22"/>
          <w:lang w:val="de-CH"/>
        </w:rPr>
        <w:t>«</w:t>
      </w:r>
      <w:r w:rsidRPr="008571E5">
        <w:rPr>
          <w:rFonts w:ascii="Aino" w:hAnsi="Aino"/>
          <w:color w:val="auto"/>
          <w:sz w:val="22"/>
          <w:szCs w:val="22"/>
          <w:lang w:val="de-CH"/>
        </w:rPr>
        <w:t xml:space="preserve">All </w:t>
      </w:r>
      <w:proofErr w:type="spellStart"/>
      <w:r w:rsidRPr="008571E5">
        <w:rPr>
          <w:rFonts w:ascii="Aino" w:hAnsi="Aino"/>
          <w:color w:val="auto"/>
          <w:sz w:val="22"/>
          <w:szCs w:val="22"/>
          <w:lang w:val="de-CH"/>
        </w:rPr>
        <w:t>Becomes</w:t>
      </w:r>
      <w:proofErr w:type="spellEnd"/>
      <w:r w:rsidRPr="008571E5">
        <w:rPr>
          <w:rFonts w:ascii="Aino" w:hAnsi="Aino"/>
          <w:color w:val="auto"/>
          <w:sz w:val="22"/>
          <w:szCs w:val="22"/>
          <w:lang w:val="de-CH"/>
        </w:rPr>
        <w:t xml:space="preserve"> </w:t>
      </w:r>
      <w:proofErr w:type="spellStart"/>
      <w:r w:rsidRPr="008571E5">
        <w:rPr>
          <w:rFonts w:ascii="Aino" w:hAnsi="Aino"/>
          <w:color w:val="auto"/>
          <w:sz w:val="22"/>
          <w:szCs w:val="22"/>
          <w:lang w:val="de-CH"/>
        </w:rPr>
        <w:t>One</w:t>
      </w:r>
      <w:proofErr w:type="spellEnd"/>
      <w:r w:rsidR="002B6F6C" w:rsidRPr="008571E5">
        <w:rPr>
          <w:rFonts w:ascii="Aino" w:hAnsi="Aino"/>
          <w:color w:val="auto"/>
          <w:sz w:val="22"/>
          <w:szCs w:val="22"/>
          <w:lang w:val="de-CH"/>
        </w:rPr>
        <w:t>»</w:t>
      </w:r>
      <w:r w:rsidRPr="008571E5">
        <w:rPr>
          <w:rFonts w:ascii="Aino" w:hAnsi="Aino"/>
          <w:color w:val="auto"/>
          <w:sz w:val="22"/>
          <w:szCs w:val="22"/>
          <w:lang w:val="de-CH"/>
        </w:rPr>
        <w:t xml:space="preserve"> – alles wird eins </w:t>
      </w:r>
      <w:r w:rsidR="002B6F6C" w:rsidRPr="008571E5">
        <w:rPr>
          <w:rFonts w:ascii="Aino" w:hAnsi="Aino"/>
          <w:color w:val="auto"/>
          <w:sz w:val="22"/>
          <w:szCs w:val="22"/>
          <w:lang w:val="de-CH"/>
        </w:rPr>
        <w:t>–</w:t>
      </w:r>
      <w:r w:rsidRPr="008571E5">
        <w:rPr>
          <w:rFonts w:ascii="Aino" w:hAnsi="Aino"/>
          <w:color w:val="auto"/>
          <w:sz w:val="22"/>
          <w:szCs w:val="22"/>
          <w:lang w:val="de-CH"/>
        </w:rPr>
        <w:t xml:space="preserve"> an den Ufern des Flusses </w:t>
      </w:r>
      <w:proofErr w:type="spellStart"/>
      <w:r w:rsidRPr="008571E5">
        <w:rPr>
          <w:rFonts w:ascii="Aino" w:hAnsi="Aino"/>
          <w:color w:val="auto"/>
          <w:sz w:val="22"/>
          <w:szCs w:val="22"/>
          <w:lang w:val="de-CH"/>
        </w:rPr>
        <w:t>Emajõgi</w:t>
      </w:r>
      <w:proofErr w:type="spellEnd"/>
      <w:r w:rsidRPr="008571E5">
        <w:rPr>
          <w:rFonts w:ascii="Aino" w:hAnsi="Aino"/>
          <w:color w:val="auto"/>
          <w:sz w:val="22"/>
          <w:szCs w:val="22"/>
          <w:lang w:val="de-CH"/>
        </w:rPr>
        <w:t xml:space="preserve"> wird die Verbundenheit von Menschen, Regionen und Epochen durch Bilder, Bewegung und Musik veranschaulichen.</w:t>
      </w:r>
    </w:p>
    <w:p w14:paraId="499EC643" w14:textId="77777777" w:rsidR="00C221A2"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 </w:t>
      </w:r>
    </w:p>
    <w:p w14:paraId="653C9EDD" w14:textId="5D6FADA9" w:rsidR="00BE5E89" w:rsidRPr="008571E5" w:rsidRDefault="00C221A2" w:rsidP="00C221A2">
      <w:pPr>
        <w:pStyle w:val="Default"/>
        <w:jc w:val="both"/>
        <w:rPr>
          <w:rFonts w:ascii="Aino" w:hAnsi="Aino"/>
          <w:color w:val="auto"/>
          <w:sz w:val="22"/>
          <w:szCs w:val="22"/>
          <w:lang w:val="de-CH"/>
        </w:rPr>
      </w:pPr>
      <w:r w:rsidRPr="008571E5">
        <w:rPr>
          <w:rFonts w:ascii="Aino" w:hAnsi="Aino"/>
          <w:color w:val="auto"/>
          <w:sz w:val="22"/>
          <w:szCs w:val="22"/>
          <w:lang w:val="de-CH"/>
        </w:rPr>
        <w:t xml:space="preserve">Weitere Informationen und Einzelheiten zum Programm unter </w:t>
      </w:r>
      <w:hyperlink r:id="rId8" w:history="1">
        <w:r w:rsidRPr="008571E5">
          <w:rPr>
            <w:rStyle w:val="Hyperlink"/>
            <w:rFonts w:ascii="Aino" w:hAnsi="Aino"/>
            <w:color w:val="auto"/>
            <w:sz w:val="22"/>
            <w:szCs w:val="22"/>
            <w:lang w:val="de-CH"/>
          </w:rPr>
          <w:t>https://tartu2024.ee/</w:t>
        </w:r>
      </w:hyperlink>
      <w:r w:rsidR="008571E5" w:rsidRPr="008571E5">
        <w:rPr>
          <w:rStyle w:val="Hyperlink"/>
          <w:rFonts w:ascii="Aino" w:hAnsi="Aino"/>
          <w:color w:val="auto"/>
          <w:sz w:val="22"/>
          <w:szCs w:val="22"/>
          <w:u w:val="none"/>
          <w:lang w:val="de-CH"/>
        </w:rPr>
        <w:t>.</w:t>
      </w:r>
    </w:p>
    <w:p w14:paraId="2D4F06FD" w14:textId="77777777" w:rsidR="00C221A2" w:rsidRPr="008571E5" w:rsidRDefault="00C221A2" w:rsidP="00C221A2">
      <w:pPr>
        <w:pStyle w:val="Default"/>
        <w:jc w:val="both"/>
        <w:rPr>
          <w:rStyle w:val="Hyperlink"/>
          <w:rFonts w:ascii="Aino" w:hAnsi="Aino"/>
          <w:color w:val="auto"/>
          <w:sz w:val="22"/>
          <w:szCs w:val="22"/>
          <w:lang w:val="de-CH"/>
        </w:rPr>
      </w:pPr>
    </w:p>
    <w:p w14:paraId="7219C683" w14:textId="0C00DA45" w:rsidR="00BE5E89" w:rsidRPr="008571E5" w:rsidRDefault="00BE5E89" w:rsidP="00D32063">
      <w:pPr>
        <w:pStyle w:val="Default"/>
        <w:jc w:val="both"/>
        <w:rPr>
          <w:rStyle w:val="Hyperlink"/>
          <w:rFonts w:ascii="Aino" w:hAnsi="Aino"/>
          <w:color w:val="auto"/>
          <w:sz w:val="22"/>
          <w:szCs w:val="22"/>
          <w:u w:val="none"/>
          <w:lang w:val="de-CH"/>
        </w:rPr>
      </w:pPr>
      <w:r w:rsidRPr="008571E5">
        <w:rPr>
          <w:rStyle w:val="Hyperlink"/>
          <w:rFonts w:ascii="Aino" w:hAnsi="Aino"/>
          <w:color w:val="auto"/>
          <w:sz w:val="22"/>
          <w:szCs w:val="22"/>
          <w:u w:val="none"/>
          <w:lang w:val="de-CH"/>
        </w:rPr>
        <w:t>Bilder inklusive Copyrights</w:t>
      </w:r>
      <w:r w:rsidR="00C221A2" w:rsidRPr="008571E5">
        <w:rPr>
          <w:rStyle w:val="Hyperlink"/>
          <w:rFonts w:ascii="Aino" w:hAnsi="Aino"/>
          <w:color w:val="auto"/>
          <w:sz w:val="22"/>
          <w:szCs w:val="22"/>
          <w:u w:val="none"/>
          <w:lang w:val="de-CH"/>
        </w:rPr>
        <w:t xml:space="preserve"> (Tartu 2024)</w:t>
      </w:r>
      <w:r w:rsidRPr="008571E5">
        <w:rPr>
          <w:rStyle w:val="Hyperlink"/>
          <w:rFonts w:ascii="Aino" w:hAnsi="Aino"/>
          <w:color w:val="auto"/>
          <w:sz w:val="22"/>
          <w:szCs w:val="22"/>
          <w:u w:val="none"/>
          <w:lang w:val="de-CH"/>
        </w:rPr>
        <w:t xml:space="preserve"> können Sie </w:t>
      </w:r>
      <w:hyperlink r:id="rId9" w:history="1">
        <w:r w:rsidRPr="008571E5">
          <w:rPr>
            <w:rStyle w:val="Hyperlink"/>
            <w:rFonts w:ascii="Aino" w:hAnsi="Aino"/>
            <w:color w:val="auto"/>
            <w:sz w:val="22"/>
            <w:szCs w:val="22"/>
            <w:lang w:val="de-CH"/>
          </w:rPr>
          <w:t>hier</w:t>
        </w:r>
      </w:hyperlink>
      <w:r w:rsidRPr="008571E5">
        <w:rPr>
          <w:rStyle w:val="Hyperlink"/>
          <w:rFonts w:ascii="Aino" w:hAnsi="Aino"/>
          <w:color w:val="auto"/>
          <w:sz w:val="22"/>
          <w:szCs w:val="22"/>
          <w:u w:val="none"/>
          <w:lang w:val="de-CH"/>
        </w:rPr>
        <w:t xml:space="preserve"> herunterladen.</w:t>
      </w:r>
    </w:p>
    <w:p w14:paraId="588A9CF0" w14:textId="77777777" w:rsidR="00D32063" w:rsidRPr="008571E5" w:rsidRDefault="00D32063" w:rsidP="00D32063">
      <w:pPr>
        <w:pStyle w:val="Default"/>
        <w:jc w:val="both"/>
        <w:rPr>
          <w:rStyle w:val="Hyperlink"/>
          <w:rFonts w:ascii="Aino" w:hAnsi="Aino"/>
          <w:color w:val="auto"/>
          <w:sz w:val="22"/>
          <w:szCs w:val="22"/>
          <w:u w:val="none"/>
          <w:lang w:val="de-CH"/>
        </w:rPr>
      </w:pPr>
    </w:p>
    <w:p w14:paraId="2F19C316" w14:textId="77777777" w:rsidR="00437F9A" w:rsidRPr="008571E5" w:rsidRDefault="00437F9A" w:rsidP="00D32063">
      <w:pPr>
        <w:pStyle w:val="Default"/>
        <w:jc w:val="both"/>
        <w:rPr>
          <w:rFonts w:ascii="Aino" w:hAnsi="Aino"/>
          <w:color w:val="auto"/>
          <w:sz w:val="22"/>
          <w:szCs w:val="22"/>
          <w:lang w:val="de-CH"/>
        </w:rPr>
      </w:pPr>
    </w:p>
    <w:p w14:paraId="761CCA59" w14:textId="481FDFD8" w:rsidR="00ED7C37" w:rsidRPr="008571E5" w:rsidRDefault="00ED7C37" w:rsidP="00B575B3">
      <w:pPr>
        <w:pStyle w:val="Default"/>
        <w:pBdr>
          <w:top w:val="single" w:sz="4" w:space="1" w:color="auto"/>
          <w:left w:val="single" w:sz="4" w:space="4" w:color="auto"/>
          <w:bottom w:val="single" w:sz="4" w:space="1" w:color="auto"/>
          <w:right w:val="single" w:sz="4" w:space="4" w:color="auto"/>
        </w:pBdr>
        <w:jc w:val="both"/>
        <w:rPr>
          <w:rFonts w:ascii="Aino" w:hAnsi="Aino"/>
          <w:b/>
          <w:bCs/>
          <w:color w:val="auto"/>
          <w:sz w:val="19"/>
          <w:szCs w:val="19"/>
          <w:lang w:val="de-CH"/>
        </w:rPr>
      </w:pPr>
      <w:r w:rsidRPr="008571E5">
        <w:rPr>
          <w:rFonts w:ascii="Aino" w:hAnsi="Aino"/>
          <w:b/>
          <w:color w:val="auto"/>
          <w:sz w:val="19"/>
          <w:szCs w:val="19"/>
          <w:lang w:val="de-CH"/>
        </w:rPr>
        <w:t>Für weitere Informationen:</w:t>
      </w:r>
    </w:p>
    <w:p w14:paraId="7AFC3B1A" w14:textId="15940424" w:rsidR="003B2C52" w:rsidRPr="008571E5" w:rsidRDefault="00C5399B" w:rsidP="00B575B3">
      <w:pPr>
        <w:pStyle w:val="berschrift1"/>
        <w:pBdr>
          <w:top w:val="single" w:sz="4" w:space="1" w:color="auto"/>
          <w:left w:val="single" w:sz="4" w:space="4" w:color="auto"/>
          <w:bottom w:val="single" w:sz="4" w:space="1" w:color="auto"/>
          <w:right w:val="single" w:sz="4" w:space="4" w:color="auto"/>
        </w:pBdr>
        <w:tabs>
          <w:tab w:val="left" w:pos="3600"/>
        </w:tabs>
        <w:jc w:val="both"/>
        <w:rPr>
          <w:rFonts w:ascii="Aino" w:hAnsi="Aino" w:cs="Arial"/>
          <w:b w:val="0"/>
          <w:bCs/>
          <w:sz w:val="19"/>
          <w:szCs w:val="19"/>
          <w:lang w:val="de-CH"/>
        </w:rPr>
      </w:pPr>
      <w:r w:rsidRPr="008571E5">
        <w:rPr>
          <w:rFonts w:ascii="Aino" w:hAnsi="Aino" w:cs="Arial"/>
          <w:b w:val="0"/>
          <w:bCs/>
          <w:sz w:val="19"/>
          <w:szCs w:val="19"/>
          <w:lang w:val="de-CH"/>
        </w:rPr>
        <w:t>Gere Gretz</w:t>
      </w:r>
      <w:r w:rsidR="00BE5E89" w:rsidRPr="008571E5">
        <w:rPr>
          <w:rFonts w:ascii="Aino" w:hAnsi="Aino" w:cs="Arial"/>
          <w:b w:val="0"/>
          <w:bCs/>
          <w:sz w:val="19"/>
          <w:szCs w:val="19"/>
          <w:lang w:val="de-CH"/>
        </w:rPr>
        <w:t xml:space="preserve"> &amp; Ramona Bergmann</w:t>
      </w:r>
      <w:r w:rsidRPr="008571E5">
        <w:rPr>
          <w:rFonts w:ascii="Aino" w:hAnsi="Aino" w:cs="Arial"/>
          <w:b w:val="0"/>
          <w:bCs/>
          <w:sz w:val="19"/>
          <w:szCs w:val="19"/>
          <w:lang w:val="de-CH"/>
        </w:rPr>
        <w:t xml:space="preserve">, Medienstelle </w:t>
      </w:r>
      <w:proofErr w:type="spellStart"/>
      <w:r w:rsidRPr="008571E5">
        <w:rPr>
          <w:rFonts w:ascii="Aino" w:hAnsi="Aino" w:cs="Arial"/>
          <w:b w:val="0"/>
          <w:bCs/>
          <w:sz w:val="19"/>
          <w:szCs w:val="19"/>
          <w:lang w:val="de-CH"/>
        </w:rPr>
        <w:t>Visit</w:t>
      </w:r>
      <w:proofErr w:type="spellEnd"/>
      <w:r w:rsidRPr="008571E5">
        <w:rPr>
          <w:rFonts w:ascii="Aino" w:hAnsi="Aino" w:cs="Arial"/>
          <w:b w:val="0"/>
          <w:bCs/>
          <w:sz w:val="19"/>
          <w:szCs w:val="19"/>
          <w:lang w:val="de-CH"/>
        </w:rPr>
        <w:t xml:space="preserve"> Estonia</w:t>
      </w:r>
    </w:p>
    <w:p w14:paraId="39745985" w14:textId="4D2982B6" w:rsidR="003B2C52" w:rsidRPr="008571E5" w:rsidRDefault="003B2C52" w:rsidP="00B575B3">
      <w:pPr>
        <w:pBdr>
          <w:top w:val="single" w:sz="4" w:space="1" w:color="auto"/>
          <w:left w:val="single" w:sz="4" w:space="4" w:color="auto"/>
          <w:bottom w:val="single" w:sz="4" w:space="1" w:color="auto"/>
          <w:right w:val="single" w:sz="4" w:space="4" w:color="auto"/>
        </w:pBdr>
        <w:tabs>
          <w:tab w:val="left" w:pos="3600"/>
        </w:tabs>
        <w:jc w:val="both"/>
        <w:rPr>
          <w:rFonts w:ascii="Aino" w:hAnsi="Aino" w:cs="Arial"/>
          <w:bCs/>
          <w:sz w:val="19"/>
          <w:szCs w:val="19"/>
          <w:lang w:val="de-CH"/>
        </w:rPr>
      </w:pPr>
      <w:r w:rsidRPr="008571E5">
        <w:rPr>
          <w:rFonts w:ascii="Aino" w:hAnsi="Aino" w:cs="Arial"/>
          <w:bCs/>
          <w:sz w:val="19"/>
          <w:szCs w:val="19"/>
          <w:lang w:val="de-CH"/>
        </w:rPr>
        <w:t>c/o Gretz Communications AG</w:t>
      </w:r>
    </w:p>
    <w:p w14:paraId="0D6D3163" w14:textId="77777777" w:rsidR="00ED7C37" w:rsidRPr="008571E5" w:rsidRDefault="00ED7C37" w:rsidP="00B575B3">
      <w:pPr>
        <w:pStyle w:val="Default"/>
        <w:pBdr>
          <w:top w:val="single" w:sz="4" w:space="1" w:color="auto"/>
          <w:left w:val="single" w:sz="4" w:space="4" w:color="auto"/>
          <w:bottom w:val="single" w:sz="4" w:space="1" w:color="auto"/>
          <w:right w:val="single" w:sz="4" w:space="4" w:color="auto"/>
        </w:pBdr>
        <w:jc w:val="both"/>
        <w:rPr>
          <w:rFonts w:ascii="Aino" w:hAnsi="Aino"/>
          <w:color w:val="auto"/>
          <w:sz w:val="19"/>
          <w:szCs w:val="19"/>
          <w:lang w:val="de-CH"/>
        </w:rPr>
      </w:pPr>
      <w:r w:rsidRPr="008571E5">
        <w:rPr>
          <w:rFonts w:ascii="Aino" w:hAnsi="Aino"/>
          <w:color w:val="auto"/>
          <w:sz w:val="19"/>
          <w:szCs w:val="19"/>
          <w:lang w:val="de-CH"/>
        </w:rPr>
        <w:t xml:space="preserve">Zähringerstrasse 16, 3012 Bern, Tel. 031 300 30 70 </w:t>
      </w:r>
    </w:p>
    <w:p w14:paraId="54CAC337" w14:textId="1D460F02" w:rsidR="00D57FBE" w:rsidRPr="008571E5" w:rsidRDefault="004A05B1" w:rsidP="00B575B3">
      <w:pPr>
        <w:pStyle w:val="Default"/>
        <w:pBdr>
          <w:top w:val="single" w:sz="4" w:space="1" w:color="auto"/>
          <w:left w:val="single" w:sz="4" w:space="4" w:color="auto"/>
          <w:bottom w:val="single" w:sz="4" w:space="1" w:color="auto"/>
          <w:right w:val="single" w:sz="4" w:space="4" w:color="auto"/>
        </w:pBdr>
        <w:jc w:val="both"/>
        <w:rPr>
          <w:rFonts w:ascii="Aino" w:hAnsi="Aino"/>
          <w:color w:val="auto"/>
          <w:sz w:val="19"/>
          <w:szCs w:val="19"/>
          <w:u w:val="single"/>
          <w:lang w:val="de-CH"/>
        </w:rPr>
      </w:pPr>
      <w:hyperlink r:id="rId10" w:history="1">
        <w:r w:rsidR="00C5399B" w:rsidRPr="008571E5">
          <w:rPr>
            <w:rStyle w:val="Hyperlink"/>
            <w:rFonts w:ascii="Aino" w:hAnsi="Aino"/>
            <w:color w:val="auto"/>
            <w:sz w:val="19"/>
            <w:szCs w:val="19"/>
            <w:lang w:val="de-CH"/>
          </w:rPr>
          <w:t>info@gretzcom.ch</w:t>
        </w:r>
      </w:hyperlink>
      <w:r w:rsidR="00C5399B" w:rsidRPr="008571E5">
        <w:rPr>
          <w:rFonts w:ascii="Aino" w:hAnsi="Aino"/>
          <w:color w:val="auto"/>
          <w:sz w:val="19"/>
          <w:szCs w:val="19"/>
          <w:lang w:val="de-CH"/>
        </w:rPr>
        <w:t xml:space="preserve"> </w:t>
      </w:r>
      <w:r w:rsidR="00307402" w:rsidRPr="008571E5">
        <w:rPr>
          <w:rFonts w:ascii="Aino" w:hAnsi="Aino"/>
          <w:color w:val="auto"/>
          <w:sz w:val="19"/>
          <w:szCs w:val="19"/>
          <w:lang w:val="de-CH"/>
        </w:rPr>
        <w:t xml:space="preserve">- </w:t>
      </w:r>
      <w:hyperlink r:id="rId11" w:history="1">
        <w:r w:rsidR="00307402" w:rsidRPr="008571E5">
          <w:rPr>
            <w:rStyle w:val="Hyperlink"/>
            <w:rFonts w:ascii="Aino" w:hAnsi="Aino"/>
            <w:color w:val="auto"/>
            <w:sz w:val="19"/>
            <w:szCs w:val="19"/>
            <w:lang w:val="de-CH"/>
          </w:rPr>
          <w:t>www.visitestonia.com</w:t>
        </w:r>
      </w:hyperlink>
    </w:p>
    <w:sectPr w:rsidR="00D57FBE" w:rsidRPr="008571E5" w:rsidSect="00B575B3">
      <w:head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DE87" w14:textId="77777777" w:rsidR="00E36BC5" w:rsidRDefault="00E36BC5" w:rsidP="00605008">
      <w:r>
        <w:rPr>
          <w:lang w:val="de"/>
        </w:rPr>
        <w:separator/>
      </w:r>
    </w:p>
  </w:endnote>
  <w:endnote w:type="continuationSeparator" w:id="0">
    <w:p w14:paraId="06E5514C" w14:textId="77777777" w:rsidR="00E36BC5" w:rsidRDefault="00E36BC5" w:rsidP="00605008">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ino">
    <w:panose1 w:val="02000603040504020204"/>
    <w:charset w:val="00"/>
    <w:family w:val="modern"/>
    <w:notTrueType/>
    <w:pitch w:val="variable"/>
    <w:sig w:usb0="8000020F" w:usb1="00000002"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8763" w14:textId="77777777" w:rsidR="00E36BC5" w:rsidRDefault="00E36BC5" w:rsidP="00605008">
      <w:r>
        <w:rPr>
          <w:lang w:val="de"/>
        </w:rPr>
        <w:separator/>
      </w:r>
    </w:p>
  </w:footnote>
  <w:footnote w:type="continuationSeparator" w:id="0">
    <w:p w14:paraId="4519E319" w14:textId="77777777" w:rsidR="00E36BC5" w:rsidRDefault="00E36BC5" w:rsidP="00605008">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FB1" w14:textId="25A85EAE" w:rsidR="00FA4347" w:rsidRDefault="00FA4347">
    <w:pPr>
      <w:pStyle w:val="Kopfzeile"/>
      <w:rPr>
        <w:noProof/>
        <w:lang w:val="de"/>
      </w:rPr>
    </w:pPr>
    <w:r>
      <w:rPr>
        <w:noProof/>
        <w:lang w:val="de"/>
      </w:rPr>
      <w:drawing>
        <wp:anchor distT="0" distB="0" distL="114300" distR="114300" simplePos="0" relativeHeight="251659264" behindDoc="0" locked="0" layoutInCell="1" allowOverlap="1" wp14:anchorId="1761E6DB" wp14:editId="27A9AF74">
          <wp:simplePos x="0" y="0"/>
          <wp:positionH relativeFrom="column">
            <wp:posOffset>2893695</wp:posOffset>
          </wp:positionH>
          <wp:positionV relativeFrom="paragraph">
            <wp:posOffset>-40640</wp:posOffset>
          </wp:positionV>
          <wp:extent cx="2831465" cy="485140"/>
          <wp:effectExtent l="0" t="0" r="698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08" t="27136" r="8729" b="28259"/>
                  <a:stretch/>
                </pic:blipFill>
                <pic:spPr bwMode="auto">
                  <a:xfrm>
                    <a:off x="0" y="0"/>
                    <a:ext cx="2831465"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008">
      <w:rPr>
        <w:noProof/>
        <w:lang w:val="de"/>
      </w:rPr>
      <w:drawing>
        <wp:anchor distT="0" distB="0" distL="114300" distR="114300" simplePos="0" relativeHeight="251658240" behindDoc="1" locked="0" layoutInCell="1" allowOverlap="1" wp14:anchorId="76F332AB" wp14:editId="3547DC6E">
          <wp:simplePos x="0" y="0"/>
          <wp:positionH relativeFrom="column">
            <wp:posOffset>-87033</wp:posOffset>
          </wp:positionH>
          <wp:positionV relativeFrom="paragraph">
            <wp:posOffset>-99695</wp:posOffset>
          </wp:positionV>
          <wp:extent cx="2346127" cy="550655"/>
          <wp:effectExtent l="0" t="0" r="0" b="1905"/>
          <wp:wrapTight wrapText="bothSides">
            <wp:wrapPolygon edited="0">
              <wp:start x="0" y="0"/>
              <wp:lineTo x="0" y="20927"/>
              <wp:lineTo x="21401" y="20927"/>
              <wp:lineTo x="21401"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t="8406"/>
                  <a:stretch>
                    <a:fillRect/>
                  </a:stretch>
                </pic:blipFill>
                <pic:spPr>
                  <a:xfrm>
                    <a:off x="0" y="0"/>
                    <a:ext cx="2346127" cy="550655"/>
                  </a:xfrm>
                  <a:prstGeom prst="rect">
                    <a:avLst/>
                  </a:prstGeom>
                </pic:spPr>
              </pic:pic>
            </a:graphicData>
          </a:graphic>
        </wp:anchor>
      </w:drawing>
    </w:r>
  </w:p>
  <w:p w14:paraId="2F7EE3E0" w14:textId="64442766" w:rsidR="00605008" w:rsidRDefault="00605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26"/>
    <w:multiLevelType w:val="singleLevel"/>
    <w:tmpl w:val="CEB47D80"/>
    <w:lvl w:ilvl="0">
      <w:start w:val="14"/>
      <w:numFmt w:val="bullet"/>
      <w:lvlText w:val=""/>
      <w:lvlJc w:val="left"/>
      <w:pPr>
        <w:tabs>
          <w:tab w:val="num" w:pos="570"/>
        </w:tabs>
        <w:ind w:left="570" w:hanging="570"/>
      </w:pPr>
      <w:rPr>
        <w:rFonts w:ascii="Wingdings" w:hAnsi="Wingdings" w:hint="default"/>
      </w:rPr>
    </w:lvl>
  </w:abstractNum>
  <w:abstractNum w:abstractNumId="1" w15:restartNumberingAfterBreak="0">
    <w:nsid w:val="442E5655"/>
    <w:multiLevelType w:val="hybridMultilevel"/>
    <w:tmpl w:val="5DACF774"/>
    <w:lvl w:ilvl="0" w:tplc="A1C0DA32">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50041408">
    <w:abstractNumId w:val="1"/>
  </w:num>
  <w:num w:numId="2" w16cid:durableId="15085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3"/>
    <w:rsid w:val="00002AEA"/>
    <w:rsid w:val="0000549E"/>
    <w:rsid w:val="0000771C"/>
    <w:rsid w:val="00042182"/>
    <w:rsid w:val="000A36DA"/>
    <w:rsid w:val="000B3E65"/>
    <w:rsid w:val="000B415A"/>
    <w:rsid w:val="000C5BE4"/>
    <w:rsid w:val="000C7FAC"/>
    <w:rsid w:val="00131F23"/>
    <w:rsid w:val="001461FE"/>
    <w:rsid w:val="0018065E"/>
    <w:rsid w:val="001E34B4"/>
    <w:rsid w:val="001F1B3F"/>
    <w:rsid w:val="001F46B4"/>
    <w:rsid w:val="00210A53"/>
    <w:rsid w:val="00230975"/>
    <w:rsid w:val="0026391B"/>
    <w:rsid w:val="00276B63"/>
    <w:rsid w:val="002850E5"/>
    <w:rsid w:val="0029556A"/>
    <w:rsid w:val="002B36E6"/>
    <w:rsid w:val="002B3D53"/>
    <w:rsid w:val="002B6F6C"/>
    <w:rsid w:val="002C44F8"/>
    <w:rsid w:val="002D1C86"/>
    <w:rsid w:val="002F0A15"/>
    <w:rsid w:val="00307402"/>
    <w:rsid w:val="0032527D"/>
    <w:rsid w:val="00330D25"/>
    <w:rsid w:val="0034524B"/>
    <w:rsid w:val="00393CE5"/>
    <w:rsid w:val="003A3803"/>
    <w:rsid w:val="003B2C52"/>
    <w:rsid w:val="003C7741"/>
    <w:rsid w:val="003C7C5D"/>
    <w:rsid w:val="003F1122"/>
    <w:rsid w:val="003F190F"/>
    <w:rsid w:val="003F2A81"/>
    <w:rsid w:val="00402914"/>
    <w:rsid w:val="00437448"/>
    <w:rsid w:val="00437F9A"/>
    <w:rsid w:val="00442F28"/>
    <w:rsid w:val="00495014"/>
    <w:rsid w:val="00497032"/>
    <w:rsid w:val="004A05B1"/>
    <w:rsid w:val="004B0639"/>
    <w:rsid w:val="004B160E"/>
    <w:rsid w:val="004B24EB"/>
    <w:rsid w:val="004C4FF0"/>
    <w:rsid w:val="004C519C"/>
    <w:rsid w:val="004C57A4"/>
    <w:rsid w:val="004F20CE"/>
    <w:rsid w:val="005005F7"/>
    <w:rsid w:val="00517D73"/>
    <w:rsid w:val="00530FBA"/>
    <w:rsid w:val="005465A3"/>
    <w:rsid w:val="00562FF6"/>
    <w:rsid w:val="0058109F"/>
    <w:rsid w:val="00591E70"/>
    <w:rsid w:val="005C21A0"/>
    <w:rsid w:val="005C4D2C"/>
    <w:rsid w:val="005F15C4"/>
    <w:rsid w:val="00601F82"/>
    <w:rsid w:val="00605008"/>
    <w:rsid w:val="00614FDD"/>
    <w:rsid w:val="00642AAE"/>
    <w:rsid w:val="00646CD0"/>
    <w:rsid w:val="00653F2F"/>
    <w:rsid w:val="00665EDB"/>
    <w:rsid w:val="006766E9"/>
    <w:rsid w:val="00691570"/>
    <w:rsid w:val="006941A5"/>
    <w:rsid w:val="006B2ADF"/>
    <w:rsid w:val="006C07FD"/>
    <w:rsid w:val="006C584C"/>
    <w:rsid w:val="006D6575"/>
    <w:rsid w:val="006F46FA"/>
    <w:rsid w:val="00713EFA"/>
    <w:rsid w:val="0073411F"/>
    <w:rsid w:val="00752ABA"/>
    <w:rsid w:val="00790B09"/>
    <w:rsid w:val="00797695"/>
    <w:rsid w:val="007A1C04"/>
    <w:rsid w:val="007A4FB3"/>
    <w:rsid w:val="007B5638"/>
    <w:rsid w:val="007D36AF"/>
    <w:rsid w:val="007F2B9A"/>
    <w:rsid w:val="008051EF"/>
    <w:rsid w:val="00806373"/>
    <w:rsid w:val="00813A73"/>
    <w:rsid w:val="00834EFF"/>
    <w:rsid w:val="00853DE8"/>
    <w:rsid w:val="008571E5"/>
    <w:rsid w:val="008867BD"/>
    <w:rsid w:val="0089036B"/>
    <w:rsid w:val="008C0A17"/>
    <w:rsid w:val="00910365"/>
    <w:rsid w:val="00913B69"/>
    <w:rsid w:val="009322C1"/>
    <w:rsid w:val="0094576D"/>
    <w:rsid w:val="009A26AA"/>
    <w:rsid w:val="009E2A5C"/>
    <w:rsid w:val="009E4833"/>
    <w:rsid w:val="009F452D"/>
    <w:rsid w:val="00A14824"/>
    <w:rsid w:val="00A154F9"/>
    <w:rsid w:val="00A1738D"/>
    <w:rsid w:val="00A6103D"/>
    <w:rsid w:val="00A87554"/>
    <w:rsid w:val="00AE1118"/>
    <w:rsid w:val="00B130DF"/>
    <w:rsid w:val="00B320B5"/>
    <w:rsid w:val="00B575B3"/>
    <w:rsid w:val="00B73A2E"/>
    <w:rsid w:val="00B81F5E"/>
    <w:rsid w:val="00BA3FE3"/>
    <w:rsid w:val="00BA4183"/>
    <w:rsid w:val="00BA4A77"/>
    <w:rsid w:val="00BA5050"/>
    <w:rsid w:val="00BE293C"/>
    <w:rsid w:val="00BE5E89"/>
    <w:rsid w:val="00BF5EDE"/>
    <w:rsid w:val="00C01578"/>
    <w:rsid w:val="00C221A2"/>
    <w:rsid w:val="00C42500"/>
    <w:rsid w:val="00C53219"/>
    <w:rsid w:val="00C5399B"/>
    <w:rsid w:val="00C54440"/>
    <w:rsid w:val="00C574A4"/>
    <w:rsid w:val="00C8707B"/>
    <w:rsid w:val="00CB6807"/>
    <w:rsid w:val="00CB747E"/>
    <w:rsid w:val="00CC5B18"/>
    <w:rsid w:val="00CD37D8"/>
    <w:rsid w:val="00CD5712"/>
    <w:rsid w:val="00CD6ED3"/>
    <w:rsid w:val="00D141F5"/>
    <w:rsid w:val="00D32063"/>
    <w:rsid w:val="00D4466F"/>
    <w:rsid w:val="00D57FBE"/>
    <w:rsid w:val="00D747C2"/>
    <w:rsid w:val="00D909C6"/>
    <w:rsid w:val="00DD45A6"/>
    <w:rsid w:val="00DF3308"/>
    <w:rsid w:val="00DF3BDC"/>
    <w:rsid w:val="00DF7A1F"/>
    <w:rsid w:val="00E36BC5"/>
    <w:rsid w:val="00E70586"/>
    <w:rsid w:val="00E771C8"/>
    <w:rsid w:val="00E845BD"/>
    <w:rsid w:val="00E86E33"/>
    <w:rsid w:val="00E91204"/>
    <w:rsid w:val="00E967D2"/>
    <w:rsid w:val="00EB4B71"/>
    <w:rsid w:val="00EB6F51"/>
    <w:rsid w:val="00ED4FD2"/>
    <w:rsid w:val="00ED7C37"/>
    <w:rsid w:val="00EF3F17"/>
    <w:rsid w:val="00F00E72"/>
    <w:rsid w:val="00F12534"/>
    <w:rsid w:val="00F36C81"/>
    <w:rsid w:val="00F50154"/>
    <w:rsid w:val="00F54D59"/>
    <w:rsid w:val="00F94722"/>
    <w:rsid w:val="00F96BE0"/>
    <w:rsid w:val="00FA4347"/>
    <w:rsid w:val="00FD4112"/>
    <w:rsid w:val="00FE55BD"/>
    <w:rsid w:val="00FE6D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59C1"/>
  <w15:chartTrackingRefBased/>
  <w15:docId w15:val="{C20E894F-83E8-4A4A-80CE-40284FFB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A53"/>
    <w:pPr>
      <w:spacing w:after="0" w:line="240" w:lineRule="auto"/>
    </w:pPr>
    <w:rPr>
      <w:rFonts w:ascii="Calibri" w:hAnsi="Calibri" w:cs="Calibri"/>
      <w:lang w:eastAsia="fr-CH"/>
    </w:rPr>
  </w:style>
  <w:style w:type="paragraph" w:styleId="berschrift1">
    <w:name w:val="heading 1"/>
    <w:basedOn w:val="Standard"/>
    <w:next w:val="Standard"/>
    <w:link w:val="berschrift1Zchn"/>
    <w:qFormat/>
    <w:rsid w:val="00D57FBE"/>
    <w:pPr>
      <w:keepNext/>
      <w:outlineLvl w:val="0"/>
    </w:pPr>
    <w:rPr>
      <w:rFonts w:ascii="Arial" w:eastAsia="Times New Roman" w:hAnsi="Arial" w:cs="Times New Roman"/>
      <w:b/>
      <w:szCs w:val="20"/>
      <w:lang w:val="de-DE" w:eastAsia="de-DE"/>
    </w:rPr>
  </w:style>
  <w:style w:type="paragraph" w:styleId="berschrift2">
    <w:name w:val="heading 2"/>
    <w:basedOn w:val="Standard"/>
    <w:next w:val="Standard"/>
    <w:link w:val="berschrift2Zchn"/>
    <w:uiPriority w:val="9"/>
    <w:unhideWhenUsed/>
    <w:qFormat/>
    <w:rsid w:val="00C221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A53"/>
    <w:pPr>
      <w:ind w:left="720"/>
    </w:pPr>
  </w:style>
  <w:style w:type="character" w:styleId="Hyperlink">
    <w:name w:val="Hyperlink"/>
    <w:basedOn w:val="Absatz-Standardschriftart"/>
    <w:uiPriority w:val="99"/>
    <w:unhideWhenUsed/>
    <w:rsid w:val="004F20CE"/>
    <w:rPr>
      <w:color w:val="0000FF"/>
      <w:u w:val="single"/>
    </w:rPr>
  </w:style>
  <w:style w:type="paragraph" w:customStyle="1" w:styleId="Default">
    <w:name w:val="Default"/>
    <w:rsid w:val="00ED7C3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D7C37"/>
    <w:rPr>
      <w:color w:val="605E5C"/>
      <w:shd w:val="clear" w:color="auto" w:fill="E1DFDD"/>
    </w:rPr>
  </w:style>
  <w:style w:type="paragraph" w:styleId="berarbeitung">
    <w:name w:val="Revision"/>
    <w:hidden/>
    <w:uiPriority w:val="99"/>
    <w:semiHidden/>
    <w:rsid w:val="005F15C4"/>
    <w:pPr>
      <w:spacing w:after="0" w:line="240" w:lineRule="auto"/>
    </w:pPr>
    <w:rPr>
      <w:rFonts w:ascii="Calibri" w:hAnsi="Calibri" w:cs="Calibri"/>
      <w:lang w:eastAsia="fr-CH"/>
    </w:rPr>
  </w:style>
  <w:style w:type="character" w:customStyle="1" w:styleId="berschrift1Zchn">
    <w:name w:val="Überschrift 1 Zchn"/>
    <w:basedOn w:val="Absatz-Standardschriftart"/>
    <w:link w:val="berschrift1"/>
    <w:rsid w:val="00D57FBE"/>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605008"/>
    <w:pPr>
      <w:tabs>
        <w:tab w:val="center" w:pos="4536"/>
        <w:tab w:val="right" w:pos="9072"/>
      </w:tabs>
    </w:pPr>
  </w:style>
  <w:style w:type="character" w:customStyle="1" w:styleId="KopfzeileZchn">
    <w:name w:val="Kopfzeile Zchn"/>
    <w:basedOn w:val="Absatz-Standardschriftart"/>
    <w:link w:val="Kopfzeile"/>
    <w:uiPriority w:val="99"/>
    <w:rsid w:val="00605008"/>
    <w:rPr>
      <w:rFonts w:ascii="Calibri" w:hAnsi="Calibri" w:cs="Calibri"/>
      <w:lang w:eastAsia="fr-CH"/>
    </w:rPr>
  </w:style>
  <w:style w:type="paragraph" w:styleId="Fuzeile">
    <w:name w:val="footer"/>
    <w:basedOn w:val="Standard"/>
    <w:link w:val="FuzeileZchn"/>
    <w:uiPriority w:val="99"/>
    <w:unhideWhenUsed/>
    <w:rsid w:val="00605008"/>
    <w:pPr>
      <w:tabs>
        <w:tab w:val="center" w:pos="4536"/>
        <w:tab w:val="right" w:pos="9072"/>
      </w:tabs>
    </w:pPr>
  </w:style>
  <w:style w:type="character" w:customStyle="1" w:styleId="FuzeileZchn">
    <w:name w:val="Fußzeile Zchn"/>
    <w:basedOn w:val="Absatz-Standardschriftart"/>
    <w:link w:val="Fuzeile"/>
    <w:uiPriority w:val="99"/>
    <w:rsid w:val="00605008"/>
    <w:rPr>
      <w:rFonts w:ascii="Calibri" w:hAnsi="Calibri" w:cs="Calibri"/>
      <w:lang w:eastAsia="fr-CH"/>
    </w:rPr>
  </w:style>
  <w:style w:type="character" w:styleId="BesuchterLink">
    <w:name w:val="FollowedHyperlink"/>
    <w:basedOn w:val="Absatz-Standardschriftart"/>
    <w:uiPriority w:val="99"/>
    <w:semiHidden/>
    <w:unhideWhenUsed/>
    <w:rsid w:val="008867BD"/>
    <w:rPr>
      <w:color w:val="954F72" w:themeColor="followedHyperlink"/>
      <w:u w:val="single"/>
    </w:rPr>
  </w:style>
  <w:style w:type="character" w:styleId="Platzhaltertext">
    <w:name w:val="Placeholder Text"/>
    <w:basedOn w:val="Absatz-Standardschriftart"/>
    <w:uiPriority w:val="99"/>
    <w:semiHidden/>
    <w:rsid w:val="00913B69"/>
    <w:rPr>
      <w:color w:val="808080"/>
    </w:rPr>
  </w:style>
  <w:style w:type="character" w:styleId="Kommentarzeichen">
    <w:name w:val="annotation reference"/>
    <w:basedOn w:val="Absatz-Standardschriftart"/>
    <w:uiPriority w:val="99"/>
    <w:semiHidden/>
    <w:unhideWhenUsed/>
    <w:rsid w:val="007D36AF"/>
    <w:rPr>
      <w:sz w:val="16"/>
      <w:szCs w:val="16"/>
    </w:rPr>
  </w:style>
  <w:style w:type="paragraph" w:styleId="Kommentartext">
    <w:name w:val="annotation text"/>
    <w:basedOn w:val="Standard"/>
    <w:link w:val="KommentartextZchn"/>
    <w:uiPriority w:val="99"/>
    <w:semiHidden/>
    <w:unhideWhenUsed/>
    <w:rsid w:val="007D36AF"/>
    <w:rPr>
      <w:sz w:val="20"/>
      <w:szCs w:val="20"/>
    </w:rPr>
  </w:style>
  <w:style w:type="character" w:customStyle="1" w:styleId="KommentartextZchn">
    <w:name w:val="Kommentartext Zchn"/>
    <w:basedOn w:val="Absatz-Standardschriftart"/>
    <w:link w:val="Kommentartext"/>
    <w:uiPriority w:val="99"/>
    <w:semiHidden/>
    <w:rsid w:val="007D36AF"/>
    <w:rPr>
      <w:rFonts w:ascii="Calibri" w:hAnsi="Calibri" w:cs="Calibri"/>
      <w:sz w:val="20"/>
      <w:szCs w:val="20"/>
      <w:lang w:eastAsia="fr-CH"/>
    </w:rPr>
  </w:style>
  <w:style w:type="paragraph" w:styleId="Kommentarthema">
    <w:name w:val="annotation subject"/>
    <w:basedOn w:val="Kommentartext"/>
    <w:next w:val="Kommentartext"/>
    <w:link w:val="KommentarthemaZchn"/>
    <w:uiPriority w:val="99"/>
    <w:semiHidden/>
    <w:unhideWhenUsed/>
    <w:rsid w:val="007D36AF"/>
    <w:rPr>
      <w:b/>
      <w:bCs/>
    </w:rPr>
  </w:style>
  <w:style w:type="character" w:customStyle="1" w:styleId="KommentarthemaZchn">
    <w:name w:val="Kommentarthema Zchn"/>
    <w:basedOn w:val="KommentartextZchn"/>
    <w:link w:val="Kommentarthema"/>
    <w:uiPriority w:val="99"/>
    <w:semiHidden/>
    <w:rsid w:val="007D36AF"/>
    <w:rPr>
      <w:rFonts w:ascii="Calibri" w:hAnsi="Calibri" w:cs="Calibri"/>
      <w:b/>
      <w:bCs/>
      <w:sz w:val="20"/>
      <w:szCs w:val="20"/>
      <w:lang w:eastAsia="fr-CH"/>
    </w:rPr>
  </w:style>
  <w:style w:type="character" w:customStyle="1" w:styleId="berschrift2Zchn">
    <w:name w:val="Überschrift 2 Zchn"/>
    <w:basedOn w:val="Absatz-Standardschriftart"/>
    <w:link w:val="berschrift2"/>
    <w:uiPriority w:val="9"/>
    <w:rsid w:val="00C221A2"/>
    <w:rPr>
      <w:rFonts w:asciiTheme="majorHAnsi" w:eastAsiaTheme="majorEastAsia" w:hAnsiTheme="majorHAnsi" w:cstheme="majorBidi"/>
      <w:color w:val="2F5496" w:themeColor="accent1" w:themeShade="BF"/>
      <w:sz w:val="26"/>
      <w:szCs w:val="2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0538">
      <w:bodyDiv w:val="1"/>
      <w:marLeft w:val="0"/>
      <w:marRight w:val="0"/>
      <w:marTop w:val="0"/>
      <w:marBottom w:val="0"/>
      <w:divBdr>
        <w:top w:val="none" w:sz="0" w:space="0" w:color="auto"/>
        <w:left w:val="none" w:sz="0" w:space="0" w:color="auto"/>
        <w:bottom w:val="none" w:sz="0" w:space="0" w:color="auto"/>
        <w:right w:val="none" w:sz="0" w:space="0" w:color="auto"/>
      </w:divBdr>
    </w:div>
    <w:div w:id="756438669">
      <w:bodyDiv w:val="1"/>
      <w:marLeft w:val="0"/>
      <w:marRight w:val="0"/>
      <w:marTop w:val="0"/>
      <w:marBottom w:val="0"/>
      <w:divBdr>
        <w:top w:val="none" w:sz="0" w:space="0" w:color="auto"/>
        <w:left w:val="none" w:sz="0" w:space="0" w:color="auto"/>
        <w:bottom w:val="none" w:sz="0" w:space="0" w:color="auto"/>
        <w:right w:val="none" w:sz="0" w:space="0" w:color="auto"/>
      </w:divBdr>
    </w:div>
    <w:div w:id="803817153">
      <w:bodyDiv w:val="1"/>
      <w:marLeft w:val="0"/>
      <w:marRight w:val="0"/>
      <w:marTop w:val="0"/>
      <w:marBottom w:val="0"/>
      <w:divBdr>
        <w:top w:val="none" w:sz="0" w:space="0" w:color="auto"/>
        <w:left w:val="none" w:sz="0" w:space="0" w:color="auto"/>
        <w:bottom w:val="none" w:sz="0" w:space="0" w:color="auto"/>
        <w:right w:val="none" w:sz="0" w:space="0" w:color="auto"/>
      </w:divBdr>
    </w:div>
    <w:div w:id="13605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u2024.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stonia.com"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drive.google.com/drive/folders/1e3FzQIVulDw3uNfU1ms5mYhNjLHAJu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DA8D-03FF-4013-AFE3-38DA8DDE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4882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 Communications</cp:lastModifiedBy>
  <cp:revision>19</cp:revision>
  <cp:lastPrinted>2023-06-06T09:54:00Z</cp:lastPrinted>
  <dcterms:created xsi:type="dcterms:W3CDTF">2023-03-14T16:32:00Z</dcterms:created>
  <dcterms:modified xsi:type="dcterms:W3CDTF">2023-12-18T14:32:00Z</dcterms:modified>
</cp:coreProperties>
</file>