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48AA" w14:textId="3A749F37" w:rsidR="00A2081F" w:rsidRPr="00AA357A" w:rsidRDefault="00FA7624" w:rsidP="00A2081F">
      <w:pPr>
        <w:spacing w:after="120" w:line="280" w:lineRule="exact"/>
        <w:jc w:val="both"/>
        <w:rPr>
          <w:rFonts w:ascii="Arial" w:eastAsia="Calibri" w:hAnsi="Arial" w:cs="Times New Roman"/>
          <w:b/>
          <w:sz w:val="32"/>
          <w:szCs w:val="32"/>
          <w:lang w:val="fr-CH"/>
        </w:rPr>
      </w:pPr>
      <w:r w:rsidRPr="00AA357A">
        <w:rPr>
          <w:rFonts w:ascii="Arial" w:eastAsia="Calibri" w:hAnsi="Arial" w:cs="Times New Roman"/>
          <w:b/>
          <w:sz w:val="32"/>
          <w:szCs w:val="32"/>
          <w:lang w:val="fr-CH"/>
        </w:rPr>
        <w:t>Communiqué de presse</w:t>
      </w:r>
    </w:p>
    <w:p w14:paraId="0F806794" w14:textId="69584C9E" w:rsidR="00890EEE" w:rsidRPr="00890EEE" w:rsidRDefault="00EC51D2" w:rsidP="00890EEE">
      <w:pPr>
        <w:spacing w:after="0" w:line="360" w:lineRule="auto"/>
        <w:jc w:val="both"/>
        <w:rPr>
          <w:rFonts w:ascii="Arial" w:eastAsia="Calibri" w:hAnsi="Arial" w:cs="Arial"/>
          <w:b/>
          <w:iCs/>
          <w:sz w:val="28"/>
          <w:szCs w:val="28"/>
          <w:lang w:val="fr-CH"/>
        </w:rPr>
      </w:pPr>
      <w:r w:rsidRPr="00EC51D2">
        <w:rPr>
          <w:rFonts w:ascii="Arial" w:eastAsia="Calibri" w:hAnsi="Arial" w:cs="Arial"/>
          <w:b/>
          <w:iCs/>
          <w:sz w:val="28"/>
          <w:szCs w:val="28"/>
          <w:lang w:val="fr-CH"/>
        </w:rPr>
        <w:t xml:space="preserve">La riche tradition fromagère de la </w:t>
      </w:r>
      <w:r w:rsidR="001F6DBB" w:rsidRPr="001F6DBB">
        <w:rPr>
          <w:rFonts w:ascii="Arial" w:eastAsia="Calibri" w:hAnsi="Arial" w:cs="Arial"/>
          <w:b/>
          <w:iCs/>
          <w:sz w:val="28"/>
          <w:szCs w:val="28"/>
          <w:lang w:val="fr-CH"/>
        </w:rPr>
        <w:t>Türkiye</w:t>
      </w:r>
      <w:r w:rsidRPr="00EC51D2">
        <w:rPr>
          <w:rFonts w:ascii="Arial" w:eastAsia="Calibri" w:hAnsi="Arial" w:cs="Arial"/>
          <w:b/>
          <w:iCs/>
          <w:sz w:val="28"/>
          <w:szCs w:val="28"/>
          <w:lang w:val="fr-CH"/>
        </w:rPr>
        <w:t xml:space="preserve"> séduit les visiteurs</w:t>
      </w:r>
    </w:p>
    <w:p w14:paraId="4BA93D07" w14:textId="2BA10EE4" w:rsidR="00890EEE" w:rsidRPr="00890EEE" w:rsidRDefault="00A71228" w:rsidP="00890EEE">
      <w:pPr>
        <w:spacing w:after="0" w:line="360" w:lineRule="auto"/>
        <w:jc w:val="both"/>
        <w:rPr>
          <w:rFonts w:ascii="Arial" w:eastAsia="Calibri" w:hAnsi="Arial" w:cs="Arial"/>
          <w:b/>
          <w:bCs/>
          <w:lang w:val="fr-CH"/>
        </w:rPr>
      </w:pPr>
      <w:r w:rsidRPr="007E74FD">
        <w:rPr>
          <w:rFonts w:ascii="Arial" w:eastAsia="Calibri" w:hAnsi="Arial" w:cs="Arial"/>
          <w:b/>
          <w:bCs/>
          <w:lang w:val="fr-CH"/>
        </w:rPr>
        <w:t>Ber</w:t>
      </w:r>
      <w:r w:rsidR="0065785E" w:rsidRPr="007E74FD">
        <w:rPr>
          <w:rFonts w:ascii="Arial" w:eastAsia="Calibri" w:hAnsi="Arial" w:cs="Arial"/>
          <w:b/>
          <w:bCs/>
          <w:lang w:val="fr-CH"/>
        </w:rPr>
        <w:t>ne</w:t>
      </w:r>
      <w:r w:rsidR="003C350E" w:rsidRPr="007E74FD">
        <w:rPr>
          <w:rFonts w:ascii="Arial" w:eastAsia="Calibri" w:hAnsi="Arial" w:cs="Arial"/>
          <w:b/>
          <w:bCs/>
          <w:lang w:val="fr-CH"/>
        </w:rPr>
        <w:t>/</w:t>
      </w:r>
      <w:r w:rsidR="001F6DBB" w:rsidRPr="007E74FD">
        <w:rPr>
          <w:rFonts w:ascii="Arial" w:eastAsia="Calibri" w:hAnsi="Arial" w:cs="Arial"/>
          <w:b/>
          <w:bCs/>
          <w:lang w:val="fr-CH"/>
        </w:rPr>
        <w:t>Türkiye</w:t>
      </w:r>
      <w:r w:rsidR="0065785E" w:rsidRPr="007E74FD">
        <w:rPr>
          <w:rFonts w:ascii="Arial" w:eastAsia="Calibri" w:hAnsi="Arial" w:cs="Arial"/>
          <w:b/>
          <w:bCs/>
          <w:lang w:val="fr-CH"/>
        </w:rPr>
        <w:t xml:space="preserve"> le</w:t>
      </w:r>
      <w:r w:rsidR="00B909ED" w:rsidRPr="007E74FD">
        <w:rPr>
          <w:rFonts w:ascii="Arial" w:eastAsia="Calibri" w:hAnsi="Arial" w:cs="Arial"/>
          <w:b/>
          <w:bCs/>
          <w:lang w:val="fr-CH"/>
        </w:rPr>
        <w:t xml:space="preserve"> </w:t>
      </w:r>
      <w:r w:rsidR="007E74FD" w:rsidRPr="007E74FD">
        <w:rPr>
          <w:rFonts w:ascii="Arial" w:eastAsia="Calibri" w:hAnsi="Arial" w:cs="Arial"/>
          <w:b/>
          <w:bCs/>
          <w:lang w:val="fr-CH"/>
        </w:rPr>
        <w:t>11</w:t>
      </w:r>
      <w:r w:rsidR="000E3E04" w:rsidRPr="007E74FD">
        <w:rPr>
          <w:rFonts w:ascii="Arial" w:eastAsia="Calibri" w:hAnsi="Arial" w:cs="Arial"/>
          <w:b/>
          <w:bCs/>
          <w:lang w:val="fr-CH"/>
        </w:rPr>
        <w:t>.</w:t>
      </w:r>
      <w:r w:rsidR="007E74FD" w:rsidRPr="007E74FD">
        <w:rPr>
          <w:rFonts w:ascii="Arial" w:eastAsia="Calibri" w:hAnsi="Arial" w:cs="Arial"/>
          <w:b/>
          <w:bCs/>
          <w:lang w:val="fr-CH"/>
        </w:rPr>
        <w:t>09</w:t>
      </w:r>
      <w:r w:rsidR="000E3E04" w:rsidRPr="007E74FD">
        <w:rPr>
          <w:rFonts w:ascii="Arial" w:eastAsia="Calibri" w:hAnsi="Arial" w:cs="Arial"/>
          <w:b/>
          <w:bCs/>
          <w:lang w:val="fr-CH"/>
        </w:rPr>
        <w:t>.2023</w:t>
      </w:r>
      <w:r w:rsidR="00A2081F" w:rsidRPr="007E74FD">
        <w:rPr>
          <w:rFonts w:ascii="Arial" w:eastAsia="Calibri" w:hAnsi="Arial" w:cs="Arial"/>
          <w:b/>
          <w:bCs/>
          <w:lang w:val="fr-CH"/>
        </w:rPr>
        <w:t>.</w:t>
      </w:r>
      <w:r w:rsidR="00EC51D2">
        <w:rPr>
          <w:rFonts w:ascii="Arial" w:eastAsia="Calibri" w:hAnsi="Arial" w:cs="Arial"/>
          <w:b/>
          <w:bCs/>
          <w:lang w:val="fr-CH"/>
        </w:rPr>
        <w:t xml:space="preserve"> </w:t>
      </w:r>
      <w:r w:rsidR="00EC51D2" w:rsidRPr="00EC51D2">
        <w:rPr>
          <w:rFonts w:ascii="Arial" w:eastAsia="Calibri" w:hAnsi="Arial" w:cs="Arial"/>
          <w:b/>
          <w:bCs/>
          <w:lang w:val="fr-CH"/>
        </w:rPr>
        <w:t xml:space="preserve">La cuisine turque est réputée pour sa grande variété, ses délices </w:t>
      </w:r>
      <w:r w:rsidR="005171E0">
        <w:rPr>
          <w:rFonts w:ascii="Arial" w:eastAsia="Calibri" w:hAnsi="Arial" w:cs="Arial"/>
          <w:b/>
          <w:bCs/>
          <w:lang w:val="fr-CH"/>
        </w:rPr>
        <w:t>hors du commun</w:t>
      </w:r>
      <w:r w:rsidR="00EC51D2" w:rsidRPr="00EC51D2">
        <w:rPr>
          <w:rFonts w:ascii="Arial" w:eastAsia="Calibri" w:hAnsi="Arial" w:cs="Arial"/>
          <w:b/>
          <w:bCs/>
          <w:lang w:val="fr-CH"/>
        </w:rPr>
        <w:t xml:space="preserve"> et ses </w:t>
      </w:r>
      <w:r w:rsidR="00727DFD">
        <w:rPr>
          <w:rFonts w:ascii="Arial" w:eastAsia="Calibri" w:hAnsi="Arial" w:cs="Arial"/>
          <w:b/>
          <w:bCs/>
          <w:lang w:val="fr-CH"/>
        </w:rPr>
        <w:t>nombreux</w:t>
      </w:r>
      <w:r w:rsidR="00EC51D2" w:rsidRPr="00EC51D2">
        <w:rPr>
          <w:rFonts w:ascii="Arial" w:eastAsia="Calibri" w:hAnsi="Arial" w:cs="Arial"/>
          <w:b/>
          <w:bCs/>
          <w:lang w:val="fr-CH"/>
        </w:rPr>
        <w:t xml:space="preserve"> fromages produits dans différentes régions. La riche biodiversité générée par le climat unique du pays est à la base de ces saveurs. En raison des conditions climatiques et des technique</w:t>
      </w:r>
      <w:r w:rsidR="005171E0">
        <w:rPr>
          <w:rFonts w:ascii="Arial" w:eastAsia="Calibri" w:hAnsi="Arial" w:cs="Arial"/>
          <w:b/>
          <w:bCs/>
          <w:lang w:val="fr-CH"/>
        </w:rPr>
        <w:t>s</w:t>
      </w:r>
      <w:r w:rsidR="00EC51D2" w:rsidRPr="00EC51D2">
        <w:rPr>
          <w:rFonts w:ascii="Arial" w:eastAsia="Calibri" w:hAnsi="Arial" w:cs="Arial"/>
          <w:b/>
          <w:bCs/>
          <w:lang w:val="fr-CH"/>
        </w:rPr>
        <w:t xml:space="preserve"> de production </w:t>
      </w:r>
      <w:r w:rsidR="005171E0">
        <w:rPr>
          <w:rFonts w:ascii="Arial" w:eastAsia="Calibri" w:hAnsi="Arial" w:cs="Arial"/>
          <w:b/>
          <w:bCs/>
          <w:lang w:val="fr-CH"/>
        </w:rPr>
        <w:t>spécifiques à chaque</w:t>
      </w:r>
      <w:r w:rsidR="00EC51D2" w:rsidRPr="00EC51D2">
        <w:rPr>
          <w:rFonts w:ascii="Arial" w:eastAsia="Calibri" w:hAnsi="Arial" w:cs="Arial"/>
          <w:b/>
          <w:bCs/>
          <w:lang w:val="fr-CH"/>
        </w:rPr>
        <w:t xml:space="preserve"> région, le lait et le fromage ont des goûts et des arômes propres </w:t>
      </w:r>
      <w:r w:rsidR="005171E0">
        <w:rPr>
          <w:rFonts w:ascii="Arial" w:eastAsia="Calibri" w:hAnsi="Arial" w:cs="Arial"/>
          <w:b/>
          <w:bCs/>
          <w:lang w:val="fr-CH"/>
        </w:rPr>
        <w:t>à</w:t>
      </w:r>
      <w:r w:rsidR="00EC51D2" w:rsidRPr="00EC51D2">
        <w:rPr>
          <w:rFonts w:ascii="Arial" w:eastAsia="Calibri" w:hAnsi="Arial" w:cs="Arial"/>
          <w:b/>
          <w:bCs/>
          <w:lang w:val="fr-CH"/>
        </w:rPr>
        <w:t xml:space="preserve"> leur lieu de fabrication respectif. </w:t>
      </w:r>
      <w:r w:rsidR="009946EB">
        <w:rPr>
          <w:rFonts w:ascii="Arial" w:eastAsia="Calibri" w:hAnsi="Arial" w:cs="Arial"/>
          <w:b/>
          <w:bCs/>
          <w:lang w:val="fr-CH"/>
        </w:rPr>
        <w:t>« </w:t>
      </w:r>
      <w:r w:rsidR="00EC51D2" w:rsidRPr="00EC51D2">
        <w:rPr>
          <w:rFonts w:ascii="Arial" w:eastAsia="Calibri" w:hAnsi="Arial" w:cs="Arial"/>
          <w:b/>
          <w:bCs/>
          <w:lang w:val="fr-CH"/>
        </w:rPr>
        <w:t>Le fromage blanc d'</w:t>
      </w:r>
      <w:proofErr w:type="spellStart"/>
      <w:r w:rsidR="00EC51D2" w:rsidRPr="00EC51D2">
        <w:rPr>
          <w:rFonts w:ascii="Arial" w:eastAsia="Calibri" w:hAnsi="Arial" w:cs="Arial"/>
          <w:b/>
          <w:bCs/>
          <w:lang w:val="fr-CH"/>
        </w:rPr>
        <w:t>Ezine</w:t>
      </w:r>
      <w:proofErr w:type="spellEnd"/>
      <w:r w:rsidR="009946EB">
        <w:rPr>
          <w:rFonts w:ascii="Arial" w:eastAsia="Calibri" w:hAnsi="Arial" w:cs="Arial"/>
          <w:b/>
          <w:bCs/>
          <w:lang w:val="fr-CH"/>
        </w:rPr>
        <w:t> »</w:t>
      </w:r>
      <w:r w:rsidR="00EC51D2" w:rsidRPr="00EC51D2">
        <w:rPr>
          <w:rFonts w:ascii="Arial" w:eastAsia="Calibri" w:hAnsi="Arial" w:cs="Arial"/>
          <w:b/>
          <w:bCs/>
          <w:lang w:val="fr-CH"/>
        </w:rPr>
        <w:t xml:space="preserve">, </w:t>
      </w:r>
      <w:r w:rsidR="009946EB">
        <w:rPr>
          <w:rFonts w:ascii="Arial" w:eastAsia="Calibri" w:hAnsi="Arial" w:cs="Arial"/>
          <w:b/>
          <w:bCs/>
          <w:lang w:val="fr-CH"/>
        </w:rPr>
        <w:t>« </w:t>
      </w:r>
      <w:r w:rsidR="00EC51D2" w:rsidRPr="00EC51D2">
        <w:rPr>
          <w:rFonts w:ascii="Arial" w:eastAsia="Calibri" w:hAnsi="Arial" w:cs="Arial"/>
          <w:b/>
          <w:bCs/>
          <w:lang w:val="fr-CH"/>
        </w:rPr>
        <w:t>le bleu de Konya</w:t>
      </w:r>
      <w:r w:rsidR="009946EB">
        <w:rPr>
          <w:rFonts w:ascii="Arial" w:eastAsia="Calibri" w:hAnsi="Arial" w:cs="Arial"/>
          <w:b/>
          <w:bCs/>
          <w:lang w:val="fr-CH"/>
        </w:rPr>
        <w:t> »</w:t>
      </w:r>
      <w:r w:rsidR="00EC51D2" w:rsidRPr="00EC51D2">
        <w:rPr>
          <w:rFonts w:ascii="Arial" w:eastAsia="Calibri" w:hAnsi="Arial" w:cs="Arial"/>
          <w:b/>
          <w:bCs/>
          <w:lang w:val="fr-CH"/>
        </w:rPr>
        <w:t xml:space="preserve">, </w:t>
      </w:r>
      <w:r w:rsidR="009946EB">
        <w:rPr>
          <w:rFonts w:ascii="Arial" w:eastAsia="Calibri" w:hAnsi="Arial" w:cs="Arial"/>
          <w:b/>
          <w:bCs/>
          <w:lang w:val="fr-CH"/>
        </w:rPr>
        <w:t>« </w:t>
      </w:r>
      <w:r w:rsidR="00EC51D2" w:rsidRPr="00EC51D2">
        <w:rPr>
          <w:rFonts w:ascii="Arial" w:eastAsia="Calibri" w:hAnsi="Arial" w:cs="Arial"/>
          <w:b/>
          <w:bCs/>
          <w:lang w:val="fr-CH"/>
        </w:rPr>
        <w:t>le fromage de Tulum d'Erzincan</w:t>
      </w:r>
      <w:r w:rsidR="009946EB">
        <w:rPr>
          <w:rFonts w:ascii="Arial" w:eastAsia="Calibri" w:hAnsi="Arial" w:cs="Arial"/>
          <w:b/>
          <w:bCs/>
          <w:lang w:val="fr-CH"/>
        </w:rPr>
        <w:t> »</w:t>
      </w:r>
      <w:r w:rsidR="00EC51D2" w:rsidRPr="00EC51D2">
        <w:rPr>
          <w:rFonts w:ascii="Arial" w:eastAsia="Calibri" w:hAnsi="Arial" w:cs="Arial"/>
          <w:b/>
          <w:bCs/>
          <w:lang w:val="fr-CH"/>
        </w:rPr>
        <w:t>,</w:t>
      </w:r>
      <w:r w:rsidR="009946EB">
        <w:rPr>
          <w:rFonts w:ascii="Arial" w:eastAsia="Calibri" w:hAnsi="Arial" w:cs="Arial"/>
          <w:b/>
          <w:bCs/>
          <w:lang w:val="fr-CH"/>
        </w:rPr>
        <w:t> « </w:t>
      </w:r>
      <w:r w:rsidR="00EC51D2" w:rsidRPr="00EC51D2">
        <w:rPr>
          <w:rFonts w:ascii="Arial" w:eastAsia="Calibri" w:hAnsi="Arial" w:cs="Arial"/>
          <w:b/>
          <w:bCs/>
          <w:lang w:val="fr-CH"/>
        </w:rPr>
        <w:t xml:space="preserve">le </w:t>
      </w:r>
      <w:proofErr w:type="spellStart"/>
      <w:r w:rsidR="00EC51D2" w:rsidRPr="00EC51D2">
        <w:rPr>
          <w:rFonts w:ascii="Arial" w:eastAsia="Calibri" w:hAnsi="Arial" w:cs="Arial"/>
          <w:b/>
          <w:bCs/>
          <w:lang w:val="fr-CH"/>
        </w:rPr>
        <w:t>Kaşar</w:t>
      </w:r>
      <w:proofErr w:type="spellEnd"/>
      <w:r w:rsidR="009946EB">
        <w:rPr>
          <w:rFonts w:ascii="Arial" w:eastAsia="Calibri" w:hAnsi="Arial" w:cs="Arial"/>
          <w:b/>
          <w:bCs/>
          <w:lang w:val="fr-CH"/>
        </w:rPr>
        <w:t> »</w:t>
      </w:r>
      <w:r w:rsidR="00EC51D2" w:rsidRPr="00EC51D2">
        <w:rPr>
          <w:rFonts w:ascii="Arial" w:eastAsia="Calibri" w:hAnsi="Arial" w:cs="Arial"/>
          <w:b/>
          <w:bCs/>
          <w:lang w:val="fr-CH"/>
        </w:rPr>
        <w:t xml:space="preserve"> et </w:t>
      </w:r>
      <w:r w:rsidR="009946EB">
        <w:rPr>
          <w:rFonts w:ascii="Arial" w:eastAsia="Calibri" w:hAnsi="Arial" w:cs="Arial"/>
          <w:b/>
          <w:bCs/>
          <w:lang w:val="fr-CH"/>
        </w:rPr>
        <w:t>« </w:t>
      </w:r>
      <w:r w:rsidR="00EC51D2" w:rsidRPr="00EC51D2">
        <w:rPr>
          <w:rFonts w:ascii="Arial" w:eastAsia="Calibri" w:hAnsi="Arial" w:cs="Arial"/>
          <w:b/>
          <w:bCs/>
          <w:lang w:val="fr-CH"/>
        </w:rPr>
        <w:t>le gruyère vieilli de Kars</w:t>
      </w:r>
      <w:r w:rsidR="009946EB">
        <w:rPr>
          <w:rFonts w:ascii="Arial" w:eastAsia="Calibri" w:hAnsi="Arial" w:cs="Arial"/>
          <w:b/>
          <w:bCs/>
          <w:lang w:val="fr-CH"/>
        </w:rPr>
        <w:t> »</w:t>
      </w:r>
      <w:r w:rsidR="00EC51D2" w:rsidRPr="00EC51D2">
        <w:rPr>
          <w:rFonts w:ascii="Arial" w:eastAsia="Calibri" w:hAnsi="Arial" w:cs="Arial"/>
          <w:b/>
          <w:bCs/>
          <w:lang w:val="fr-CH"/>
        </w:rPr>
        <w:t xml:space="preserve"> ainsi que </w:t>
      </w:r>
      <w:r w:rsidR="009946EB">
        <w:rPr>
          <w:rFonts w:ascii="Arial" w:eastAsia="Calibri" w:hAnsi="Arial" w:cs="Arial"/>
          <w:b/>
          <w:bCs/>
          <w:lang w:val="fr-CH"/>
        </w:rPr>
        <w:t>« </w:t>
      </w:r>
      <w:r w:rsidR="00EC51D2" w:rsidRPr="00EC51D2">
        <w:rPr>
          <w:rFonts w:ascii="Arial" w:eastAsia="Calibri" w:hAnsi="Arial" w:cs="Arial"/>
          <w:b/>
          <w:bCs/>
          <w:lang w:val="fr-CH"/>
        </w:rPr>
        <w:t xml:space="preserve">le fromage de Van </w:t>
      </w:r>
      <w:proofErr w:type="spellStart"/>
      <w:r w:rsidR="00EC51D2" w:rsidRPr="00EC51D2">
        <w:rPr>
          <w:rFonts w:ascii="Arial" w:eastAsia="Calibri" w:hAnsi="Arial" w:cs="Arial"/>
          <w:b/>
          <w:bCs/>
          <w:lang w:val="fr-CH"/>
        </w:rPr>
        <w:t>Herby</w:t>
      </w:r>
      <w:proofErr w:type="spellEnd"/>
      <w:r w:rsidR="009946EB">
        <w:rPr>
          <w:rFonts w:ascii="Arial" w:eastAsia="Calibri" w:hAnsi="Arial" w:cs="Arial"/>
          <w:b/>
          <w:bCs/>
          <w:lang w:val="fr-CH"/>
        </w:rPr>
        <w:t> »</w:t>
      </w:r>
      <w:r w:rsidR="00EC51D2" w:rsidRPr="00EC51D2">
        <w:rPr>
          <w:rFonts w:ascii="Arial" w:eastAsia="Calibri" w:hAnsi="Arial" w:cs="Arial"/>
          <w:b/>
          <w:bCs/>
          <w:lang w:val="fr-CH"/>
        </w:rPr>
        <w:t xml:space="preserve"> ne sont que quelques-unes des spécialités turques... Ci-dessous </w:t>
      </w:r>
      <w:r w:rsidR="005171E0">
        <w:rPr>
          <w:rFonts w:ascii="Arial" w:eastAsia="Calibri" w:hAnsi="Arial" w:cs="Arial"/>
          <w:b/>
          <w:bCs/>
          <w:lang w:val="fr-CH"/>
        </w:rPr>
        <w:t>sont</w:t>
      </w:r>
      <w:r w:rsidR="00EC51D2" w:rsidRPr="00EC51D2">
        <w:rPr>
          <w:rFonts w:ascii="Arial" w:eastAsia="Calibri" w:hAnsi="Arial" w:cs="Arial"/>
          <w:b/>
          <w:bCs/>
          <w:lang w:val="fr-CH"/>
        </w:rPr>
        <w:t xml:space="preserve"> exposé</w:t>
      </w:r>
      <w:r w:rsidR="005171E0">
        <w:rPr>
          <w:rFonts w:ascii="Arial" w:eastAsia="Calibri" w:hAnsi="Arial" w:cs="Arial"/>
          <w:b/>
          <w:bCs/>
          <w:lang w:val="fr-CH"/>
        </w:rPr>
        <w:t>s</w:t>
      </w:r>
      <w:r w:rsidR="00EC51D2" w:rsidRPr="00EC51D2">
        <w:rPr>
          <w:rFonts w:ascii="Arial" w:eastAsia="Calibri" w:hAnsi="Arial" w:cs="Arial"/>
          <w:b/>
          <w:bCs/>
          <w:lang w:val="fr-CH"/>
        </w:rPr>
        <w:t xml:space="preserve"> les types les plus célèbres</w:t>
      </w:r>
      <w:r w:rsidR="00AB08C0">
        <w:rPr>
          <w:rFonts w:ascii="Arial" w:eastAsia="Calibri" w:hAnsi="Arial" w:cs="Arial"/>
          <w:b/>
          <w:bCs/>
          <w:lang w:val="fr-CH"/>
        </w:rPr>
        <w:t xml:space="preserve"> de </w:t>
      </w:r>
      <w:r w:rsidR="001F6DBB">
        <w:rPr>
          <w:rFonts w:ascii="Arial" w:eastAsia="Calibri" w:hAnsi="Arial" w:cs="Arial"/>
          <w:b/>
          <w:bCs/>
          <w:lang w:val="fr-CH"/>
        </w:rPr>
        <w:t>Türkiye</w:t>
      </w:r>
      <w:r w:rsidR="00EC51D2" w:rsidRPr="00EC51D2">
        <w:rPr>
          <w:rFonts w:ascii="Arial" w:eastAsia="Calibri" w:hAnsi="Arial" w:cs="Arial"/>
          <w:b/>
          <w:bCs/>
          <w:lang w:val="fr-CH"/>
        </w:rPr>
        <w:t>.</w:t>
      </w:r>
    </w:p>
    <w:p w14:paraId="1E85AF4C" w14:textId="6CB62475" w:rsidR="00890EEE" w:rsidRPr="00890EEE" w:rsidRDefault="00EC51D2" w:rsidP="00890EEE">
      <w:pPr>
        <w:pStyle w:val="KeinLeerraum"/>
        <w:spacing w:after="120" w:line="300" w:lineRule="exact"/>
        <w:jc w:val="both"/>
        <w:rPr>
          <w:rFonts w:ascii="Arial" w:eastAsia="Times New Roman" w:hAnsi="Arial" w:cs="Arial"/>
          <w:b/>
          <w:bCs/>
          <w:lang w:val="fr-CH"/>
        </w:rPr>
      </w:pPr>
      <w:r w:rsidRPr="00EC51D2">
        <w:rPr>
          <w:rFonts w:ascii="Arial" w:eastAsia="Times New Roman" w:hAnsi="Arial" w:cs="Arial"/>
          <w:b/>
          <w:bCs/>
          <w:lang w:val="fr-CH"/>
        </w:rPr>
        <w:t>Le fromage blanc : D'Edirne à Çanakkale</w:t>
      </w:r>
    </w:p>
    <w:p w14:paraId="0391A242" w14:textId="18019B6F" w:rsidR="00EC51D2" w:rsidRDefault="00EC51D2" w:rsidP="00890EEE">
      <w:pPr>
        <w:pStyle w:val="KeinLeerraum"/>
        <w:spacing w:after="120" w:line="300" w:lineRule="exact"/>
        <w:jc w:val="both"/>
        <w:rPr>
          <w:rFonts w:ascii="Arial" w:eastAsia="Times New Roman" w:hAnsi="Arial" w:cs="Arial"/>
          <w:lang w:val="fr-CH"/>
        </w:rPr>
      </w:pPr>
      <w:r w:rsidRPr="00EC51D2">
        <w:rPr>
          <w:rFonts w:ascii="Arial" w:eastAsia="Times New Roman" w:hAnsi="Arial" w:cs="Arial"/>
          <w:lang w:val="fr-CH"/>
        </w:rPr>
        <w:t xml:space="preserve">Le </w:t>
      </w:r>
      <w:r w:rsidR="009946EB">
        <w:rPr>
          <w:rFonts w:ascii="Arial" w:eastAsia="Times New Roman" w:hAnsi="Arial" w:cs="Arial"/>
          <w:lang w:val="fr-CH"/>
        </w:rPr>
        <w:t>« </w:t>
      </w:r>
      <w:proofErr w:type="spellStart"/>
      <w:r w:rsidRPr="00EC51D2">
        <w:rPr>
          <w:rFonts w:ascii="Arial" w:eastAsia="Times New Roman" w:hAnsi="Arial" w:cs="Arial"/>
          <w:lang w:val="fr-CH"/>
        </w:rPr>
        <w:t>Beyaz</w:t>
      </w:r>
      <w:proofErr w:type="spellEnd"/>
      <w:r w:rsidRPr="00EC51D2">
        <w:rPr>
          <w:rFonts w:ascii="Arial" w:eastAsia="Times New Roman" w:hAnsi="Arial" w:cs="Arial"/>
          <w:lang w:val="fr-CH"/>
        </w:rPr>
        <w:t xml:space="preserve"> </w:t>
      </w:r>
      <w:proofErr w:type="spellStart"/>
      <w:r w:rsidRPr="00EC51D2">
        <w:rPr>
          <w:rFonts w:ascii="Arial" w:eastAsia="Times New Roman" w:hAnsi="Arial" w:cs="Arial"/>
          <w:lang w:val="fr-CH"/>
        </w:rPr>
        <w:t>Peynir</w:t>
      </w:r>
      <w:proofErr w:type="spellEnd"/>
      <w:r w:rsidR="009946EB">
        <w:rPr>
          <w:rFonts w:ascii="Arial" w:eastAsia="Times New Roman" w:hAnsi="Arial" w:cs="Arial"/>
          <w:lang w:val="fr-CH"/>
        </w:rPr>
        <w:t xml:space="preserve"> » </w:t>
      </w:r>
      <w:r w:rsidRPr="00EC51D2">
        <w:rPr>
          <w:rFonts w:ascii="Arial" w:eastAsia="Times New Roman" w:hAnsi="Arial" w:cs="Arial"/>
          <w:lang w:val="fr-CH"/>
        </w:rPr>
        <w:t xml:space="preserve">(fromage blanc) est un élément essentiel des petits déjeuners turcs et l'un des mets les plus appréciés du pays. Çanakkale et Edirne sont considérés comme la patrie du fromage blanc. Le blanc d'Edirne est produit à partir du lait de brebis, de chèvres et de vaches nourries d'herbes régionales dans les deltas des rivières </w:t>
      </w:r>
      <w:proofErr w:type="spellStart"/>
      <w:r w:rsidRPr="00EC51D2">
        <w:rPr>
          <w:rFonts w:ascii="Arial" w:eastAsia="Times New Roman" w:hAnsi="Arial" w:cs="Arial"/>
          <w:lang w:val="fr-CH"/>
        </w:rPr>
        <w:t>Tunca</w:t>
      </w:r>
      <w:proofErr w:type="spellEnd"/>
      <w:r w:rsidRPr="00EC51D2">
        <w:rPr>
          <w:rFonts w:ascii="Arial" w:eastAsia="Times New Roman" w:hAnsi="Arial" w:cs="Arial"/>
          <w:lang w:val="fr-CH"/>
        </w:rPr>
        <w:t xml:space="preserve">, </w:t>
      </w:r>
      <w:proofErr w:type="spellStart"/>
      <w:r w:rsidRPr="00EC51D2">
        <w:rPr>
          <w:rFonts w:ascii="Arial" w:eastAsia="Times New Roman" w:hAnsi="Arial" w:cs="Arial"/>
          <w:lang w:val="fr-CH"/>
        </w:rPr>
        <w:t>Meriç</w:t>
      </w:r>
      <w:proofErr w:type="spellEnd"/>
      <w:r w:rsidRPr="00EC51D2">
        <w:rPr>
          <w:rFonts w:ascii="Arial" w:eastAsia="Times New Roman" w:hAnsi="Arial" w:cs="Arial"/>
          <w:lang w:val="fr-CH"/>
        </w:rPr>
        <w:t xml:space="preserve">, Arda et </w:t>
      </w:r>
      <w:proofErr w:type="spellStart"/>
      <w:r w:rsidRPr="00EC51D2">
        <w:rPr>
          <w:rFonts w:ascii="Arial" w:eastAsia="Times New Roman" w:hAnsi="Arial" w:cs="Arial"/>
          <w:lang w:val="fr-CH"/>
        </w:rPr>
        <w:t>Ergene</w:t>
      </w:r>
      <w:proofErr w:type="spellEnd"/>
      <w:r w:rsidRPr="00EC51D2">
        <w:rPr>
          <w:rFonts w:ascii="Arial" w:eastAsia="Times New Roman" w:hAnsi="Arial" w:cs="Arial"/>
          <w:lang w:val="fr-CH"/>
        </w:rPr>
        <w:t xml:space="preserve">. La principale caractéristique du fromage blanc d'Edirne est l'absence d'additifs ; </w:t>
      </w:r>
      <w:proofErr w:type="gramStart"/>
      <w:r w:rsidRPr="00EC51D2">
        <w:rPr>
          <w:rFonts w:ascii="Arial" w:eastAsia="Times New Roman" w:hAnsi="Arial" w:cs="Arial"/>
          <w:lang w:val="fr-CH"/>
        </w:rPr>
        <w:t>seul</w:t>
      </w:r>
      <w:r w:rsidR="005171E0">
        <w:rPr>
          <w:rFonts w:ascii="Arial" w:eastAsia="Times New Roman" w:hAnsi="Arial" w:cs="Arial"/>
          <w:lang w:val="fr-CH"/>
        </w:rPr>
        <w:t>s</w:t>
      </w:r>
      <w:r w:rsidRPr="00EC51D2">
        <w:rPr>
          <w:rFonts w:ascii="Arial" w:eastAsia="Times New Roman" w:hAnsi="Arial" w:cs="Arial"/>
          <w:lang w:val="fr-CH"/>
        </w:rPr>
        <w:t xml:space="preserve"> le lait</w:t>
      </w:r>
      <w:proofErr w:type="gramEnd"/>
      <w:r w:rsidRPr="00EC51D2">
        <w:rPr>
          <w:rFonts w:ascii="Arial" w:eastAsia="Times New Roman" w:hAnsi="Arial" w:cs="Arial"/>
          <w:lang w:val="fr-CH"/>
        </w:rPr>
        <w:t>, la levure et le sel sont utilisés.</w:t>
      </w:r>
    </w:p>
    <w:p w14:paraId="7BB02E8E" w14:textId="6C96957F" w:rsidR="00890EEE" w:rsidRPr="00890EEE" w:rsidRDefault="00EC51D2" w:rsidP="00890EEE">
      <w:pPr>
        <w:pStyle w:val="KeinLeerraum"/>
        <w:spacing w:after="120" w:line="300" w:lineRule="exact"/>
        <w:jc w:val="both"/>
        <w:rPr>
          <w:rFonts w:ascii="Arial" w:eastAsia="Times New Roman" w:hAnsi="Arial" w:cs="Arial"/>
          <w:b/>
          <w:bCs/>
          <w:lang w:val="fr-CH"/>
        </w:rPr>
      </w:pPr>
      <w:r w:rsidRPr="00EC51D2">
        <w:rPr>
          <w:rFonts w:ascii="Arial" w:eastAsia="Times New Roman" w:hAnsi="Arial" w:cs="Arial"/>
          <w:b/>
          <w:bCs/>
          <w:lang w:val="fr-CH"/>
        </w:rPr>
        <w:t>Balıkesir : La patrie de 50 types de fromages différents</w:t>
      </w:r>
    </w:p>
    <w:p w14:paraId="19B9F28B" w14:textId="53D1DFEB" w:rsidR="00EC51D2" w:rsidRPr="00EC51D2" w:rsidRDefault="00EC51D2" w:rsidP="00EC51D2">
      <w:pPr>
        <w:pStyle w:val="KeinLeerraum"/>
        <w:spacing w:after="120" w:line="300" w:lineRule="exact"/>
        <w:jc w:val="both"/>
        <w:rPr>
          <w:rFonts w:ascii="Arial" w:eastAsia="Times New Roman" w:hAnsi="Arial" w:cs="Arial"/>
          <w:lang w:val="fr-CH"/>
        </w:rPr>
      </w:pPr>
      <w:r w:rsidRPr="00EC51D2">
        <w:rPr>
          <w:rFonts w:ascii="Arial" w:eastAsia="Times New Roman" w:hAnsi="Arial" w:cs="Arial"/>
          <w:lang w:val="fr-CH"/>
        </w:rPr>
        <w:t xml:space="preserve">Le fromage </w:t>
      </w:r>
      <w:proofErr w:type="spellStart"/>
      <w:r w:rsidRPr="00EC51D2">
        <w:rPr>
          <w:rFonts w:ascii="Arial" w:eastAsia="Times New Roman" w:hAnsi="Arial" w:cs="Arial"/>
          <w:lang w:val="fr-CH"/>
        </w:rPr>
        <w:t>Mihaliç</w:t>
      </w:r>
      <w:proofErr w:type="spellEnd"/>
      <w:r w:rsidRPr="00EC51D2">
        <w:rPr>
          <w:rFonts w:ascii="Arial" w:eastAsia="Times New Roman" w:hAnsi="Arial" w:cs="Arial"/>
          <w:lang w:val="fr-CH"/>
        </w:rPr>
        <w:t xml:space="preserve"> est un ancien</w:t>
      </w:r>
      <w:r w:rsidR="00FB5C97">
        <w:rPr>
          <w:rFonts w:ascii="Arial" w:eastAsia="Times New Roman" w:hAnsi="Arial" w:cs="Arial"/>
          <w:lang w:val="fr-CH"/>
        </w:rPr>
        <w:t xml:space="preserve"> aliment</w:t>
      </w:r>
      <w:r w:rsidRPr="00EC51D2">
        <w:rPr>
          <w:rFonts w:ascii="Arial" w:eastAsia="Times New Roman" w:hAnsi="Arial" w:cs="Arial"/>
          <w:lang w:val="fr-CH"/>
        </w:rPr>
        <w:t xml:space="preserve"> produit en </w:t>
      </w:r>
      <w:r w:rsidR="001F6DBB">
        <w:rPr>
          <w:rFonts w:ascii="Arial" w:eastAsia="Times New Roman" w:hAnsi="Arial" w:cs="Arial"/>
          <w:lang w:val="fr-CH"/>
        </w:rPr>
        <w:t>Türkiye</w:t>
      </w:r>
      <w:r w:rsidRPr="00EC51D2">
        <w:rPr>
          <w:rFonts w:ascii="Arial" w:eastAsia="Times New Roman" w:hAnsi="Arial" w:cs="Arial"/>
          <w:lang w:val="fr-CH"/>
        </w:rPr>
        <w:t xml:space="preserve"> depuis des siècles. Contrairement au fromage blanc, sa production est limitée à quelques régions du pays, dont Balıkesir et Bursa sont les principaux exemples. Le </w:t>
      </w:r>
      <w:proofErr w:type="spellStart"/>
      <w:r w:rsidRPr="00EC51D2">
        <w:rPr>
          <w:rFonts w:ascii="Arial" w:eastAsia="Times New Roman" w:hAnsi="Arial" w:cs="Arial"/>
          <w:lang w:val="fr-CH"/>
        </w:rPr>
        <w:t>Mihaliç</w:t>
      </w:r>
      <w:proofErr w:type="spellEnd"/>
      <w:r w:rsidRPr="00EC51D2">
        <w:rPr>
          <w:rFonts w:ascii="Arial" w:eastAsia="Times New Roman" w:hAnsi="Arial" w:cs="Arial"/>
          <w:lang w:val="fr-CH"/>
        </w:rPr>
        <w:t xml:space="preserve"> est généralement fabriqué à partir de lait de </w:t>
      </w:r>
      <w:proofErr w:type="gramStart"/>
      <w:r w:rsidRPr="00EC51D2">
        <w:rPr>
          <w:rFonts w:ascii="Arial" w:eastAsia="Times New Roman" w:hAnsi="Arial" w:cs="Arial"/>
          <w:lang w:val="fr-CH"/>
        </w:rPr>
        <w:t>chèvre</w:t>
      </w:r>
      <w:proofErr w:type="gramEnd"/>
      <w:r w:rsidRPr="00EC51D2">
        <w:rPr>
          <w:rFonts w:ascii="Arial" w:eastAsia="Times New Roman" w:hAnsi="Arial" w:cs="Arial"/>
          <w:lang w:val="fr-CH"/>
        </w:rPr>
        <w:t xml:space="preserve"> ou de vache et conservé dans une saumure avant de durcir et de sécher. En raison de son goût piquant et salé, il est utilisé dans de nombreux plats après avoir été grillé, y compris dans les salades. Comme d'autres fromages, il est utilisé dans les entrées et les accompagnements de plats principaux.</w:t>
      </w:r>
    </w:p>
    <w:p w14:paraId="30F6F386" w14:textId="28210504" w:rsidR="00890EEE" w:rsidRPr="00890EEE" w:rsidRDefault="00EC51D2" w:rsidP="00EC51D2">
      <w:pPr>
        <w:pStyle w:val="KeinLeerraum"/>
        <w:spacing w:after="120" w:line="300" w:lineRule="exact"/>
        <w:jc w:val="both"/>
        <w:rPr>
          <w:rFonts w:ascii="Arial" w:eastAsia="Times New Roman" w:hAnsi="Arial" w:cs="Arial"/>
          <w:lang w:val="fr-CH"/>
        </w:rPr>
      </w:pPr>
      <w:r w:rsidRPr="00EC51D2">
        <w:rPr>
          <w:rFonts w:ascii="Arial" w:eastAsia="Times New Roman" w:hAnsi="Arial" w:cs="Arial"/>
          <w:lang w:val="fr-CH"/>
        </w:rPr>
        <w:t>À Balıkesir, on trouve 50 types de fromages différents. Le</w:t>
      </w:r>
      <w:r w:rsidR="00FB5C97">
        <w:rPr>
          <w:rFonts w:ascii="Arial" w:eastAsia="Times New Roman" w:hAnsi="Arial" w:cs="Arial"/>
          <w:lang w:val="fr-CH"/>
        </w:rPr>
        <w:t xml:space="preserve"> </w:t>
      </w:r>
      <w:proofErr w:type="spellStart"/>
      <w:r w:rsidRPr="00EC51D2">
        <w:rPr>
          <w:rFonts w:ascii="Arial" w:eastAsia="Times New Roman" w:hAnsi="Arial" w:cs="Arial"/>
          <w:lang w:val="fr-CH"/>
        </w:rPr>
        <w:t>Sepet</w:t>
      </w:r>
      <w:proofErr w:type="spellEnd"/>
      <w:r w:rsidRPr="00EC51D2">
        <w:rPr>
          <w:rFonts w:ascii="Arial" w:eastAsia="Times New Roman" w:hAnsi="Arial" w:cs="Arial"/>
          <w:lang w:val="fr-CH"/>
        </w:rPr>
        <w:t xml:space="preserve"> (panier) produit à partir de lait de brebis et de chèvre, le</w:t>
      </w:r>
      <w:r w:rsidR="00FB5C97">
        <w:rPr>
          <w:rFonts w:ascii="Arial" w:eastAsia="Times New Roman" w:hAnsi="Arial" w:cs="Arial"/>
          <w:lang w:val="fr-CH"/>
        </w:rPr>
        <w:t xml:space="preserve"> </w:t>
      </w:r>
      <w:r w:rsidRPr="00EC51D2">
        <w:rPr>
          <w:rFonts w:ascii="Arial" w:eastAsia="Times New Roman" w:hAnsi="Arial" w:cs="Arial"/>
          <w:lang w:val="fr-CH"/>
        </w:rPr>
        <w:t xml:space="preserve">Tulum </w:t>
      </w:r>
      <w:r w:rsidR="00FB5C97">
        <w:rPr>
          <w:rFonts w:ascii="Arial" w:eastAsia="Times New Roman" w:hAnsi="Arial" w:cs="Arial"/>
          <w:lang w:val="fr-CH"/>
        </w:rPr>
        <w:t xml:space="preserve">est </w:t>
      </w:r>
      <w:r w:rsidRPr="00EC51D2">
        <w:rPr>
          <w:rFonts w:ascii="Arial" w:eastAsia="Times New Roman" w:hAnsi="Arial" w:cs="Arial"/>
          <w:lang w:val="fr-CH"/>
        </w:rPr>
        <w:t xml:space="preserve">saumuré et le fromage </w:t>
      </w:r>
      <w:proofErr w:type="spellStart"/>
      <w:r w:rsidR="00FB5C97">
        <w:rPr>
          <w:rFonts w:ascii="Arial" w:eastAsia="Times New Roman" w:hAnsi="Arial" w:cs="Arial"/>
          <w:lang w:val="fr-CH"/>
        </w:rPr>
        <w:t>L</w:t>
      </w:r>
      <w:r w:rsidRPr="00EC51D2">
        <w:rPr>
          <w:rFonts w:ascii="Arial" w:eastAsia="Times New Roman" w:hAnsi="Arial" w:cs="Arial"/>
          <w:lang w:val="fr-CH"/>
        </w:rPr>
        <w:t>or</w:t>
      </w:r>
      <w:proofErr w:type="spellEnd"/>
      <w:r w:rsidRPr="00EC51D2">
        <w:rPr>
          <w:rFonts w:ascii="Arial" w:eastAsia="Times New Roman" w:hAnsi="Arial" w:cs="Arial"/>
          <w:lang w:val="fr-CH"/>
        </w:rPr>
        <w:t xml:space="preserve"> (caillé) fabriqué à partir de petit-lait sont également reconnus comme les fromages les plus délicieux de Türkiye.</w:t>
      </w:r>
    </w:p>
    <w:p w14:paraId="692D0732" w14:textId="136A32D8" w:rsidR="00890EEE" w:rsidRPr="00890EEE" w:rsidRDefault="00EC51D2" w:rsidP="00890EEE">
      <w:pPr>
        <w:pStyle w:val="KeinLeerraum"/>
        <w:spacing w:after="120" w:line="300" w:lineRule="exact"/>
        <w:jc w:val="both"/>
        <w:rPr>
          <w:rFonts w:ascii="Arial" w:eastAsia="Times New Roman" w:hAnsi="Arial" w:cs="Arial"/>
          <w:b/>
          <w:bCs/>
          <w:lang w:val="fr-CH"/>
        </w:rPr>
      </w:pPr>
      <w:r w:rsidRPr="00EC51D2">
        <w:rPr>
          <w:rFonts w:ascii="Arial" w:eastAsia="Times New Roman" w:hAnsi="Arial" w:cs="Arial"/>
          <w:b/>
          <w:bCs/>
          <w:lang w:val="fr-CH"/>
        </w:rPr>
        <w:t xml:space="preserve">Fromages à pâte molle de la </w:t>
      </w:r>
      <w:proofErr w:type="spellStart"/>
      <w:r w:rsidRPr="00EC51D2">
        <w:rPr>
          <w:rFonts w:ascii="Arial" w:eastAsia="Times New Roman" w:hAnsi="Arial" w:cs="Arial"/>
          <w:b/>
          <w:bCs/>
          <w:lang w:val="fr-CH"/>
        </w:rPr>
        <w:t>Cappadoc</w:t>
      </w:r>
      <w:proofErr w:type="spellEnd"/>
    </w:p>
    <w:p w14:paraId="7F79E88B" w14:textId="4AE39CE6" w:rsidR="00890EEE" w:rsidRPr="00890EEE" w:rsidRDefault="00EC51D2" w:rsidP="00890EEE">
      <w:pPr>
        <w:pStyle w:val="KeinLeerraum"/>
        <w:spacing w:after="120" w:line="300" w:lineRule="exact"/>
        <w:jc w:val="both"/>
        <w:rPr>
          <w:rFonts w:ascii="Arial" w:eastAsia="Times New Roman" w:hAnsi="Arial" w:cs="Arial"/>
          <w:lang w:val="fr-CH"/>
        </w:rPr>
      </w:pPr>
      <w:r w:rsidRPr="00EC51D2">
        <w:rPr>
          <w:rFonts w:ascii="Arial" w:eastAsia="Times New Roman" w:hAnsi="Arial" w:cs="Arial"/>
          <w:lang w:val="fr-CH"/>
        </w:rPr>
        <w:t>Le bleu de Niğde, situé géographiquement en Cappadoce, est l'un des types de fromage</w:t>
      </w:r>
      <w:r w:rsidR="00FB5C97">
        <w:rPr>
          <w:rFonts w:ascii="Arial" w:eastAsia="Times New Roman" w:hAnsi="Arial" w:cs="Arial"/>
          <w:lang w:val="fr-CH"/>
        </w:rPr>
        <w:t>s</w:t>
      </w:r>
      <w:r w:rsidRPr="00EC51D2">
        <w:rPr>
          <w:rFonts w:ascii="Arial" w:eastAsia="Times New Roman" w:hAnsi="Arial" w:cs="Arial"/>
          <w:lang w:val="fr-CH"/>
        </w:rPr>
        <w:t xml:space="preserve"> </w:t>
      </w:r>
      <w:r w:rsidR="00FB5C97" w:rsidRPr="00EC51D2">
        <w:rPr>
          <w:rFonts w:ascii="Arial" w:eastAsia="Times New Roman" w:hAnsi="Arial" w:cs="Arial"/>
          <w:lang w:val="fr-CH"/>
        </w:rPr>
        <w:t>uniques</w:t>
      </w:r>
      <w:r w:rsidRPr="00EC51D2">
        <w:rPr>
          <w:rFonts w:ascii="Arial" w:eastAsia="Times New Roman" w:hAnsi="Arial" w:cs="Arial"/>
          <w:lang w:val="fr-CH"/>
        </w:rPr>
        <w:t xml:space="preserve"> de Türkiye. Il est placé dans des grottes à 15 mètres de profondeur, où il mûrit pendant sept mois et constitue un antibiotique naturel. Un autre </w:t>
      </w:r>
      <w:r w:rsidR="003E6984">
        <w:rPr>
          <w:rFonts w:ascii="Arial" w:eastAsia="Times New Roman" w:hAnsi="Arial" w:cs="Arial"/>
          <w:lang w:val="fr-CH"/>
        </w:rPr>
        <w:t>produit</w:t>
      </w:r>
      <w:r w:rsidRPr="00EC51D2">
        <w:rPr>
          <w:rFonts w:ascii="Arial" w:eastAsia="Times New Roman" w:hAnsi="Arial" w:cs="Arial"/>
          <w:lang w:val="fr-CH"/>
        </w:rPr>
        <w:t xml:space="preserve"> traditionnel affiné en grotte est le </w:t>
      </w:r>
      <w:proofErr w:type="spellStart"/>
      <w:r w:rsidRPr="00EC51D2">
        <w:rPr>
          <w:rFonts w:ascii="Arial" w:eastAsia="Times New Roman" w:hAnsi="Arial" w:cs="Arial"/>
          <w:lang w:val="fr-CH"/>
        </w:rPr>
        <w:t>Divle</w:t>
      </w:r>
      <w:proofErr w:type="spellEnd"/>
      <w:r w:rsidRPr="00EC51D2">
        <w:rPr>
          <w:rFonts w:ascii="Arial" w:eastAsia="Times New Roman" w:hAnsi="Arial" w:cs="Arial"/>
          <w:lang w:val="fr-CH"/>
        </w:rPr>
        <w:t xml:space="preserve"> </w:t>
      </w:r>
      <w:proofErr w:type="spellStart"/>
      <w:r w:rsidRPr="00EC51D2">
        <w:rPr>
          <w:rFonts w:ascii="Arial" w:eastAsia="Times New Roman" w:hAnsi="Arial" w:cs="Arial"/>
          <w:lang w:val="fr-CH"/>
        </w:rPr>
        <w:t>Obruk</w:t>
      </w:r>
      <w:proofErr w:type="spellEnd"/>
      <w:r w:rsidRPr="00EC51D2">
        <w:rPr>
          <w:rFonts w:ascii="Arial" w:eastAsia="Times New Roman" w:hAnsi="Arial" w:cs="Arial"/>
          <w:lang w:val="fr-CH"/>
        </w:rPr>
        <w:t xml:space="preserve"> de Karaman qui lui mûri</w:t>
      </w:r>
      <w:r w:rsidR="003E6984">
        <w:rPr>
          <w:rFonts w:ascii="Arial" w:eastAsia="Times New Roman" w:hAnsi="Arial" w:cs="Arial"/>
          <w:lang w:val="fr-CH"/>
        </w:rPr>
        <w:t>t</w:t>
      </w:r>
      <w:r w:rsidRPr="00EC51D2">
        <w:rPr>
          <w:rFonts w:ascii="Arial" w:eastAsia="Times New Roman" w:hAnsi="Arial" w:cs="Arial"/>
          <w:lang w:val="fr-CH"/>
        </w:rPr>
        <w:t xml:space="preserve"> 5 mois dans un environnement propice à une maturation qui lui donnera un go</w:t>
      </w:r>
      <w:r w:rsidR="003E6984">
        <w:rPr>
          <w:rFonts w:ascii="Arial" w:eastAsia="Times New Roman" w:hAnsi="Arial" w:cs="Arial"/>
          <w:lang w:val="fr-CH"/>
        </w:rPr>
        <w:t>û</w:t>
      </w:r>
      <w:r w:rsidRPr="00EC51D2">
        <w:rPr>
          <w:rFonts w:ascii="Arial" w:eastAsia="Times New Roman" w:hAnsi="Arial" w:cs="Arial"/>
          <w:lang w:val="fr-CH"/>
        </w:rPr>
        <w:t>t prononcé.</w:t>
      </w:r>
    </w:p>
    <w:p w14:paraId="3A0B1C05" w14:textId="77777777" w:rsidR="00EC51D2" w:rsidRDefault="00EC51D2" w:rsidP="00890EEE">
      <w:pPr>
        <w:pStyle w:val="KeinLeerraum"/>
        <w:spacing w:after="120" w:line="300" w:lineRule="exact"/>
        <w:jc w:val="both"/>
        <w:rPr>
          <w:rFonts w:ascii="Arial" w:eastAsia="Times New Roman" w:hAnsi="Arial" w:cs="Arial"/>
          <w:b/>
          <w:bCs/>
          <w:lang w:val="fr-CH"/>
        </w:rPr>
      </w:pPr>
      <w:r w:rsidRPr="00EC51D2">
        <w:rPr>
          <w:rFonts w:ascii="Arial" w:eastAsia="Times New Roman" w:hAnsi="Arial" w:cs="Arial"/>
          <w:b/>
          <w:bCs/>
          <w:lang w:val="fr-CH"/>
        </w:rPr>
        <w:t>Saveurs exceptionnelles de l'Est : Un véritable paradis du fromage</w:t>
      </w:r>
    </w:p>
    <w:p w14:paraId="26C9A1A1" w14:textId="1E6D58B0" w:rsidR="00890EEE" w:rsidRPr="00EC51D2" w:rsidRDefault="00EC51D2" w:rsidP="00890EEE">
      <w:pPr>
        <w:pStyle w:val="KeinLeerraum"/>
        <w:spacing w:after="120" w:line="300" w:lineRule="exact"/>
        <w:jc w:val="both"/>
        <w:rPr>
          <w:rFonts w:ascii="Arial" w:eastAsia="Times New Roman" w:hAnsi="Arial" w:cs="Arial"/>
          <w:b/>
          <w:bCs/>
          <w:lang w:val="fr-CH"/>
        </w:rPr>
      </w:pPr>
      <w:r w:rsidRPr="00EC51D2">
        <w:rPr>
          <w:rFonts w:ascii="Arial" w:eastAsia="Times New Roman" w:hAnsi="Arial" w:cs="Arial"/>
          <w:lang w:val="fr-CH"/>
        </w:rPr>
        <w:t xml:space="preserve">La région de l'Anatolie orientale est également célèbre pour ses fromages originaux. Le Erzincan Tulum, le Kars </w:t>
      </w:r>
      <w:proofErr w:type="spellStart"/>
      <w:r w:rsidRPr="00EC51D2">
        <w:rPr>
          <w:rFonts w:ascii="Arial" w:eastAsia="Times New Roman" w:hAnsi="Arial" w:cs="Arial"/>
          <w:lang w:val="fr-CH"/>
        </w:rPr>
        <w:t>kaşar</w:t>
      </w:r>
      <w:proofErr w:type="spellEnd"/>
      <w:r w:rsidRPr="00EC51D2">
        <w:rPr>
          <w:rFonts w:ascii="Arial" w:eastAsia="Times New Roman" w:hAnsi="Arial" w:cs="Arial"/>
          <w:lang w:val="fr-CH"/>
        </w:rPr>
        <w:t xml:space="preserve"> vieilli et le </w:t>
      </w:r>
      <w:proofErr w:type="spellStart"/>
      <w:r w:rsidRPr="00EC51D2">
        <w:rPr>
          <w:rFonts w:ascii="Arial" w:eastAsia="Times New Roman" w:hAnsi="Arial" w:cs="Arial"/>
          <w:lang w:val="fr-CH"/>
        </w:rPr>
        <w:t>Van's</w:t>
      </w:r>
      <w:proofErr w:type="spellEnd"/>
      <w:r w:rsidRPr="00EC51D2">
        <w:rPr>
          <w:rFonts w:ascii="Arial" w:eastAsia="Times New Roman" w:hAnsi="Arial" w:cs="Arial"/>
          <w:lang w:val="fr-CH"/>
        </w:rPr>
        <w:t xml:space="preserve"> </w:t>
      </w:r>
      <w:proofErr w:type="spellStart"/>
      <w:r w:rsidRPr="00EC51D2">
        <w:rPr>
          <w:rFonts w:ascii="Arial" w:eastAsia="Times New Roman" w:hAnsi="Arial" w:cs="Arial"/>
          <w:lang w:val="fr-CH"/>
        </w:rPr>
        <w:t>Herby</w:t>
      </w:r>
      <w:proofErr w:type="spellEnd"/>
      <w:r w:rsidRPr="00EC51D2">
        <w:rPr>
          <w:rFonts w:ascii="Arial" w:eastAsia="Times New Roman" w:hAnsi="Arial" w:cs="Arial"/>
          <w:lang w:val="fr-CH"/>
        </w:rPr>
        <w:t xml:space="preserve"> sont parmi les plus savoureux de cette </w:t>
      </w:r>
      <w:r w:rsidRPr="00EC51D2">
        <w:rPr>
          <w:rFonts w:ascii="Arial" w:eastAsia="Times New Roman" w:hAnsi="Arial" w:cs="Arial"/>
          <w:lang w:val="fr-CH"/>
        </w:rPr>
        <w:lastRenderedPageBreak/>
        <w:t>région. Leur</w:t>
      </w:r>
      <w:r w:rsidR="003E6984">
        <w:rPr>
          <w:rFonts w:ascii="Arial" w:eastAsia="Times New Roman" w:hAnsi="Arial" w:cs="Arial"/>
          <w:lang w:val="fr-CH"/>
        </w:rPr>
        <w:t>s</w:t>
      </w:r>
      <w:r w:rsidRPr="00EC51D2">
        <w:rPr>
          <w:rFonts w:ascii="Arial" w:eastAsia="Times New Roman" w:hAnsi="Arial" w:cs="Arial"/>
          <w:lang w:val="fr-CH"/>
        </w:rPr>
        <w:t xml:space="preserve"> méthode</w:t>
      </w:r>
      <w:r w:rsidR="003E6984">
        <w:rPr>
          <w:rFonts w:ascii="Arial" w:eastAsia="Times New Roman" w:hAnsi="Arial" w:cs="Arial"/>
          <w:lang w:val="fr-CH"/>
        </w:rPr>
        <w:t>s</w:t>
      </w:r>
      <w:r w:rsidRPr="00EC51D2">
        <w:rPr>
          <w:rFonts w:ascii="Arial" w:eastAsia="Times New Roman" w:hAnsi="Arial" w:cs="Arial"/>
          <w:lang w:val="fr-CH"/>
        </w:rPr>
        <w:t xml:space="preserve"> de fabrication traditionnel</w:t>
      </w:r>
      <w:r w:rsidR="003E6984">
        <w:rPr>
          <w:rFonts w:ascii="Arial" w:eastAsia="Times New Roman" w:hAnsi="Arial" w:cs="Arial"/>
          <w:lang w:val="fr-CH"/>
        </w:rPr>
        <w:t>le</w:t>
      </w:r>
      <w:r w:rsidRPr="00EC51D2">
        <w:rPr>
          <w:rFonts w:ascii="Arial" w:eastAsia="Times New Roman" w:hAnsi="Arial" w:cs="Arial"/>
          <w:lang w:val="fr-CH"/>
        </w:rPr>
        <w:t xml:space="preserve"> sont présentées au musée du fromage situé dans le centre-ville et </w:t>
      </w:r>
      <w:r w:rsidR="003E6984">
        <w:rPr>
          <w:rFonts w:ascii="Arial" w:eastAsia="Times New Roman" w:hAnsi="Arial" w:cs="Arial"/>
          <w:lang w:val="fr-CH"/>
        </w:rPr>
        <w:t>à</w:t>
      </w:r>
      <w:r w:rsidRPr="00EC51D2">
        <w:rPr>
          <w:rFonts w:ascii="Arial" w:eastAsia="Times New Roman" w:hAnsi="Arial" w:cs="Arial"/>
          <w:lang w:val="fr-CH"/>
        </w:rPr>
        <w:t xml:space="preserve"> celui situé dans le village de </w:t>
      </w:r>
      <w:proofErr w:type="spellStart"/>
      <w:r w:rsidRPr="00EC51D2">
        <w:rPr>
          <w:rFonts w:ascii="Arial" w:eastAsia="Times New Roman" w:hAnsi="Arial" w:cs="Arial"/>
          <w:lang w:val="fr-CH"/>
        </w:rPr>
        <w:t>Boğatepe</w:t>
      </w:r>
      <w:proofErr w:type="spellEnd"/>
      <w:r w:rsidRPr="00EC51D2">
        <w:rPr>
          <w:rFonts w:ascii="Arial" w:eastAsia="Times New Roman" w:hAnsi="Arial" w:cs="Arial"/>
          <w:lang w:val="fr-CH"/>
        </w:rPr>
        <w:t>.</w:t>
      </w:r>
    </w:p>
    <w:p w14:paraId="076F0A52" w14:textId="77777777" w:rsidR="00EC51D2" w:rsidRPr="00642C31" w:rsidRDefault="00EC51D2" w:rsidP="00EC51D2">
      <w:pPr>
        <w:pStyle w:val="KeinLeerraum"/>
        <w:jc w:val="both"/>
        <w:rPr>
          <w:rFonts w:cstheme="minorHAnsi"/>
          <w:lang w:val="fr-CH"/>
        </w:rPr>
      </w:pPr>
    </w:p>
    <w:p w14:paraId="49EB8F14" w14:textId="77777777" w:rsidR="00EC51D2" w:rsidRPr="00642C31" w:rsidRDefault="00EC51D2" w:rsidP="00EC51D2">
      <w:pPr>
        <w:pStyle w:val="KeinLeerraum"/>
        <w:pBdr>
          <w:top w:val="single" w:sz="4" w:space="1" w:color="auto"/>
          <w:left w:val="single" w:sz="4" w:space="4" w:color="auto"/>
          <w:bottom w:val="single" w:sz="4" w:space="1" w:color="auto"/>
          <w:right w:val="single" w:sz="4" w:space="2" w:color="auto"/>
        </w:pBdr>
        <w:jc w:val="both"/>
        <w:rPr>
          <w:rFonts w:cstheme="minorHAnsi"/>
          <w:b/>
          <w:lang w:val="fr-CH"/>
        </w:rPr>
      </w:pPr>
    </w:p>
    <w:p w14:paraId="6CDCE14F"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center"/>
        <w:rPr>
          <w:rFonts w:ascii="Arial" w:hAnsi="Arial" w:cs="Arial"/>
          <w:sz w:val="28"/>
          <w:szCs w:val="28"/>
          <w:highlight w:val="yellow"/>
          <w:lang w:val="fr-CH"/>
        </w:rPr>
      </w:pPr>
      <w:r w:rsidRPr="00EC51D2">
        <w:rPr>
          <w:rFonts w:ascii="Arial" w:hAnsi="Arial" w:cs="Arial"/>
          <w:b/>
          <w:sz w:val="28"/>
          <w:szCs w:val="28"/>
          <w:lang w:val="fr-CH"/>
        </w:rPr>
        <w:t>Comment consommer les fromages locaux turcs ?</w:t>
      </w:r>
    </w:p>
    <w:p w14:paraId="70BC74E1" w14:textId="77777777" w:rsidR="00EC51D2" w:rsidRPr="00642C31" w:rsidRDefault="00EC51D2" w:rsidP="00EC51D2">
      <w:pPr>
        <w:pStyle w:val="KeinLeerraum"/>
        <w:pBdr>
          <w:top w:val="single" w:sz="4" w:space="1" w:color="auto"/>
          <w:left w:val="single" w:sz="4" w:space="4" w:color="auto"/>
          <w:bottom w:val="single" w:sz="4" w:space="1" w:color="auto"/>
          <w:right w:val="single" w:sz="4" w:space="2" w:color="auto"/>
        </w:pBdr>
        <w:jc w:val="both"/>
        <w:rPr>
          <w:rFonts w:cstheme="minorHAnsi"/>
          <w:b/>
          <w:highlight w:val="yellow"/>
          <w:lang w:val="fr-CH"/>
        </w:rPr>
      </w:pPr>
    </w:p>
    <w:p w14:paraId="08DCCC36"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both"/>
        <w:rPr>
          <w:rFonts w:ascii="Arial" w:hAnsi="Arial" w:cs="Arial"/>
          <w:b/>
          <w:lang w:val="fr-CH"/>
        </w:rPr>
      </w:pPr>
      <w:r w:rsidRPr="00EC51D2">
        <w:rPr>
          <w:rFonts w:ascii="Arial" w:hAnsi="Arial" w:cs="Arial"/>
          <w:b/>
          <w:lang w:val="fr-CH"/>
        </w:rPr>
        <w:t xml:space="preserve">Çanakkale </w:t>
      </w:r>
      <w:proofErr w:type="spellStart"/>
      <w:r w:rsidRPr="00EC51D2">
        <w:rPr>
          <w:rFonts w:ascii="Arial" w:hAnsi="Arial" w:cs="Arial"/>
          <w:b/>
          <w:lang w:val="fr-CH"/>
        </w:rPr>
        <w:t>Ezine</w:t>
      </w:r>
      <w:proofErr w:type="spellEnd"/>
      <w:r w:rsidRPr="00EC51D2">
        <w:rPr>
          <w:rFonts w:ascii="Arial" w:hAnsi="Arial" w:cs="Arial"/>
          <w:b/>
          <w:lang w:val="fr-CH"/>
        </w:rPr>
        <w:t xml:space="preserve"> &amp; </w:t>
      </w:r>
    </w:p>
    <w:p w14:paraId="1992D975" w14:textId="038D7F30"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b/>
          <w:lang w:val="fr-CH"/>
        </w:rPr>
        <w:t xml:space="preserve">Fromages blancs d'Edirne </w:t>
      </w:r>
      <w:r w:rsidR="00C97DDB">
        <w:rPr>
          <w:rFonts w:ascii="Arial" w:hAnsi="Arial" w:cs="Arial"/>
          <w:b/>
          <w:lang w:val="fr-CH"/>
        </w:rPr>
        <w:tab/>
      </w:r>
      <w:r w:rsidRPr="00EC51D2">
        <w:rPr>
          <w:rFonts w:ascii="Arial" w:hAnsi="Arial" w:cs="Arial"/>
          <w:lang w:val="fr-CH"/>
        </w:rPr>
        <w:t>Avec du simit croustillant au petit déjeuner</w:t>
      </w:r>
    </w:p>
    <w:p w14:paraId="31AD2CEE" w14:textId="1CFB8909"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 xml:space="preserve">Avec du melon et des entrées à la table </w:t>
      </w:r>
      <w:proofErr w:type="spellStart"/>
      <w:r w:rsidRPr="00EC51D2">
        <w:rPr>
          <w:rFonts w:ascii="Arial" w:hAnsi="Arial" w:cs="Arial"/>
          <w:lang w:val="fr-CH"/>
        </w:rPr>
        <w:t>Rakı</w:t>
      </w:r>
      <w:proofErr w:type="spellEnd"/>
    </w:p>
    <w:p w14:paraId="5BA16E9E"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both"/>
        <w:rPr>
          <w:rFonts w:ascii="Arial" w:hAnsi="Arial" w:cs="Arial"/>
          <w:lang w:val="fr-CH"/>
        </w:rPr>
      </w:pPr>
    </w:p>
    <w:p w14:paraId="5B1D7A2A" w14:textId="32F70F51"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b/>
          <w:lang w:val="fr-CH"/>
        </w:rPr>
        <w:t xml:space="preserve">Fromage de </w:t>
      </w:r>
      <w:proofErr w:type="spellStart"/>
      <w:r w:rsidRPr="00EC51D2">
        <w:rPr>
          <w:rFonts w:ascii="Arial" w:hAnsi="Arial" w:cs="Arial"/>
          <w:b/>
          <w:lang w:val="fr-CH"/>
        </w:rPr>
        <w:t>Mihaliç</w:t>
      </w:r>
      <w:proofErr w:type="spellEnd"/>
      <w:r w:rsidRPr="00EC51D2">
        <w:rPr>
          <w:rFonts w:ascii="Arial" w:hAnsi="Arial" w:cs="Arial"/>
          <w:lang w:val="fr-CH"/>
        </w:rPr>
        <w:tab/>
        <w:t>Pour le petit-déjeuner</w:t>
      </w:r>
    </w:p>
    <w:p w14:paraId="14E48423" w14:textId="01F6322B" w:rsidR="00EC51D2" w:rsidRPr="00EC51D2" w:rsidRDefault="00EC51D2" w:rsidP="001B368B">
      <w:pPr>
        <w:pStyle w:val="KeinLeerraum"/>
        <w:pBdr>
          <w:top w:val="single" w:sz="4" w:space="1" w:color="auto"/>
          <w:left w:val="single" w:sz="4" w:space="4" w:color="auto"/>
          <w:bottom w:val="single" w:sz="4" w:space="1" w:color="auto"/>
          <w:right w:val="single" w:sz="4" w:space="2" w:color="auto"/>
        </w:pBdr>
        <w:tabs>
          <w:tab w:val="left" w:pos="3402"/>
        </w:tabs>
        <w:ind w:left="3402" w:hanging="3402"/>
        <w:jc w:val="both"/>
        <w:rPr>
          <w:rFonts w:ascii="Arial" w:hAnsi="Arial" w:cs="Arial"/>
          <w:lang w:val="fr-CH"/>
        </w:rPr>
      </w:pPr>
      <w:r w:rsidRPr="00EC51D2">
        <w:rPr>
          <w:rFonts w:ascii="Arial" w:hAnsi="Arial" w:cs="Arial"/>
          <w:lang w:val="fr-CH"/>
        </w:rPr>
        <w:tab/>
        <w:t>Avec des amandes, des fruits secs et de la pastèque en été</w:t>
      </w:r>
    </w:p>
    <w:p w14:paraId="1DADF541" w14:textId="578AAD6E"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Dans les pâtes et les salades</w:t>
      </w:r>
    </w:p>
    <w:p w14:paraId="35A67D7B"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both"/>
        <w:rPr>
          <w:rFonts w:ascii="Arial" w:hAnsi="Arial" w:cs="Arial"/>
          <w:lang w:val="fr-CH"/>
        </w:rPr>
      </w:pPr>
    </w:p>
    <w:p w14:paraId="11B7C766" w14:textId="77777777" w:rsidR="004A6A5A" w:rsidRDefault="00EC51D2" w:rsidP="004A6A5A">
      <w:pPr>
        <w:pStyle w:val="KeinLeerraum"/>
        <w:pBdr>
          <w:top w:val="single" w:sz="4" w:space="1" w:color="auto"/>
          <w:left w:val="single" w:sz="4" w:space="4" w:color="auto"/>
          <w:bottom w:val="single" w:sz="4" w:space="1" w:color="auto"/>
          <w:right w:val="single" w:sz="4" w:space="2" w:color="auto"/>
        </w:pBdr>
        <w:jc w:val="both"/>
        <w:rPr>
          <w:rFonts w:ascii="Arial" w:hAnsi="Arial" w:cs="Arial"/>
          <w:b/>
          <w:lang w:val="fr-CH"/>
        </w:rPr>
      </w:pPr>
      <w:r w:rsidRPr="00EC51D2">
        <w:rPr>
          <w:rFonts w:ascii="Arial" w:hAnsi="Arial" w:cs="Arial"/>
          <w:b/>
          <w:lang w:val="fr-CH"/>
        </w:rPr>
        <w:t>Le bleu de Niğde &amp;</w:t>
      </w:r>
    </w:p>
    <w:p w14:paraId="4F289A5F" w14:textId="28A0AE02" w:rsidR="00EC51D2" w:rsidRDefault="00EC51D2" w:rsidP="004A6A5A">
      <w:pPr>
        <w:pStyle w:val="KeinLeerraum"/>
        <w:pBdr>
          <w:top w:val="single" w:sz="4" w:space="1" w:color="auto"/>
          <w:left w:val="single" w:sz="4" w:space="4" w:color="auto"/>
          <w:bottom w:val="single" w:sz="4" w:space="1" w:color="auto"/>
          <w:right w:val="single" w:sz="4" w:space="2" w:color="auto"/>
        </w:pBdr>
        <w:ind w:left="3402" w:hanging="3402"/>
        <w:jc w:val="both"/>
        <w:rPr>
          <w:rFonts w:ascii="Arial" w:hAnsi="Arial" w:cs="Arial"/>
          <w:lang w:val="fr-CH"/>
        </w:rPr>
      </w:pPr>
      <w:proofErr w:type="gramStart"/>
      <w:r w:rsidRPr="00EC51D2">
        <w:rPr>
          <w:rFonts w:ascii="Arial" w:hAnsi="Arial" w:cs="Arial"/>
          <w:b/>
          <w:lang w:val="fr-CH"/>
        </w:rPr>
        <w:t>le</w:t>
      </w:r>
      <w:proofErr w:type="gramEnd"/>
      <w:r w:rsidRPr="00EC51D2">
        <w:rPr>
          <w:rFonts w:ascii="Arial" w:hAnsi="Arial" w:cs="Arial"/>
          <w:b/>
          <w:lang w:val="fr-CH"/>
        </w:rPr>
        <w:t xml:space="preserve"> bleu de Konya</w:t>
      </w:r>
      <w:r w:rsidRPr="00EC51D2">
        <w:rPr>
          <w:rFonts w:ascii="Arial" w:hAnsi="Arial" w:cs="Arial"/>
          <w:b/>
          <w:lang w:val="fr-CH"/>
        </w:rPr>
        <w:tab/>
      </w:r>
      <w:r w:rsidRPr="00EC51D2">
        <w:rPr>
          <w:rFonts w:ascii="Arial" w:hAnsi="Arial" w:cs="Arial"/>
          <w:lang w:val="fr-CH"/>
        </w:rPr>
        <w:t>Au petit déjeuner, surtout avec des crêpes et des omelettes</w:t>
      </w:r>
    </w:p>
    <w:p w14:paraId="75E1D65C" w14:textId="77777777" w:rsidR="004A6A5A" w:rsidRPr="00EC51D2" w:rsidRDefault="004A6A5A" w:rsidP="001B368B">
      <w:pPr>
        <w:pStyle w:val="KeinLeerraum"/>
        <w:pBdr>
          <w:top w:val="single" w:sz="4" w:space="1" w:color="auto"/>
          <w:left w:val="single" w:sz="4" w:space="4" w:color="auto"/>
          <w:bottom w:val="single" w:sz="4" w:space="1" w:color="auto"/>
          <w:right w:val="single" w:sz="4" w:space="2" w:color="auto"/>
        </w:pBdr>
        <w:tabs>
          <w:tab w:val="left" w:pos="3969"/>
        </w:tabs>
        <w:ind w:left="3969" w:hanging="3969"/>
        <w:jc w:val="both"/>
        <w:rPr>
          <w:rFonts w:ascii="Arial" w:hAnsi="Arial" w:cs="Arial"/>
          <w:lang w:val="fr-CH"/>
        </w:rPr>
      </w:pPr>
    </w:p>
    <w:p w14:paraId="63B6FB50"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both"/>
        <w:rPr>
          <w:rFonts w:ascii="Arial" w:hAnsi="Arial" w:cs="Arial"/>
          <w:lang w:val="fr-CH"/>
        </w:rPr>
      </w:pPr>
    </w:p>
    <w:p w14:paraId="7DD40CDE" w14:textId="3AC82413"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ind w:left="3402" w:hanging="3402"/>
        <w:jc w:val="both"/>
        <w:rPr>
          <w:rFonts w:ascii="Arial" w:hAnsi="Arial" w:cs="Arial"/>
          <w:lang w:val="fr-CH"/>
        </w:rPr>
      </w:pPr>
      <w:proofErr w:type="spellStart"/>
      <w:r w:rsidRPr="00EC51D2">
        <w:rPr>
          <w:rFonts w:ascii="Arial" w:hAnsi="Arial" w:cs="Arial"/>
          <w:b/>
          <w:lang w:val="fr-CH"/>
        </w:rPr>
        <w:t>Divle</w:t>
      </w:r>
      <w:proofErr w:type="spellEnd"/>
      <w:r w:rsidRPr="00EC51D2">
        <w:rPr>
          <w:rFonts w:ascii="Arial" w:hAnsi="Arial" w:cs="Arial"/>
          <w:b/>
          <w:lang w:val="fr-CH"/>
        </w:rPr>
        <w:t xml:space="preserve"> </w:t>
      </w:r>
      <w:proofErr w:type="spellStart"/>
      <w:r w:rsidRPr="00EC51D2">
        <w:rPr>
          <w:rFonts w:ascii="Arial" w:hAnsi="Arial" w:cs="Arial"/>
          <w:b/>
          <w:lang w:val="fr-CH"/>
        </w:rPr>
        <w:t>Obruk</w:t>
      </w:r>
      <w:proofErr w:type="spellEnd"/>
      <w:r w:rsidRPr="00EC51D2">
        <w:rPr>
          <w:rFonts w:ascii="Arial" w:hAnsi="Arial" w:cs="Arial"/>
          <w:b/>
          <w:lang w:val="fr-CH"/>
        </w:rPr>
        <w:t xml:space="preserve"> </w:t>
      </w:r>
      <w:r w:rsidRPr="00EC51D2">
        <w:rPr>
          <w:rFonts w:ascii="Arial" w:hAnsi="Arial" w:cs="Arial"/>
          <w:b/>
          <w:lang w:val="fr-CH"/>
        </w:rPr>
        <w:tab/>
      </w:r>
      <w:r w:rsidRPr="00EC51D2">
        <w:rPr>
          <w:rFonts w:ascii="Arial" w:hAnsi="Arial" w:cs="Arial"/>
          <w:lang w:val="fr-CH"/>
        </w:rPr>
        <w:t>Pour les sandwichs au petit-déjeuner (chaud ou froid) et les omelettes</w:t>
      </w:r>
    </w:p>
    <w:p w14:paraId="4AFE9490" w14:textId="1DD081EC"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Dans les pâtisseries, les petits pains et les salades</w:t>
      </w:r>
    </w:p>
    <w:p w14:paraId="23963227" w14:textId="52868F72"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Sur les plateaux de fromage avec du vin</w:t>
      </w:r>
    </w:p>
    <w:p w14:paraId="540ED3D7" w14:textId="77777777"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p>
    <w:p w14:paraId="57E1B87E" w14:textId="38BE7E35"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ind w:left="3402" w:hanging="3402"/>
        <w:jc w:val="both"/>
        <w:rPr>
          <w:rFonts w:ascii="Arial" w:hAnsi="Arial" w:cs="Arial"/>
          <w:lang w:val="fr-CH"/>
        </w:rPr>
      </w:pPr>
      <w:r w:rsidRPr="00EC51D2">
        <w:rPr>
          <w:rFonts w:ascii="Arial" w:hAnsi="Arial" w:cs="Arial"/>
          <w:b/>
          <w:lang w:val="fr-CH"/>
        </w:rPr>
        <w:t>Erzincan Tulum</w:t>
      </w:r>
      <w:r w:rsidRPr="00EC51D2">
        <w:rPr>
          <w:rFonts w:ascii="Arial" w:hAnsi="Arial" w:cs="Arial"/>
          <w:lang w:val="fr-CH"/>
        </w:rPr>
        <w:tab/>
        <w:t xml:space="preserve">Pour le petit-déjeuner, sur du pain turc chaud fraîchement cuit ou du </w:t>
      </w:r>
      <w:proofErr w:type="spellStart"/>
      <w:r w:rsidRPr="00EC51D2">
        <w:rPr>
          <w:rFonts w:ascii="Arial" w:hAnsi="Arial" w:cs="Arial"/>
          <w:lang w:val="fr-CH"/>
        </w:rPr>
        <w:t>lavash</w:t>
      </w:r>
      <w:proofErr w:type="spellEnd"/>
    </w:p>
    <w:p w14:paraId="096FAE5E" w14:textId="5E147CF4"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Dans les pâtes, les nouilles et sur les salades de roquette</w:t>
      </w:r>
    </w:p>
    <w:p w14:paraId="1C80F18A"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both"/>
        <w:rPr>
          <w:rFonts w:ascii="Arial" w:hAnsi="Arial" w:cs="Arial"/>
          <w:lang w:val="fr-CH"/>
        </w:rPr>
      </w:pPr>
    </w:p>
    <w:p w14:paraId="19BF071D" w14:textId="6AF81809"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b/>
          <w:lang w:val="fr-CH"/>
        </w:rPr>
        <w:t xml:space="preserve">Kars </w:t>
      </w:r>
      <w:proofErr w:type="spellStart"/>
      <w:r w:rsidRPr="00EC51D2">
        <w:rPr>
          <w:rFonts w:ascii="Arial" w:hAnsi="Arial" w:cs="Arial"/>
          <w:b/>
          <w:lang w:val="fr-CH"/>
        </w:rPr>
        <w:t>Kaşarı</w:t>
      </w:r>
      <w:proofErr w:type="spellEnd"/>
      <w:r w:rsidRPr="00EC51D2">
        <w:rPr>
          <w:rFonts w:ascii="Arial" w:hAnsi="Arial" w:cs="Arial"/>
          <w:b/>
          <w:lang w:val="fr-CH"/>
        </w:rPr>
        <w:t xml:space="preserve"> </w:t>
      </w:r>
      <w:r w:rsidRPr="009F719E">
        <w:rPr>
          <w:rFonts w:ascii="Arial" w:hAnsi="Arial" w:cs="Arial"/>
          <w:b/>
          <w:lang w:val="fr-CH"/>
        </w:rPr>
        <w:t>(</w:t>
      </w:r>
      <w:proofErr w:type="spellStart"/>
      <w:r w:rsidRPr="009F719E">
        <w:rPr>
          <w:rFonts w:ascii="Arial" w:hAnsi="Arial" w:cs="Arial"/>
          <w:b/>
          <w:lang w:val="fr-CH"/>
        </w:rPr>
        <w:t>Kashar</w:t>
      </w:r>
      <w:proofErr w:type="spellEnd"/>
      <w:r w:rsidRPr="009F719E">
        <w:rPr>
          <w:rFonts w:ascii="Arial" w:hAnsi="Arial" w:cs="Arial"/>
          <w:b/>
          <w:lang w:val="fr-CH"/>
        </w:rPr>
        <w:t xml:space="preserve"> </w:t>
      </w:r>
      <w:r w:rsidR="001B368B" w:rsidRPr="009F719E">
        <w:rPr>
          <w:rFonts w:ascii="Arial" w:hAnsi="Arial" w:cs="Arial"/>
          <w:b/>
          <w:lang w:val="fr-CH"/>
        </w:rPr>
        <w:t>â</w:t>
      </w:r>
      <w:r w:rsidRPr="009F719E">
        <w:rPr>
          <w:rFonts w:ascii="Arial" w:hAnsi="Arial" w:cs="Arial"/>
          <w:b/>
          <w:lang w:val="fr-CH"/>
        </w:rPr>
        <w:t>gé</w:t>
      </w:r>
      <w:r w:rsidRPr="00EC51D2">
        <w:rPr>
          <w:rFonts w:ascii="Arial" w:hAnsi="Arial" w:cs="Arial"/>
          <w:b/>
          <w:lang w:val="fr-CH"/>
        </w:rPr>
        <w:t>)</w:t>
      </w:r>
      <w:r w:rsidRPr="00EC51D2">
        <w:rPr>
          <w:rFonts w:ascii="Arial" w:hAnsi="Arial" w:cs="Arial"/>
          <w:lang w:val="fr-CH"/>
        </w:rPr>
        <w:tab/>
        <w:t xml:space="preserve">Au petit-déjeuner, </w:t>
      </w:r>
      <w:r w:rsidR="00AB08C0">
        <w:rPr>
          <w:rFonts w:ascii="Arial" w:hAnsi="Arial" w:cs="Arial"/>
          <w:lang w:val="fr-CH"/>
        </w:rPr>
        <w:t>sur</w:t>
      </w:r>
      <w:r w:rsidRPr="00EC51D2">
        <w:rPr>
          <w:rFonts w:ascii="Arial" w:hAnsi="Arial" w:cs="Arial"/>
          <w:lang w:val="fr-CH"/>
        </w:rPr>
        <w:t xml:space="preserve"> les toasts et </w:t>
      </w:r>
      <w:r w:rsidR="00AB08C0">
        <w:rPr>
          <w:rFonts w:ascii="Arial" w:hAnsi="Arial" w:cs="Arial"/>
          <w:lang w:val="fr-CH"/>
        </w:rPr>
        <w:t xml:space="preserve">dans </w:t>
      </w:r>
      <w:r w:rsidRPr="00EC51D2">
        <w:rPr>
          <w:rFonts w:ascii="Arial" w:hAnsi="Arial" w:cs="Arial"/>
          <w:lang w:val="fr-CH"/>
        </w:rPr>
        <w:t>les omelettes</w:t>
      </w:r>
    </w:p>
    <w:p w14:paraId="50809E0E" w14:textId="4ABEFA52"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 xml:space="preserve">Dans les soupes, en particulier la soupe de tomates, sous </w:t>
      </w:r>
      <w:r w:rsidRPr="00EC51D2">
        <w:rPr>
          <w:rFonts w:ascii="Arial" w:hAnsi="Arial" w:cs="Arial"/>
          <w:lang w:val="fr-CH"/>
        </w:rPr>
        <w:tab/>
        <w:t>forme râpée</w:t>
      </w:r>
    </w:p>
    <w:p w14:paraId="713C539A" w14:textId="77777777" w:rsidR="00EC51D2" w:rsidRPr="00EC51D2" w:rsidRDefault="00EC51D2" w:rsidP="00EC51D2">
      <w:pPr>
        <w:pStyle w:val="KeinLeerraum"/>
        <w:pBdr>
          <w:top w:val="single" w:sz="4" w:space="1" w:color="auto"/>
          <w:left w:val="single" w:sz="4" w:space="4" w:color="auto"/>
          <w:bottom w:val="single" w:sz="4" w:space="1" w:color="auto"/>
          <w:right w:val="single" w:sz="4" w:space="2" w:color="auto"/>
        </w:pBdr>
        <w:jc w:val="both"/>
        <w:rPr>
          <w:rFonts w:ascii="Arial" w:hAnsi="Arial" w:cs="Arial"/>
          <w:lang w:val="fr-CH"/>
        </w:rPr>
      </w:pPr>
    </w:p>
    <w:p w14:paraId="326036F4" w14:textId="5428B173"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b/>
          <w:lang w:val="fr-CH"/>
        </w:rPr>
        <w:t>Gruyère de Kars</w:t>
      </w:r>
      <w:r w:rsidRPr="00EC51D2">
        <w:rPr>
          <w:rFonts w:ascii="Arial" w:hAnsi="Arial" w:cs="Arial"/>
          <w:lang w:val="fr-CH"/>
        </w:rPr>
        <w:tab/>
        <w:t xml:space="preserve">Au petit-déjeuner, </w:t>
      </w:r>
      <w:r w:rsidR="00AB08C0">
        <w:rPr>
          <w:rFonts w:ascii="Arial" w:hAnsi="Arial" w:cs="Arial"/>
          <w:lang w:val="fr-CH"/>
        </w:rPr>
        <w:t>sur</w:t>
      </w:r>
      <w:r w:rsidRPr="00EC51D2">
        <w:rPr>
          <w:rFonts w:ascii="Arial" w:hAnsi="Arial" w:cs="Arial"/>
          <w:lang w:val="fr-CH"/>
        </w:rPr>
        <w:t xml:space="preserve"> les toasts et</w:t>
      </w:r>
      <w:r w:rsidR="00AB08C0">
        <w:rPr>
          <w:rFonts w:ascii="Arial" w:hAnsi="Arial" w:cs="Arial"/>
          <w:lang w:val="fr-CH"/>
        </w:rPr>
        <w:t xml:space="preserve"> dans</w:t>
      </w:r>
      <w:r w:rsidRPr="00EC51D2">
        <w:rPr>
          <w:rFonts w:ascii="Arial" w:hAnsi="Arial" w:cs="Arial"/>
          <w:lang w:val="fr-CH"/>
        </w:rPr>
        <w:t xml:space="preserve"> les omelettes</w:t>
      </w:r>
    </w:p>
    <w:p w14:paraId="3028F9CC" w14:textId="09DEED56"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Pour assaisonner les plats de viande</w:t>
      </w:r>
    </w:p>
    <w:p w14:paraId="2F03C1B4" w14:textId="45A7AD6B"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Sur les plateaux de fromage avec du vin</w:t>
      </w:r>
    </w:p>
    <w:p w14:paraId="3E2AF1E1" w14:textId="77777777"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p>
    <w:p w14:paraId="108E1643" w14:textId="4EF64B3E"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b/>
          <w:lang w:val="fr-CH"/>
        </w:rPr>
        <w:t xml:space="preserve">Fromage de Van </w:t>
      </w:r>
      <w:proofErr w:type="spellStart"/>
      <w:r w:rsidRPr="00EC51D2">
        <w:rPr>
          <w:rFonts w:ascii="Arial" w:hAnsi="Arial" w:cs="Arial"/>
          <w:b/>
          <w:lang w:val="fr-CH"/>
        </w:rPr>
        <w:t>Herby</w:t>
      </w:r>
      <w:proofErr w:type="spellEnd"/>
      <w:r w:rsidRPr="00EC51D2">
        <w:rPr>
          <w:rFonts w:ascii="Arial" w:hAnsi="Arial" w:cs="Arial"/>
          <w:b/>
          <w:lang w:val="fr-CH"/>
        </w:rPr>
        <w:tab/>
      </w:r>
      <w:r w:rsidRPr="00EC51D2">
        <w:rPr>
          <w:rFonts w:ascii="Arial" w:hAnsi="Arial" w:cs="Arial"/>
          <w:lang w:val="fr-CH"/>
        </w:rPr>
        <w:t>Pour le petit-déjeuner - La star de Van Breakfast</w:t>
      </w:r>
    </w:p>
    <w:p w14:paraId="35F8D3CB" w14:textId="23510F92" w:rsidR="00EC51D2" w:rsidRPr="00EC51D2" w:rsidRDefault="00EC51D2" w:rsidP="00C97DDB">
      <w:pPr>
        <w:pStyle w:val="KeinLeerraum"/>
        <w:pBdr>
          <w:top w:val="single" w:sz="4" w:space="1" w:color="auto"/>
          <w:left w:val="single" w:sz="4" w:space="4" w:color="auto"/>
          <w:bottom w:val="single" w:sz="4" w:space="1" w:color="auto"/>
          <w:right w:val="single" w:sz="4" w:space="2" w:color="auto"/>
        </w:pBdr>
        <w:tabs>
          <w:tab w:val="left" w:pos="3402"/>
        </w:tabs>
        <w:jc w:val="both"/>
        <w:rPr>
          <w:rFonts w:ascii="Arial" w:hAnsi="Arial" w:cs="Arial"/>
          <w:lang w:val="fr-CH"/>
        </w:rPr>
      </w:pPr>
      <w:r w:rsidRPr="00EC51D2">
        <w:rPr>
          <w:rFonts w:ascii="Arial" w:hAnsi="Arial" w:cs="Arial"/>
          <w:lang w:val="fr-CH"/>
        </w:rPr>
        <w:tab/>
        <w:t>Dans les pâtisseries, les petits pains et les salades</w:t>
      </w:r>
    </w:p>
    <w:p w14:paraId="38880B51" w14:textId="77777777" w:rsidR="00EC51D2" w:rsidRDefault="00EC51D2" w:rsidP="00AB135F">
      <w:pPr>
        <w:spacing w:after="0" w:line="360" w:lineRule="auto"/>
        <w:jc w:val="both"/>
        <w:rPr>
          <w:rFonts w:ascii="Arial" w:eastAsia="Times New Roman" w:hAnsi="Arial" w:cs="Arial"/>
          <w:lang w:val="fr-CH"/>
        </w:rPr>
      </w:pPr>
    </w:p>
    <w:p w14:paraId="223EB361" w14:textId="5EC70DE6" w:rsidR="00AB135F" w:rsidRDefault="00685B41" w:rsidP="00AB135F">
      <w:pPr>
        <w:spacing w:after="0" w:line="360" w:lineRule="auto"/>
        <w:jc w:val="both"/>
        <w:rPr>
          <w:rStyle w:val="Hyperlink"/>
          <w:rFonts w:ascii="Arial" w:hAnsi="Arial" w:cs="Arial"/>
          <w:lang w:val="fr-CH"/>
        </w:rPr>
      </w:pPr>
      <w:r w:rsidRPr="007E74FD">
        <w:rPr>
          <w:rFonts w:ascii="Arial" w:eastAsia="Times New Roman" w:hAnsi="Arial" w:cs="Arial"/>
          <w:lang w:val="fr-CH"/>
        </w:rPr>
        <w:t>Vous trouverez des photos</w:t>
      </w:r>
      <w:r w:rsidR="00AB135F" w:rsidRPr="007E74FD">
        <w:rPr>
          <w:rFonts w:ascii="Arial" w:eastAsia="Times New Roman" w:hAnsi="Arial" w:cs="Arial"/>
          <w:lang w:val="fr-CH"/>
        </w:rPr>
        <w:t xml:space="preserve"> (avec mention du Copyright)</w:t>
      </w:r>
      <w:r w:rsidR="00E76A63" w:rsidRPr="007E74FD">
        <w:rPr>
          <w:rFonts w:ascii="Arial" w:eastAsia="Times New Roman" w:hAnsi="Arial" w:cs="Arial"/>
          <w:lang w:val="fr-CH"/>
        </w:rPr>
        <w:t xml:space="preserve"> </w:t>
      </w:r>
      <w:hyperlink r:id="rId7" w:history="1">
        <w:r w:rsidR="00AB135F" w:rsidRPr="007E74FD">
          <w:rPr>
            <w:rStyle w:val="Hyperlink"/>
            <w:rFonts w:ascii="Arial" w:hAnsi="Arial" w:cs="Arial"/>
            <w:lang w:val="fr-CH"/>
          </w:rPr>
          <w:t>en cliquant ici.</w:t>
        </w:r>
      </w:hyperlink>
      <w:r w:rsidR="00D73A2C">
        <w:rPr>
          <w:rStyle w:val="Hyperlink"/>
          <w:rFonts w:ascii="Arial" w:hAnsi="Arial" w:cs="Arial"/>
          <w:lang w:val="fr-CH"/>
        </w:rPr>
        <w:t xml:space="preserve"> </w:t>
      </w:r>
    </w:p>
    <w:p w14:paraId="2A1C9780" w14:textId="26D109EE" w:rsidR="00890EEE" w:rsidRPr="00890EEE" w:rsidRDefault="00890EEE" w:rsidP="00890EEE">
      <w:pPr>
        <w:pStyle w:val="KeinLeerraum"/>
        <w:spacing w:after="120" w:line="300" w:lineRule="exact"/>
        <w:jc w:val="both"/>
        <w:rPr>
          <w:rFonts w:ascii="Arial" w:eastAsia="Times New Roman" w:hAnsi="Arial" w:cs="Arial"/>
          <w:lang w:val="fr-CH"/>
        </w:rPr>
      </w:pPr>
      <w:r>
        <w:rPr>
          <w:rFonts w:ascii="Arial" w:eastAsia="Times New Roman" w:hAnsi="Arial" w:cs="Arial"/>
          <w:lang w:val="fr-CH"/>
        </w:rPr>
        <w:t>P</w:t>
      </w:r>
      <w:r w:rsidRPr="00D75C4D">
        <w:rPr>
          <w:rFonts w:ascii="Arial" w:eastAsia="Times New Roman" w:hAnsi="Arial" w:cs="Arial"/>
          <w:lang w:val="fr-CH"/>
        </w:rPr>
        <w:t xml:space="preserve">hotos </w:t>
      </w:r>
      <w:r w:rsidRPr="00890EEE">
        <w:rPr>
          <w:rFonts w:ascii="Arial" w:eastAsia="Times New Roman" w:hAnsi="Arial" w:cs="Arial"/>
          <w:lang w:val="fr-CH"/>
        </w:rPr>
        <w:t xml:space="preserve">© Go Türkiye </w:t>
      </w:r>
    </w:p>
    <w:p w14:paraId="30B5CB0A" w14:textId="15B8A294" w:rsidR="00A2081F" w:rsidRPr="00A10B96" w:rsidRDefault="00FA7624" w:rsidP="00A2081F">
      <w:pPr>
        <w:pStyle w:val="KeinLeerraum"/>
        <w:spacing w:after="120" w:line="300" w:lineRule="exact"/>
        <w:jc w:val="both"/>
        <w:rPr>
          <w:rFonts w:ascii="Arial" w:hAnsi="Arial" w:cs="Arial"/>
          <w:b/>
          <w:bCs/>
          <w:lang w:val="fr-CH"/>
        </w:rPr>
      </w:pPr>
      <w:r w:rsidRPr="00A10B96">
        <w:rPr>
          <w:rFonts w:ascii="Arial" w:hAnsi="Arial" w:cs="Arial"/>
          <w:b/>
          <w:bCs/>
          <w:lang w:val="fr-CH"/>
        </w:rPr>
        <w:t>Réseaux sociaux</w:t>
      </w:r>
      <w:r w:rsidR="00A2081F" w:rsidRPr="00A10B96">
        <w:rPr>
          <w:rFonts w:ascii="Arial" w:hAnsi="Arial" w:cs="Arial"/>
          <w:b/>
          <w:bCs/>
          <w:lang w:val="fr-CH"/>
        </w:rPr>
        <w:t xml:space="preserve"> </w:t>
      </w:r>
    </w:p>
    <w:p w14:paraId="493B1207" w14:textId="77777777" w:rsidR="00A2081F" w:rsidRPr="00EC51D2" w:rsidRDefault="00A2081F" w:rsidP="00A2081F">
      <w:pPr>
        <w:pStyle w:val="KeinLeerraum"/>
        <w:spacing w:after="120" w:line="300" w:lineRule="exact"/>
        <w:jc w:val="both"/>
        <w:rPr>
          <w:rFonts w:ascii="Arial" w:hAnsi="Arial" w:cs="Arial"/>
          <w:lang w:val="fr-CH"/>
        </w:rPr>
      </w:pPr>
      <w:proofErr w:type="spellStart"/>
      <w:proofErr w:type="gramStart"/>
      <w:r w:rsidRPr="00EC51D2">
        <w:rPr>
          <w:rFonts w:ascii="Arial" w:hAnsi="Arial" w:cs="Arial"/>
          <w:lang w:val="fr-CH"/>
        </w:rPr>
        <w:t>Website</w:t>
      </w:r>
      <w:proofErr w:type="spellEnd"/>
      <w:r w:rsidRPr="00EC51D2">
        <w:rPr>
          <w:rFonts w:ascii="Arial" w:hAnsi="Arial" w:cs="Arial"/>
          <w:lang w:val="fr-CH"/>
        </w:rPr>
        <w:t>:</w:t>
      </w:r>
      <w:proofErr w:type="gramEnd"/>
      <w:r w:rsidRPr="00EC51D2">
        <w:rPr>
          <w:rFonts w:ascii="Arial" w:hAnsi="Arial" w:cs="Arial"/>
          <w:lang w:val="fr-CH"/>
        </w:rPr>
        <w:t xml:space="preserve"> </w:t>
      </w:r>
      <w:hyperlink r:id="rId8" w:history="1">
        <w:r w:rsidRPr="00EC51D2">
          <w:rPr>
            <w:rStyle w:val="Hyperlink"/>
            <w:rFonts w:ascii="Arial" w:hAnsi="Arial" w:cs="Arial"/>
            <w:lang w:val="fr-CH"/>
          </w:rPr>
          <w:t>goturkiye.com/</w:t>
        </w:r>
      </w:hyperlink>
      <w:r w:rsidRPr="00EC51D2">
        <w:rPr>
          <w:rFonts w:ascii="Arial" w:hAnsi="Arial" w:cs="Arial"/>
          <w:lang w:val="fr-CH"/>
        </w:rPr>
        <w:t xml:space="preserve"> </w:t>
      </w:r>
    </w:p>
    <w:p w14:paraId="7A2F76BF" w14:textId="77777777" w:rsidR="00A2081F" w:rsidRPr="007E74FD" w:rsidRDefault="00A2081F" w:rsidP="00A2081F">
      <w:pPr>
        <w:pStyle w:val="KeinLeerraum"/>
        <w:spacing w:after="120" w:line="300" w:lineRule="exact"/>
        <w:jc w:val="both"/>
        <w:rPr>
          <w:rFonts w:ascii="Arial" w:hAnsi="Arial" w:cs="Arial"/>
          <w:lang w:val="en-US"/>
        </w:rPr>
      </w:pPr>
      <w:r w:rsidRPr="007E74FD">
        <w:rPr>
          <w:rFonts w:ascii="Arial" w:hAnsi="Arial" w:cs="Arial"/>
          <w:lang w:val="en-US"/>
        </w:rPr>
        <w:t xml:space="preserve">Facebook: </w:t>
      </w:r>
      <w:hyperlink r:id="rId9" w:history="1">
        <w:r w:rsidRPr="007E74FD">
          <w:rPr>
            <w:rStyle w:val="Hyperlink"/>
            <w:rFonts w:ascii="Arial" w:hAnsi="Arial" w:cs="Arial"/>
            <w:lang w:val="en-US"/>
          </w:rPr>
          <w:t>www.facebook.com/tuerkeitourismusCH</w:t>
        </w:r>
      </w:hyperlink>
      <w:r w:rsidRPr="007E74FD">
        <w:rPr>
          <w:rFonts w:ascii="Arial" w:hAnsi="Arial" w:cs="Arial"/>
          <w:lang w:val="en-US"/>
        </w:rPr>
        <w:t xml:space="preserve"> </w:t>
      </w:r>
    </w:p>
    <w:p w14:paraId="09EB8649" w14:textId="77777777" w:rsidR="00A2081F" w:rsidRPr="007E74FD" w:rsidRDefault="00A2081F" w:rsidP="00A2081F">
      <w:pPr>
        <w:pStyle w:val="KeinLeerraum"/>
        <w:spacing w:after="120" w:line="300" w:lineRule="exact"/>
        <w:jc w:val="both"/>
        <w:rPr>
          <w:rFonts w:ascii="Arial" w:hAnsi="Arial" w:cs="Arial"/>
          <w:lang w:val="en-US"/>
        </w:rPr>
      </w:pPr>
      <w:r w:rsidRPr="007E74FD">
        <w:rPr>
          <w:rFonts w:ascii="Arial" w:hAnsi="Arial" w:cs="Arial"/>
          <w:lang w:val="en-US"/>
        </w:rPr>
        <w:t xml:space="preserve">Instagram: </w:t>
      </w:r>
      <w:hyperlink r:id="rId10" w:history="1">
        <w:r w:rsidRPr="007E74FD">
          <w:rPr>
            <w:rStyle w:val="Hyperlink"/>
            <w:rFonts w:ascii="Arial" w:hAnsi="Arial" w:cs="Arial"/>
            <w:lang w:val="en-US"/>
          </w:rPr>
          <w:t>www.instagram.com/tuerkeitourismus/</w:t>
        </w:r>
      </w:hyperlink>
      <w:r w:rsidRPr="007E74FD">
        <w:rPr>
          <w:rFonts w:ascii="Arial" w:hAnsi="Arial" w:cs="Arial"/>
          <w:lang w:val="en-US"/>
        </w:rPr>
        <w:t xml:space="preserve"> </w:t>
      </w:r>
    </w:p>
    <w:p w14:paraId="4007F789" w14:textId="0CB02574" w:rsidR="00351358"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t xml:space="preserve">Twitter: </w:t>
      </w:r>
      <w:hyperlink r:id="rId11" w:history="1">
        <w:r w:rsidRPr="00A10B96">
          <w:rPr>
            <w:rStyle w:val="Hyperlink"/>
            <w:rFonts w:ascii="Arial" w:hAnsi="Arial" w:cs="Arial"/>
            <w:lang w:val="en-CA"/>
          </w:rPr>
          <w:t>twitter.com/</w:t>
        </w:r>
        <w:proofErr w:type="spellStart"/>
        <w:r w:rsidRPr="00A10B96">
          <w:rPr>
            <w:rStyle w:val="Hyperlink"/>
            <w:rFonts w:ascii="Arial" w:hAnsi="Arial" w:cs="Arial"/>
            <w:lang w:val="en-CA"/>
          </w:rPr>
          <w:t>goturkiye</w:t>
        </w:r>
        <w:proofErr w:type="spellEnd"/>
      </w:hyperlink>
      <w:r w:rsidRPr="00A10B96">
        <w:rPr>
          <w:rFonts w:ascii="Arial" w:hAnsi="Arial" w:cs="Arial"/>
          <w:lang w:val="en-CA"/>
        </w:rPr>
        <w:t xml:space="preserve"> </w:t>
      </w:r>
    </w:p>
    <w:p w14:paraId="5467FB53" w14:textId="5C998F15" w:rsidR="002817E9" w:rsidRPr="00A10B96" w:rsidRDefault="00A2081F" w:rsidP="00A2081F">
      <w:pPr>
        <w:pStyle w:val="KeinLeerraum"/>
        <w:spacing w:after="120" w:line="300" w:lineRule="exact"/>
        <w:jc w:val="both"/>
        <w:rPr>
          <w:rFonts w:ascii="Arial" w:hAnsi="Arial" w:cs="Arial"/>
          <w:lang w:val="en-CA"/>
        </w:rPr>
      </w:pPr>
      <w:r w:rsidRPr="00A10B96">
        <w:rPr>
          <w:rFonts w:ascii="Arial" w:hAnsi="Arial" w:cs="Arial"/>
          <w:lang w:val="en-CA"/>
        </w:rPr>
        <w:lastRenderedPageBreak/>
        <w:t xml:space="preserve">YouTube: </w:t>
      </w:r>
      <w:hyperlink r:id="rId12" w:history="1">
        <w:r w:rsidRPr="00A10B96">
          <w:rPr>
            <w:rStyle w:val="Hyperlink"/>
            <w:rFonts w:ascii="Arial" w:hAnsi="Arial" w:cs="Arial"/>
            <w:lang w:val="en-CA"/>
          </w:rPr>
          <w:t>www.youtube.com/GoTurkiye/videos</w:t>
        </w:r>
      </w:hyperlink>
      <w:r w:rsidRPr="00A10B96">
        <w:rPr>
          <w:rFonts w:ascii="Arial" w:hAnsi="Arial" w:cs="Arial"/>
          <w:lang w:val="en-CA"/>
        </w:rPr>
        <w:t xml:space="preserve"> </w:t>
      </w:r>
    </w:p>
    <w:p w14:paraId="2BD3B536"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
          <w:sz w:val="20"/>
          <w:lang w:val="fr-CH"/>
        </w:rPr>
      </w:pPr>
      <w:r w:rsidRPr="00A10B96">
        <w:rPr>
          <w:rFonts w:ascii="Arial" w:hAnsi="Arial" w:cs="Arial"/>
          <w:b/>
          <w:sz w:val="20"/>
          <w:lang w:val="fr-CH"/>
        </w:rPr>
        <w:t xml:space="preserve">Pour plus d’informations et images (médias) </w:t>
      </w:r>
    </w:p>
    <w:p w14:paraId="73DB9335"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fr-CH"/>
        </w:rPr>
      </w:pPr>
      <w:r w:rsidRPr="00A10B96">
        <w:rPr>
          <w:rFonts w:ascii="Arial" w:hAnsi="Arial" w:cs="Arial"/>
          <w:bCs/>
          <w:sz w:val="20"/>
          <w:lang w:val="fr-CH"/>
        </w:rPr>
        <w:t xml:space="preserve">Laura Fabbris et Gere Gretz, Office du Tourisme Türkiye, c/o Gretz Communications AG, </w:t>
      </w:r>
    </w:p>
    <w:p w14:paraId="49AB5A1B" w14:textId="3498E318"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lang w:val="de-CH"/>
        </w:rPr>
      </w:pPr>
      <w:r w:rsidRPr="00A10B96">
        <w:rPr>
          <w:rFonts w:ascii="Arial" w:hAnsi="Arial" w:cs="Arial"/>
          <w:bCs/>
          <w:sz w:val="20"/>
          <w:lang w:val="de-CH"/>
        </w:rPr>
        <w:t>Zähringerstr</w:t>
      </w:r>
      <w:r w:rsidR="0045017C" w:rsidRPr="00A10B96">
        <w:rPr>
          <w:rFonts w:ascii="Arial" w:hAnsi="Arial" w:cs="Arial"/>
          <w:bCs/>
          <w:sz w:val="20"/>
          <w:lang w:val="de-CH"/>
        </w:rPr>
        <w:t>asse</w:t>
      </w:r>
      <w:r w:rsidRPr="00A10B96">
        <w:rPr>
          <w:rFonts w:ascii="Arial" w:hAnsi="Arial" w:cs="Arial"/>
          <w:bCs/>
          <w:sz w:val="20"/>
          <w:lang w:val="de-CH"/>
        </w:rPr>
        <w:t xml:space="preserve"> 16, 3012 Berne, </w:t>
      </w:r>
      <w:proofErr w:type="spellStart"/>
      <w:r w:rsidRPr="00A10B96">
        <w:rPr>
          <w:rFonts w:ascii="Arial" w:hAnsi="Arial" w:cs="Arial"/>
          <w:bCs/>
          <w:sz w:val="20"/>
          <w:lang w:val="de-CH"/>
        </w:rPr>
        <w:t>Tél</w:t>
      </w:r>
      <w:proofErr w:type="spellEnd"/>
      <w:r w:rsidRPr="00A10B96">
        <w:rPr>
          <w:rFonts w:ascii="Arial" w:hAnsi="Arial" w:cs="Arial"/>
          <w:bCs/>
          <w:sz w:val="20"/>
          <w:lang w:val="de-CH"/>
        </w:rPr>
        <w:t>. 031 300 30 70</w:t>
      </w:r>
    </w:p>
    <w:p w14:paraId="4DAC8F68" w14:textId="77777777" w:rsidR="005855AE" w:rsidRPr="00A10B96" w:rsidRDefault="005855AE" w:rsidP="005855AE">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de-CH"/>
        </w:rPr>
      </w:pPr>
      <w:proofErr w:type="spellStart"/>
      <w:r w:rsidRPr="00A10B96">
        <w:rPr>
          <w:rFonts w:ascii="Arial" w:hAnsi="Arial" w:cs="Arial"/>
          <w:bCs/>
          <w:sz w:val="20"/>
          <w:szCs w:val="20"/>
          <w:lang w:val="de-CH"/>
        </w:rPr>
        <w:t>E-mail</w:t>
      </w:r>
      <w:proofErr w:type="spellEnd"/>
      <w:r w:rsidRPr="00A10B96">
        <w:rPr>
          <w:rFonts w:ascii="Arial" w:hAnsi="Arial" w:cs="Arial"/>
          <w:bCs/>
          <w:sz w:val="20"/>
          <w:szCs w:val="20"/>
          <w:lang w:val="de-CH"/>
        </w:rPr>
        <w:t xml:space="preserve">: </w:t>
      </w:r>
      <w:hyperlink r:id="rId13" w:history="1">
        <w:r w:rsidRPr="00A10B96">
          <w:rPr>
            <w:rStyle w:val="Hyperlink"/>
            <w:rFonts w:ascii="Arial" w:hAnsi="Arial" w:cs="Arial"/>
            <w:bCs/>
            <w:sz w:val="20"/>
            <w:szCs w:val="20"/>
            <w:lang w:val="de-CH"/>
          </w:rPr>
          <w:t>info@gretzcom.ch</w:t>
        </w:r>
      </w:hyperlink>
      <w:r w:rsidRPr="00A10B96">
        <w:rPr>
          <w:rFonts w:ascii="Arial" w:hAnsi="Arial" w:cs="Arial"/>
          <w:bCs/>
          <w:sz w:val="20"/>
          <w:szCs w:val="20"/>
          <w:lang w:val="de-CH"/>
        </w:rPr>
        <w:t xml:space="preserve"> </w:t>
      </w:r>
      <w:r w:rsidRPr="00A10B96">
        <w:rPr>
          <w:rFonts w:ascii="Arial" w:hAnsi="Arial" w:cs="Arial"/>
          <w:sz w:val="20"/>
          <w:szCs w:val="20"/>
          <w:lang w:val="de-CH"/>
        </w:rPr>
        <w:br/>
      </w:r>
      <w:r w:rsidRPr="00A10B96">
        <w:rPr>
          <w:rFonts w:ascii="Arial" w:hAnsi="Arial" w:cs="Arial"/>
          <w:bCs/>
          <w:sz w:val="20"/>
          <w:szCs w:val="20"/>
          <w:lang w:val="de-CH"/>
        </w:rPr>
        <w:t xml:space="preserve">Internet: </w:t>
      </w:r>
      <w:hyperlink r:id="rId14" w:history="1">
        <w:r w:rsidRPr="00A10B96">
          <w:rPr>
            <w:rStyle w:val="Hyperlink"/>
            <w:rFonts w:ascii="Arial" w:hAnsi="Arial" w:cs="Arial"/>
            <w:sz w:val="20"/>
            <w:szCs w:val="20"/>
            <w:lang w:val="de-CH"/>
          </w:rPr>
          <w:t>goturkiye.com/</w:t>
        </w:r>
      </w:hyperlink>
      <w:r w:rsidRPr="00A10B96">
        <w:rPr>
          <w:rFonts w:ascii="Arial" w:hAnsi="Arial" w:cs="Arial"/>
          <w:bCs/>
          <w:sz w:val="20"/>
          <w:szCs w:val="20"/>
          <w:lang w:val="de-CH"/>
        </w:rPr>
        <w:t xml:space="preserve"> </w:t>
      </w:r>
    </w:p>
    <w:p w14:paraId="70065B33" w14:textId="77777777" w:rsidR="005855AE" w:rsidRPr="00A10B96" w:rsidRDefault="005855AE" w:rsidP="005855AE">
      <w:pPr>
        <w:spacing w:after="120"/>
        <w:jc w:val="both"/>
        <w:rPr>
          <w:rFonts w:cs="Arial"/>
          <w:bCs/>
          <w:sz w:val="16"/>
          <w:szCs w:val="16"/>
          <w:lang w:val="de-CH"/>
        </w:rPr>
      </w:pPr>
    </w:p>
    <w:p w14:paraId="3EE5AC3D" w14:textId="5914AE3B" w:rsidR="005855AE" w:rsidRPr="00A10B96" w:rsidRDefault="005855AE" w:rsidP="005855AE">
      <w:pPr>
        <w:spacing w:after="0" w:line="240" w:lineRule="auto"/>
        <w:jc w:val="both"/>
        <w:rPr>
          <w:rFonts w:cs="Arial"/>
          <w:b/>
          <w:bCs/>
          <w:sz w:val="16"/>
          <w:szCs w:val="16"/>
          <w:u w:val="single"/>
          <w:lang w:val="fr-CH"/>
        </w:rPr>
      </w:pPr>
      <w:r w:rsidRPr="00A10B96">
        <w:rPr>
          <w:rFonts w:cs="Arial"/>
          <w:b/>
          <w:bCs/>
          <w:sz w:val="16"/>
          <w:szCs w:val="16"/>
          <w:u w:val="single"/>
          <w:lang w:val="fr-CH"/>
        </w:rPr>
        <w:t>Türkiye en bref :</w:t>
      </w:r>
    </w:p>
    <w:p w14:paraId="22DE3AB9" w14:textId="2168B18E" w:rsidR="00A2081F" w:rsidRPr="003C2D9E" w:rsidRDefault="005855AE" w:rsidP="0065785E">
      <w:pPr>
        <w:jc w:val="both"/>
        <w:rPr>
          <w:rFonts w:ascii="Arial" w:hAnsi="Arial" w:cs="Arial"/>
          <w:sz w:val="16"/>
          <w:szCs w:val="16"/>
          <w:lang w:val="fr-CH"/>
        </w:rPr>
      </w:pPr>
      <w:r w:rsidRPr="00A10B96">
        <w:rPr>
          <w:rFonts w:ascii="Arial" w:hAnsi="Arial" w:cs="Arial"/>
          <w:sz w:val="16"/>
          <w:szCs w:val="16"/>
          <w:lang w:val="fr-CH"/>
        </w:rPr>
        <w:t xml:space="preserve">Türkiye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A10B96">
        <w:rPr>
          <w:rFonts w:ascii="Arial" w:hAnsi="Arial" w:cs="Arial"/>
          <w:sz w:val="16"/>
          <w:szCs w:val="16"/>
          <w:lang w:val="fr-CH"/>
        </w:rPr>
        <w:t>Mausolos</w:t>
      </w:r>
      <w:proofErr w:type="spellEnd"/>
      <w:r w:rsidRPr="00A10B96">
        <w:rPr>
          <w:rFonts w:ascii="Arial" w:hAnsi="Arial" w:cs="Arial"/>
          <w:sz w:val="16"/>
          <w:szCs w:val="16"/>
          <w:lang w:val="fr-CH"/>
        </w:rPr>
        <w:t xml:space="preserve"> II à Halicarnasse, deux anciennes merveilles du monde. Le pays est à cheval sur deux continents et renferme de nombreux trésors culturels, historiques et d’une beauté pittoresque. Des célèbres formations rocheuses de la région de Cappadoce, en passant par la côte lycienne et jusqu’à à la métropole d'Istanbul, Türkiye renferme un intérêt pour chacun. La large gamme d'hébergement comprend des hôtels de toutes catégories, un personnel amical partageant une hospitalité sincère et une cuisine raffinée qui est mise à l’honneur. Türkiye offre ainsi un mélange réussi constitué d'un large éventail de loisirs, de sports et d'activités culturelles.</w:t>
      </w:r>
    </w:p>
    <w:sectPr w:rsidR="00A2081F" w:rsidRPr="003C2D9E" w:rsidSect="00814A02">
      <w:headerReference w:type="default" r:id="rId15"/>
      <w:pgSz w:w="11906" w:h="16838"/>
      <w:pgMar w:top="72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F6EAF" w14:textId="77777777" w:rsidR="004E3310" w:rsidRDefault="004E3310" w:rsidP="00A2081F">
      <w:pPr>
        <w:spacing w:after="0" w:line="240" w:lineRule="auto"/>
      </w:pPr>
      <w:r>
        <w:separator/>
      </w:r>
    </w:p>
  </w:endnote>
  <w:endnote w:type="continuationSeparator" w:id="0">
    <w:p w14:paraId="11FCB3C0" w14:textId="77777777" w:rsidR="004E3310" w:rsidRDefault="004E3310" w:rsidP="00A2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D3BB" w14:textId="77777777" w:rsidR="004E3310" w:rsidRDefault="004E3310" w:rsidP="00A2081F">
      <w:pPr>
        <w:spacing w:after="0" w:line="240" w:lineRule="auto"/>
      </w:pPr>
      <w:r>
        <w:separator/>
      </w:r>
    </w:p>
  </w:footnote>
  <w:footnote w:type="continuationSeparator" w:id="0">
    <w:p w14:paraId="17B16AD4" w14:textId="77777777" w:rsidR="004E3310" w:rsidRDefault="004E3310" w:rsidP="00A2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924A2" w14:textId="24E6DE6C" w:rsidR="00A2081F" w:rsidRDefault="00A2081F">
    <w:pPr>
      <w:pStyle w:val="Kopfzeile"/>
    </w:pPr>
    <w:r>
      <w:rPr>
        <w:noProof/>
      </w:rPr>
      <w:drawing>
        <wp:anchor distT="0" distB="0" distL="114300" distR="114300" simplePos="0" relativeHeight="251659264" behindDoc="0" locked="0" layoutInCell="1" allowOverlap="1" wp14:anchorId="47EFA209" wp14:editId="52BF0A52">
          <wp:simplePos x="0" y="0"/>
          <wp:positionH relativeFrom="margin">
            <wp:align>center</wp:align>
          </wp:positionH>
          <wp:positionV relativeFrom="paragraph">
            <wp:posOffset>8890</wp:posOffset>
          </wp:positionV>
          <wp:extent cx="1932305" cy="1040765"/>
          <wp:effectExtent l="0" t="0" r="0" b="6985"/>
          <wp:wrapTopAndBottom/>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62C9A"/>
    <w:multiLevelType w:val="hybridMultilevel"/>
    <w:tmpl w:val="2786A23E"/>
    <w:lvl w:ilvl="0" w:tplc="6B4A83B4">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28353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C26"/>
    <w:rsid w:val="000006CE"/>
    <w:rsid w:val="00001A9E"/>
    <w:rsid w:val="000249B2"/>
    <w:rsid w:val="0004668C"/>
    <w:rsid w:val="00050C26"/>
    <w:rsid w:val="000621BD"/>
    <w:rsid w:val="000936E7"/>
    <w:rsid w:val="000A4CD0"/>
    <w:rsid w:val="000B5F0F"/>
    <w:rsid w:val="000C2EE4"/>
    <w:rsid w:val="000C3577"/>
    <w:rsid w:val="000D01F2"/>
    <w:rsid w:val="000E3E04"/>
    <w:rsid w:val="000E4D3D"/>
    <w:rsid w:val="00100A80"/>
    <w:rsid w:val="00114A52"/>
    <w:rsid w:val="0013677C"/>
    <w:rsid w:val="00161E50"/>
    <w:rsid w:val="00164B5C"/>
    <w:rsid w:val="0017379F"/>
    <w:rsid w:val="001737AD"/>
    <w:rsid w:val="00176BD6"/>
    <w:rsid w:val="00194BEF"/>
    <w:rsid w:val="00194DD3"/>
    <w:rsid w:val="001B00CA"/>
    <w:rsid w:val="001B368B"/>
    <w:rsid w:val="001C1F6A"/>
    <w:rsid w:val="001E1CE2"/>
    <w:rsid w:val="001F014B"/>
    <w:rsid w:val="001F4D77"/>
    <w:rsid w:val="001F59BC"/>
    <w:rsid w:val="001F6DBB"/>
    <w:rsid w:val="00224F3B"/>
    <w:rsid w:val="00247239"/>
    <w:rsid w:val="0026252A"/>
    <w:rsid w:val="00264DB0"/>
    <w:rsid w:val="002817E9"/>
    <w:rsid w:val="002A0425"/>
    <w:rsid w:val="002B0248"/>
    <w:rsid w:val="002B6C36"/>
    <w:rsid w:val="002D1F8B"/>
    <w:rsid w:val="002D7B80"/>
    <w:rsid w:val="002E428F"/>
    <w:rsid w:val="002E5B07"/>
    <w:rsid w:val="002F0382"/>
    <w:rsid w:val="003121D1"/>
    <w:rsid w:val="00321348"/>
    <w:rsid w:val="003220E4"/>
    <w:rsid w:val="003260D8"/>
    <w:rsid w:val="00331A7A"/>
    <w:rsid w:val="003359AA"/>
    <w:rsid w:val="003432D0"/>
    <w:rsid w:val="00344597"/>
    <w:rsid w:val="00351358"/>
    <w:rsid w:val="00352165"/>
    <w:rsid w:val="00352A33"/>
    <w:rsid w:val="0036570B"/>
    <w:rsid w:val="003711F3"/>
    <w:rsid w:val="003712ED"/>
    <w:rsid w:val="00372306"/>
    <w:rsid w:val="003800BF"/>
    <w:rsid w:val="00384261"/>
    <w:rsid w:val="00391407"/>
    <w:rsid w:val="00393A49"/>
    <w:rsid w:val="003B2C0B"/>
    <w:rsid w:val="003C2D9E"/>
    <w:rsid w:val="003C350E"/>
    <w:rsid w:val="003D6E89"/>
    <w:rsid w:val="003E03C0"/>
    <w:rsid w:val="003E45CD"/>
    <w:rsid w:val="003E46AD"/>
    <w:rsid w:val="003E5649"/>
    <w:rsid w:val="003E6984"/>
    <w:rsid w:val="00411C60"/>
    <w:rsid w:val="0042193F"/>
    <w:rsid w:val="00426C3E"/>
    <w:rsid w:val="00431F62"/>
    <w:rsid w:val="004338B9"/>
    <w:rsid w:val="004369FB"/>
    <w:rsid w:val="004442C8"/>
    <w:rsid w:val="0045017C"/>
    <w:rsid w:val="00451D11"/>
    <w:rsid w:val="0046456F"/>
    <w:rsid w:val="0046655A"/>
    <w:rsid w:val="00470BC7"/>
    <w:rsid w:val="004763AD"/>
    <w:rsid w:val="00480216"/>
    <w:rsid w:val="0048316B"/>
    <w:rsid w:val="00490066"/>
    <w:rsid w:val="004A6A5A"/>
    <w:rsid w:val="004C48C0"/>
    <w:rsid w:val="004C52D9"/>
    <w:rsid w:val="004C5C00"/>
    <w:rsid w:val="004E3310"/>
    <w:rsid w:val="004E68E7"/>
    <w:rsid w:val="004F0488"/>
    <w:rsid w:val="004F4CF8"/>
    <w:rsid w:val="004F5918"/>
    <w:rsid w:val="0050363C"/>
    <w:rsid w:val="005171E0"/>
    <w:rsid w:val="005206BA"/>
    <w:rsid w:val="00525CAC"/>
    <w:rsid w:val="0052633C"/>
    <w:rsid w:val="00533378"/>
    <w:rsid w:val="00575D83"/>
    <w:rsid w:val="005855AE"/>
    <w:rsid w:val="00585C5B"/>
    <w:rsid w:val="00595637"/>
    <w:rsid w:val="005A55F2"/>
    <w:rsid w:val="005B0688"/>
    <w:rsid w:val="005C4C92"/>
    <w:rsid w:val="005D07F2"/>
    <w:rsid w:val="005F6D75"/>
    <w:rsid w:val="006079AC"/>
    <w:rsid w:val="006230B3"/>
    <w:rsid w:val="00626A22"/>
    <w:rsid w:val="00637F01"/>
    <w:rsid w:val="00645A4E"/>
    <w:rsid w:val="00656D0B"/>
    <w:rsid w:val="006575EA"/>
    <w:rsid w:val="0065785E"/>
    <w:rsid w:val="00661266"/>
    <w:rsid w:val="00664161"/>
    <w:rsid w:val="006712DF"/>
    <w:rsid w:val="006747C0"/>
    <w:rsid w:val="00684DF9"/>
    <w:rsid w:val="00685B41"/>
    <w:rsid w:val="00693CB6"/>
    <w:rsid w:val="006A309B"/>
    <w:rsid w:val="006A31EA"/>
    <w:rsid w:val="006A7C89"/>
    <w:rsid w:val="006A7EB7"/>
    <w:rsid w:val="006B138E"/>
    <w:rsid w:val="006D22EE"/>
    <w:rsid w:val="006D47B1"/>
    <w:rsid w:val="006E167D"/>
    <w:rsid w:val="006E3BED"/>
    <w:rsid w:val="006E5D1E"/>
    <w:rsid w:val="00702938"/>
    <w:rsid w:val="007075AB"/>
    <w:rsid w:val="007220D2"/>
    <w:rsid w:val="00727DFD"/>
    <w:rsid w:val="007402A7"/>
    <w:rsid w:val="00746AAC"/>
    <w:rsid w:val="00751737"/>
    <w:rsid w:val="0076405E"/>
    <w:rsid w:val="00770477"/>
    <w:rsid w:val="007857F1"/>
    <w:rsid w:val="007C49C4"/>
    <w:rsid w:val="007C6EB4"/>
    <w:rsid w:val="007D6591"/>
    <w:rsid w:val="007E35BE"/>
    <w:rsid w:val="007E74FD"/>
    <w:rsid w:val="007E7641"/>
    <w:rsid w:val="007F778E"/>
    <w:rsid w:val="00800122"/>
    <w:rsid w:val="00807994"/>
    <w:rsid w:val="00814A02"/>
    <w:rsid w:val="00830EA4"/>
    <w:rsid w:val="00833C3F"/>
    <w:rsid w:val="008349A5"/>
    <w:rsid w:val="00835243"/>
    <w:rsid w:val="00845441"/>
    <w:rsid w:val="008461F7"/>
    <w:rsid w:val="00861CAB"/>
    <w:rsid w:val="0087662D"/>
    <w:rsid w:val="00883AC1"/>
    <w:rsid w:val="00890EEE"/>
    <w:rsid w:val="008B09B3"/>
    <w:rsid w:val="008C499A"/>
    <w:rsid w:val="008C6A61"/>
    <w:rsid w:val="008D090F"/>
    <w:rsid w:val="008D174E"/>
    <w:rsid w:val="008E78D3"/>
    <w:rsid w:val="008F169C"/>
    <w:rsid w:val="008F1CC8"/>
    <w:rsid w:val="008F5726"/>
    <w:rsid w:val="00902CD1"/>
    <w:rsid w:val="00910FC0"/>
    <w:rsid w:val="009208A6"/>
    <w:rsid w:val="00920CD4"/>
    <w:rsid w:val="00934047"/>
    <w:rsid w:val="0097051D"/>
    <w:rsid w:val="00971167"/>
    <w:rsid w:val="0097347F"/>
    <w:rsid w:val="00976B67"/>
    <w:rsid w:val="009800E4"/>
    <w:rsid w:val="00991C24"/>
    <w:rsid w:val="00992269"/>
    <w:rsid w:val="009946EB"/>
    <w:rsid w:val="00994AF7"/>
    <w:rsid w:val="009954D3"/>
    <w:rsid w:val="00995E2A"/>
    <w:rsid w:val="009B3216"/>
    <w:rsid w:val="009D6949"/>
    <w:rsid w:val="009E4BC5"/>
    <w:rsid w:val="009F221C"/>
    <w:rsid w:val="009F719E"/>
    <w:rsid w:val="00A10742"/>
    <w:rsid w:val="00A10B96"/>
    <w:rsid w:val="00A2081F"/>
    <w:rsid w:val="00A4580E"/>
    <w:rsid w:val="00A50D7E"/>
    <w:rsid w:val="00A62828"/>
    <w:rsid w:val="00A64AF9"/>
    <w:rsid w:val="00A67B71"/>
    <w:rsid w:val="00A71228"/>
    <w:rsid w:val="00A857AC"/>
    <w:rsid w:val="00A93102"/>
    <w:rsid w:val="00AA0DF6"/>
    <w:rsid w:val="00AA357A"/>
    <w:rsid w:val="00AB08C0"/>
    <w:rsid w:val="00AB135F"/>
    <w:rsid w:val="00AD3922"/>
    <w:rsid w:val="00AE5496"/>
    <w:rsid w:val="00AF4311"/>
    <w:rsid w:val="00AF5EC8"/>
    <w:rsid w:val="00B023E9"/>
    <w:rsid w:val="00B02428"/>
    <w:rsid w:val="00B0270E"/>
    <w:rsid w:val="00B02B6C"/>
    <w:rsid w:val="00B135CE"/>
    <w:rsid w:val="00B2109F"/>
    <w:rsid w:val="00B23B13"/>
    <w:rsid w:val="00B24093"/>
    <w:rsid w:val="00B27FB4"/>
    <w:rsid w:val="00B30C61"/>
    <w:rsid w:val="00B31D21"/>
    <w:rsid w:val="00B76187"/>
    <w:rsid w:val="00B80332"/>
    <w:rsid w:val="00B8168C"/>
    <w:rsid w:val="00B825A1"/>
    <w:rsid w:val="00B909ED"/>
    <w:rsid w:val="00B9131A"/>
    <w:rsid w:val="00B94439"/>
    <w:rsid w:val="00BB1703"/>
    <w:rsid w:val="00BC11B5"/>
    <w:rsid w:val="00BC50CF"/>
    <w:rsid w:val="00BD19F7"/>
    <w:rsid w:val="00BE3EAA"/>
    <w:rsid w:val="00BE5E1A"/>
    <w:rsid w:val="00BE7E1E"/>
    <w:rsid w:val="00C024BD"/>
    <w:rsid w:val="00C115CF"/>
    <w:rsid w:val="00C13BDC"/>
    <w:rsid w:val="00C21DEE"/>
    <w:rsid w:val="00C64120"/>
    <w:rsid w:val="00C77128"/>
    <w:rsid w:val="00C773B2"/>
    <w:rsid w:val="00C97DDB"/>
    <w:rsid w:val="00CA140E"/>
    <w:rsid w:val="00CC02ED"/>
    <w:rsid w:val="00CC644E"/>
    <w:rsid w:val="00CC72EF"/>
    <w:rsid w:val="00CD5478"/>
    <w:rsid w:val="00CF12B8"/>
    <w:rsid w:val="00D175D2"/>
    <w:rsid w:val="00D22993"/>
    <w:rsid w:val="00D22ED4"/>
    <w:rsid w:val="00D3210B"/>
    <w:rsid w:val="00D419FE"/>
    <w:rsid w:val="00D65C03"/>
    <w:rsid w:val="00D65E2D"/>
    <w:rsid w:val="00D668A1"/>
    <w:rsid w:val="00D73A2C"/>
    <w:rsid w:val="00D75C4D"/>
    <w:rsid w:val="00D81D73"/>
    <w:rsid w:val="00D83975"/>
    <w:rsid w:val="00D9511E"/>
    <w:rsid w:val="00D97F62"/>
    <w:rsid w:val="00DB03AB"/>
    <w:rsid w:val="00DD2CC4"/>
    <w:rsid w:val="00DE618A"/>
    <w:rsid w:val="00DE7F23"/>
    <w:rsid w:val="00DF73B4"/>
    <w:rsid w:val="00E13896"/>
    <w:rsid w:val="00E1523F"/>
    <w:rsid w:val="00E44AF0"/>
    <w:rsid w:val="00E5585E"/>
    <w:rsid w:val="00E76A63"/>
    <w:rsid w:val="00E80DFF"/>
    <w:rsid w:val="00E914BD"/>
    <w:rsid w:val="00E92A9F"/>
    <w:rsid w:val="00EB6A5E"/>
    <w:rsid w:val="00EC26B6"/>
    <w:rsid w:val="00EC51D2"/>
    <w:rsid w:val="00ED1189"/>
    <w:rsid w:val="00ED5213"/>
    <w:rsid w:val="00EE05A7"/>
    <w:rsid w:val="00EE29D5"/>
    <w:rsid w:val="00EE71D9"/>
    <w:rsid w:val="00EF0661"/>
    <w:rsid w:val="00EF0D6E"/>
    <w:rsid w:val="00F04B5B"/>
    <w:rsid w:val="00F07526"/>
    <w:rsid w:val="00F2763C"/>
    <w:rsid w:val="00F52307"/>
    <w:rsid w:val="00F52AD8"/>
    <w:rsid w:val="00F55829"/>
    <w:rsid w:val="00F63C62"/>
    <w:rsid w:val="00F73DFE"/>
    <w:rsid w:val="00F75E5A"/>
    <w:rsid w:val="00F85D8C"/>
    <w:rsid w:val="00F93ACD"/>
    <w:rsid w:val="00F964C7"/>
    <w:rsid w:val="00FA7624"/>
    <w:rsid w:val="00FB1013"/>
    <w:rsid w:val="00FB5C97"/>
    <w:rsid w:val="00FC3E13"/>
    <w:rsid w:val="00FC7818"/>
    <w:rsid w:val="00FD2C13"/>
    <w:rsid w:val="00FE5EDB"/>
    <w:rsid w:val="00FF4BFF"/>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2727"/>
  <w15:chartTrackingRefBased/>
  <w15:docId w15:val="{D4286D95-6BDB-4909-AE6F-C9BAAB33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6E167D"/>
    <w:rPr>
      <w:sz w:val="16"/>
      <w:szCs w:val="16"/>
    </w:rPr>
  </w:style>
  <w:style w:type="paragraph" w:styleId="Kommentartext">
    <w:name w:val="annotation text"/>
    <w:basedOn w:val="Standard"/>
    <w:link w:val="KommentartextZchn"/>
    <w:uiPriority w:val="99"/>
    <w:unhideWhenUsed/>
    <w:rsid w:val="006E167D"/>
    <w:pPr>
      <w:spacing w:line="240" w:lineRule="auto"/>
    </w:pPr>
    <w:rPr>
      <w:sz w:val="20"/>
      <w:szCs w:val="20"/>
    </w:rPr>
  </w:style>
  <w:style w:type="character" w:customStyle="1" w:styleId="KommentartextZchn">
    <w:name w:val="Kommentartext Zchn"/>
    <w:basedOn w:val="Absatz-Standardschriftart"/>
    <w:link w:val="Kommentartext"/>
    <w:uiPriority w:val="99"/>
    <w:rsid w:val="006E167D"/>
    <w:rPr>
      <w:sz w:val="20"/>
      <w:szCs w:val="20"/>
    </w:rPr>
  </w:style>
  <w:style w:type="paragraph" w:styleId="Kommentarthema">
    <w:name w:val="annotation subject"/>
    <w:basedOn w:val="Kommentartext"/>
    <w:next w:val="Kommentartext"/>
    <w:link w:val="KommentarthemaZchn"/>
    <w:uiPriority w:val="99"/>
    <w:semiHidden/>
    <w:unhideWhenUsed/>
    <w:rsid w:val="006E167D"/>
    <w:rPr>
      <w:b/>
      <w:bCs/>
    </w:rPr>
  </w:style>
  <w:style w:type="character" w:customStyle="1" w:styleId="KommentarthemaZchn">
    <w:name w:val="Kommentarthema Zchn"/>
    <w:basedOn w:val="KommentartextZchn"/>
    <w:link w:val="Kommentarthema"/>
    <w:uiPriority w:val="99"/>
    <w:semiHidden/>
    <w:rsid w:val="006E167D"/>
    <w:rPr>
      <w:b/>
      <w:bCs/>
      <w:sz w:val="20"/>
      <w:szCs w:val="20"/>
    </w:rPr>
  </w:style>
  <w:style w:type="paragraph" w:styleId="berarbeitung">
    <w:name w:val="Revision"/>
    <w:hidden/>
    <w:uiPriority w:val="99"/>
    <w:semiHidden/>
    <w:rsid w:val="001C1F6A"/>
    <w:pPr>
      <w:spacing w:after="0" w:line="240" w:lineRule="auto"/>
    </w:pPr>
  </w:style>
  <w:style w:type="paragraph" w:styleId="Sprechblasentext">
    <w:name w:val="Balloon Text"/>
    <w:basedOn w:val="Standard"/>
    <w:link w:val="SprechblasentextZchn"/>
    <w:uiPriority w:val="99"/>
    <w:semiHidden/>
    <w:unhideWhenUsed/>
    <w:rsid w:val="00A85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857AC"/>
    <w:rPr>
      <w:rFonts w:ascii="Segoe UI" w:hAnsi="Segoe UI" w:cs="Segoe UI"/>
      <w:sz w:val="18"/>
      <w:szCs w:val="18"/>
    </w:rPr>
  </w:style>
  <w:style w:type="paragraph" w:styleId="StandardWeb">
    <w:name w:val="Normal (Web)"/>
    <w:basedOn w:val="Standard"/>
    <w:uiPriority w:val="99"/>
    <w:semiHidden/>
    <w:unhideWhenUsed/>
    <w:rsid w:val="008F1CC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8F1CC8"/>
    <w:rPr>
      <w:b/>
      <w:bCs/>
    </w:rPr>
  </w:style>
  <w:style w:type="paragraph" w:styleId="Kopfzeile">
    <w:name w:val="header"/>
    <w:basedOn w:val="Standard"/>
    <w:link w:val="KopfzeileZchn"/>
    <w:uiPriority w:val="99"/>
    <w:unhideWhenUsed/>
    <w:rsid w:val="00A208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81F"/>
  </w:style>
  <w:style w:type="paragraph" w:styleId="Fuzeile">
    <w:name w:val="footer"/>
    <w:basedOn w:val="Standard"/>
    <w:link w:val="FuzeileZchn"/>
    <w:uiPriority w:val="99"/>
    <w:unhideWhenUsed/>
    <w:rsid w:val="00A208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81F"/>
  </w:style>
  <w:style w:type="paragraph" w:styleId="KeinLeerraum">
    <w:name w:val="No Spacing"/>
    <w:uiPriority w:val="1"/>
    <w:qFormat/>
    <w:rsid w:val="00A2081F"/>
    <w:pPr>
      <w:spacing w:after="0" w:line="240" w:lineRule="auto"/>
    </w:pPr>
  </w:style>
  <w:style w:type="character" w:styleId="Hyperlink">
    <w:name w:val="Hyperlink"/>
    <w:basedOn w:val="Absatz-Standardschriftart"/>
    <w:unhideWhenUsed/>
    <w:rsid w:val="00A2081F"/>
    <w:rPr>
      <w:color w:val="0000FF"/>
      <w:u w:val="single"/>
    </w:rPr>
  </w:style>
  <w:style w:type="character" w:styleId="BesuchterLink">
    <w:name w:val="FollowedHyperlink"/>
    <w:basedOn w:val="Absatz-Standardschriftart"/>
    <w:uiPriority w:val="99"/>
    <w:semiHidden/>
    <w:unhideWhenUsed/>
    <w:rsid w:val="00A2081F"/>
    <w:rPr>
      <w:color w:val="954F72" w:themeColor="followedHyperlink"/>
      <w:u w:val="single"/>
    </w:rPr>
  </w:style>
  <w:style w:type="character" w:customStyle="1" w:styleId="cf01">
    <w:name w:val="cf01"/>
    <w:basedOn w:val="Absatz-Standardschriftart"/>
    <w:rsid w:val="00F93ACD"/>
    <w:rPr>
      <w:rFonts w:ascii="Segoe UI" w:hAnsi="Segoe UI" w:cs="Segoe UI" w:hint="default"/>
      <w:sz w:val="18"/>
      <w:szCs w:val="18"/>
    </w:rPr>
  </w:style>
  <w:style w:type="character" w:styleId="NichtaufgelsteErwhnung">
    <w:name w:val="Unresolved Mention"/>
    <w:basedOn w:val="Absatz-Standardschriftart"/>
    <w:uiPriority w:val="99"/>
    <w:semiHidden/>
    <w:unhideWhenUsed/>
    <w:rsid w:val="00FC7818"/>
    <w:rPr>
      <w:color w:val="605E5C"/>
      <w:shd w:val="clear" w:color="auto" w:fill="E1DFDD"/>
    </w:rPr>
  </w:style>
  <w:style w:type="paragraph" w:styleId="Listenabsatz">
    <w:name w:val="List Paragraph"/>
    <w:basedOn w:val="Standard"/>
    <w:uiPriority w:val="34"/>
    <w:qFormat/>
    <w:rsid w:val="00E76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4620">
      <w:bodyDiv w:val="1"/>
      <w:marLeft w:val="0"/>
      <w:marRight w:val="0"/>
      <w:marTop w:val="0"/>
      <w:marBottom w:val="0"/>
      <w:divBdr>
        <w:top w:val="none" w:sz="0" w:space="0" w:color="auto"/>
        <w:left w:val="none" w:sz="0" w:space="0" w:color="auto"/>
        <w:bottom w:val="none" w:sz="0" w:space="0" w:color="auto"/>
        <w:right w:val="none" w:sz="0" w:space="0" w:color="auto"/>
      </w:divBdr>
    </w:div>
    <w:div w:id="385689770">
      <w:bodyDiv w:val="1"/>
      <w:marLeft w:val="0"/>
      <w:marRight w:val="0"/>
      <w:marTop w:val="0"/>
      <w:marBottom w:val="0"/>
      <w:divBdr>
        <w:top w:val="none" w:sz="0" w:space="0" w:color="auto"/>
        <w:left w:val="none" w:sz="0" w:space="0" w:color="auto"/>
        <w:bottom w:val="none" w:sz="0" w:space="0" w:color="auto"/>
        <w:right w:val="none" w:sz="0" w:space="0" w:color="auto"/>
      </w:divBdr>
    </w:div>
    <w:div w:id="1138688035">
      <w:bodyDiv w:val="1"/>
      <w:marLeft w:val="0"/>
      <w:marRight w:val="0"/>
      <w:marTop w:val="0"/>
      <w:marBottom w:val="0"/>
      <w:divBdr>
        <w:top w:val="none" w:sz="0" w:space="0" w:color="auto"/>
        <w:left w:val="none" w:sz="0" w:space="0" w:color="auto"/>
        <w:bottom w:val="none" w:sz="0" w:space="0" w:color="auto"/>
        <w:right w:val="none" w:sz="0" w:space="0" w:color="auto"/>
      </w:divBdr>
    </w:div>
    <w:div w:id="1257254977">
      <w:bodyDiv w:val="1"/>
      <w:marLeft w:val="0"/>
      <w:marRight w:val="0"/>
      <w:marTop w:val="0"/>
      <w:marBottom w:val="0"/>
      <w:divBdr>
        <w:top w:val="none" w:sz="0" w:space="0" w:color="auto"/>
        <w:left w:val="none" w:sz="0" w:space="0" w:color="auto"/>
        <w:bottom w:val="none" w:sz="0" w:space="0" w:color="auto"/>
        <w:right w:val="none" w:sz="0" w:space="0" w:color="auto"/>
      </w:divBdr>
    </w:div>
    <w:div w:id="1326199510">
      <w:bodyDiv w:val="1"/>
      <w:marLeft w:val="0"/>
      <w:marRight w:val="0"/>
      <w:marTop w:val="0"/>
      <w:marBottom w:val="0"/>
      <w:divBdr>
        <w:top w:val="none" w:sz="0" w:space="0" w:color="auto"/>
        <w:left w:val="none" w:sz="0" w:space="0" w:color="auto"/>
        <w:bottom w:val="none" w:sz="0" w:space="0" w:color="auto"/>
        <w:right w:val="none" w:sz="0" w:space="0" w:color="auto"/>
      </w:divBdr>
    </w:div>
    <w:div w:id="1482651121">
      <w:bodyDiv w:val="1"/>
      <w:marLeft w:val="0"/>
      <w:marRight w:val="0"/>
      <w:marTop w:val="0"/>
      <w:marBottom w:val="0"/>
      <w:divBdr>
        <w:top w:val="none" w:sz="0" w:space="0" w:color="auto"/>
        <w:left w:val="none" w:sz="0" w:space="0" w:color="auto"/>
        <w:bottom w:val="none" w:sz="0" w:space="0" w:color="auto"/>
        <w:right w:val="none" w:sz="0" w:space="0" w:color="auto"/>
      </w:divBdr>
    </w:div>
    <w:div w:id="1803185181">
      <w:bodyDiv w:val="1"/>
      <w:marLeft w:val="0"/>
      <w:marRight w:val="0"/>
      <w:marTop w:val="0"/>
      <w:marBottom w:val="0"/>
      <w:divBdr>
        <w:top w:val="none" w:sz="0" w:space="0" w:color="auto"/>
        <w:left w:val="none" w:sz="0" w:space="0" w:color="auto"/>
        <w:bottom w:val="none" w:sz="0" w:space="0" w:color="auto"/>
        <w:right w:val="none" w:sz="0" w:space="0" w:color="auto"/>
      </w:divBdr>
    </w:div>
    <w:div w:id="2047366496">
      <w:bodyDiv w:val="1"/>
      <w:marLeft w:val="0"/>
      <w:marRight w:val="0"/>
      <w:marTop w:val="0"/>
      <w:marBottom w:val="0"/>
      <w:divBdr>
        <w:top w:val="none" w:sz="0" w:space="0" w:color="auto"/>
        <w:left w:val="none" w:sz="0" w:space="0" w:color="auto"/>
        <w:bottom w:val="none" w:sz="0" w:space="0" w:color="auto"/>
        <w:right w:val="none" w:sz="0" w:space="0" w:color="auto"/>
      </w:divBdr>
    </w:div>
    <w:div w:id="20985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turkiye.com/" TargetMode="External"/><Relationship Id="rId13" Type="http://schemas.openxmlformats.org/officeDocument/2006/relationships/hyperlink" Target="mailto:info@gretzcom.ch" TargetMode="External"/><Relationship Id="rId3" Type="http://schemas.openxmlformats.org/officeDocument/2006/relationships/settings" Target="settings.xml"/><Relationship Id="rId7" Type="http://schemas.openxmlformats.org/officeDocument/2006/relationships/hyperlink" Target="https://we.tl/t-XrymQmJgFu" TargetMode="External"/><Relationship Id="rId12" Type="http://schemas.openxmlformats.org/officeDocument/2006/relationships/hyperlink" Target="http://www.youtube.com/GoTurkiye/vide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goturkiy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nstagram.com/tuerkeitourismus/" TargetMode="External"/><Relationship Id="rId4" Type="http://schemas.openxmlformats.org/officeDocument/2006/relationships/webSettings" Target="webSettings.xml"/><Relationship Id="rId9" Type="http://schemas.openxmlformats.org/officeDocument/2006/relationships/hyperlink" Target="http://www.facebook.com/tuerkeitourismusCH" TargetMode="External"/><Relationship Id="rId14" Type="http://schemas.openxmlformats.org/officeDocument/2006/relationships/hyperlink" Target="https://goturkiy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5470</Characters>
  <Application>Microsoft Office Word</Application>
  <DocSecurity>0</DocSecurity>
  <Lines>105</Lines>
  <Paragraphs>52</Paragraphs>
  <ScaleCrop>false</ScaleCrop>
  <HeadingPairs>
    <vt:vector size="8" baseType="variant">
      <vt:variant>
        <vt:lpstr>Titre</vt:lpstr>
      </vt:variant>
      <vt:variant>
        <vt:i4>1</vt:i4>
      </vt:variant>
      <vt:variant>
        <vt:lpstr>Titel</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yaşar</dc:creator>
  <cp:keywords/>
  <dc:description/>
  <cp:lastModifiedBy>Laura Fabbris (Gretz Communications AG)</cp:lastModifiedBy>
  <cp:revision>46</cp:revision>
  <cp:lastPrinted>2023-05-19T11:26:00Z</cp:lastPrinted>
  <dcterms:created xsi:type="dcterms:W3CDTF">2023-03-27T12:30:00Z</dcterms:created>
  <dcterms:modified xsi:type="dcterms:W3CDTF">2023-09-20T11:25:00Z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TGA\ebru.oztinaz</vt:lpwstr>
  </property>
  <property fmtid="{D5CDD505-2E9C-101B-9397-08002B2CF9AE}" pid="4" name="DLPManualFileClassificationLastModificationDate">
    <vt:lpwstr>1673354743</vt:lpwstr>
  </property>
  <property fmtid="{D5CDD505-2E9C-101B-9397-08002B2CF9AE}" pid="5" name="DLPManualFileClassificationVersion">
    <vt:lpwstr>11.5.0.60</vt:lpwstr>
  </property>
</Properties>
</file>