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5F8650EA" w14:textId="621FE962" w:rsidR="008D28FC" w:rsidRPr="008D28FC" w:rsidRDefault="002205D4" w:rsidP="008D28FC">
      <w:pPr>
        <w:jc w:val="both"/>
        <w:rPr>
          <w:rFonts w:ascii="Arial" w:eastAsia="Calibri" w:hAnsi="Arial" w:cs="Arial"/>
          <w:b/>
          <w:iCs/>
          <w:sz w:val="28"/>
          <w:szCs w:val="28"/>
          <w:lang w:val="de-CH"/>
        </w:rPr>
      </w:pPr>
      <w:r w:rsidRPr="008D28FC">
        <w:rPr>
          <w:rFonts w:ascii="Arial" w:eastAsia="Calibri" w:hAnsi="Arial" w:cs="Arial"/>
          <w:b/>
          <w:iCs/>
          <w:sz w:val="28"/>
          <w:szCs w:val="28"/>
          <w:lang w:val="de-CH"/>
        </w:rPr>
        <w:t xml:space="preserve">Türkiye: </w:t>
      </w:r>
      <w:r w:rsidR="008D28FC" w:rsidRPr="008D28FC">
        <w:rPr>
          <w:rFonts w:ascii="Arial" w:eastAsia="Calibri" w:hAnsi="Arial" w:cs="Arial"/>
          <w:b/>
          <w:iCs/>
          <w:sz w:val="28"/>
          <w:szCs w:val="28"/>
          <w:lang w:val="de-CH"/>
        </w:rPr>
        <w:t>Die UEFA-Champions-League-Trophäe findet in Istanbul einen neuen Gastgeber</w:t>
      </w:r>
    </w:p>
    <w:p w14:paraId="2A279FDE" w14:textId="13E810D1" w:rsidR="008D28FC" w:rsidRPr="008D28FC" w:rsidRDefault="005626E4" w:rsidP="008D28FC">
      <w:pPr>
        <w:rPr>
          <w:b/>
          <w:bCs/>
          <w:sz w:val="26"/>
          <w:szCs w:val="26"/>
          <w:lang w:val="de-CH"/>
        </w:rPr>
      </w:pPr>
      <w:r w:rsidRPr="008D28FC">
        <w:rPr>
          <w:rFonts w:ascii="Arial" w:eastAsia="Calibri" w:hAnsi="Arial" w:cs="Arial"/>
          <w:b/>
          <w:bCs/>
          <w:lang w:val="de-CH"/>
        </w:rPr>
        <w:t xml:space="preserve">Bern, </w:t>
      </w:r>
      <w:r w:rsidR="008D28FC" w:rsidRPr="008D28FC">
        <w:rPr>
          <w:rFonts w:ascii="Arial" w:eastAsia="Calibri" w:hAnsi="Arial" w:cs="Arial"/>
          <w:b/>
          <w:bCs/>
          <w:lang w:val="de-CH"/>
        </w:rPr>
        <w:t>31</w:t>
      </w:r>
      <w:r w:rsidR="009E7522" w:rsidRPr="008D28FC">
        <w:rPr>
          <w:rFonts w:ascii="Arial" w:eastAsia="Calibri" w:hAnsi="Arial" w:cs="Arial"/>
          <w:b/>
          <w:bCs/>
          <w:lang w:val="de-CH"/>
        </w:rPr>
        <w:t>.05.</w:t>
      </w:r>
      <w:r w:rsidRPr="008D28FC">
        <w:rPr>
          <w:rFonts w:ascii="Arial" w:eastAsia="Calibri" w:hAnsi="Arial" w:cs="Arial"/>
          <w:b/>
          <w:bCs/>
          <w:lang w:val="de-CH"/>
        </w:rPr>
        <w:t>2023.</w:t>
      </w:r>
      <w:r w:rsidR="008D28FC" w:rsidRPr="008D28FC">
        <w:rPr>
          <w:b/>
          <w:bCs/>
          <w:sz w:val="26"/>
          <w:szCs w:val="26"/>
          <w:lang w:val="de-CH"/>
        </w:rPr>
        <w:t>Sind Sie bereit, Istanbul vor dem grossen Finale zu erleben?</w:t>
      </w:r>
    </w:p>
    <w:p w14:paraId="7C762095" w14:textId="77777777" w:rsidR="008D28FC" w:rsidRPr="008D28FC" w:rsidRDefault="008D28FC" w:rsidP="008D28FC">
      <w:pPr>
        <w:pStyle w:val="KeinLeerraum"/>
        <w:spacing w:after="120" w:line="300" w:lineRule="exact"/>
        <w:jc w:val="both"/>
        <w:rPr>
          <w:rFonts w:ascii="Arial" w:eastAsia="Times New Roman" w:hAnsi="Arial" w:cs="Arial"/>
          <w:lang w:val="de-CH"/>
        </w:rPr>
      </w:pPr>
      <w:r w:rsidRPr="008D28FC">
        <w:rPr>
          <w:rFonts w:ascii="Arial" w:eastAsia="Times New Roman" w:hAnsi="Arial" w:cs="Arial"/>
          <w:lang w:val="de-CH"/>
        </w:rPr>
        <w:t xml:space="preserve">In Istanbul läuft der Countdown für das Endspiel der </w:t>
      </w:r>
      <w:proofErr w:type="gramStart"/>
      <w:r w:rsidRPr="008D28FC">
        <w:rPr>
          <w:rFonts w:ascii="Arial" w:eastAsia="Times New Roman" w:hAnsi="Arial" w:cs="Arial"/>
          <w:lang w:val="de-CH"/>
        </w:rPr>
        <w:t>UEFA Champions</w:t>
      </w:r>
      <w:proofErr w:type="gramEnd"/>
      <w:r w:rsidRPr="008D28FC">
        <w:rPr>
          <w:rFonts w:ascii="Arial" w:eastAsia="Times New Roman" w:hAnsi="Arial" w:cs="Arial"/>
          <w:lang w:val="de-CH"/>
        </w:rPr>
        <w:t xml:space="preserve"> League, eines der bedeutendsten Sportereignisse der Welt, das am 10. Juni 2023 im Istanbuler Atatürk-Olympiastadion stattfinden wird. Fussballfans, die zum Endspiel in die Stadt kommen, werden viel mehr als nur ein "unterhaltsames Spiel" erleben. Mit seinem aufregenden Kultur- und Kunstleben, den köstlichen Aromen, den historischen Stätten, der einzigartigen Architektur, dem lebhaften Nachtleben und den vielfältigen Einkaufsmöglichkeiten verspricht Istanbul den Fussballfans eine fantastische Reise. Ein einwöchiger Aufenthalt vor dem Endspiel ist der beste Weg, um die Faszination dieser dynamischen Metropole zu erleben.</w:t>
      </w:r>
    </w:p>
    <w:p w14:paraId="011FD127" w14:textId="77777777" w:rsidR="008D28FC" w:rsidRPr="008D28FC" w:rsidRDefault="008D28FC" w:rsidP="008D28FC">
      <w:pPr>
        <w:pStyle w:val="KeinLeerraum"/>
        <w:spacing w:after="120" w:line="300" w:lineRule="exact"/>
        <w:jc w:val="both"/>
        <w:rPr>
          <w:rFonts w:ascii="Arial" w:eastAsia="Times New Roman" w:hAnsi="Arial" w:cs="Arial"/>
          <w:b/>
          <w:bCs/>
          <w:lang w:val="de-CH"/>
        </w:rPr>
      </w:pPr>
      <w:r w:rsidRPr="008D28FC">
        <w:rPr>
          <w:rFonts w:ascii="Arial" w:eastAsia="Times New Roman" w:hAnsi="Arial" w:cs="Arial"/>
          <w:b/>
          <w:bCs/>
          <w:lang w:val="de-CH"/>
        </w:rPr>
        <w:t>Das Champions Festival</w:t>
      </w:r>
    </w:p>
    <w:p w14:paraId="3CA76649" w14:textId="77777777" w:rsidR="008D28FC" w:rsidRPr="008D28FC" w:rsidRDefault="008D28FC" w:rsidP="008D28FC">
      <w:pPr>
        <w:pStyle w:val="KeinLeerraum"/>
        <w:spacing w:after="120" w:line="300" w:lineRule="exact"/>
        <w:jc w:val="both"/>
        <w:rPr>
          <w:rFonts w:ascii="Arial" w:eastAsia="Times New Roman" w:hAnsi="Arial" w:cs="Arial"/>
          <w:lang w:val="de-CH"/>
        </w:rPr>
      </w:pPr>
      <w:r w:rsidRPr="008D28FC">
        <w:rPr>
          <w:rFonts w:ascii="Arial" w:eastAsia="Times New Roman" w:hAnsi="Arial" w:cs="Arial"/>
          <w:lang w:val="de-CH"/>
        </w:rPr>
        <w:t>Das Champions Festival, das dem UEFA-Champions-League-Finale gewidmet ist, wird vom 8. bis 11. Juni 2023 auf dem Yenikapı-Festivalgelände in İstanbul veranstaltet. Am 9. Juni wird um 16:00 Uhr das UEFA Ultimate Champions Tournament 2023 unter Beteiligung der UEFA-Botschafter ausgetragen. Die offizielle Tourismusförderungsplattform von Türkiye, GoTürkiye, veranstaltet am selben Tag zwei DJ-Sets mit Chris Luno B2B Ceaus, Guillaume de Kadebostany und Lost Frequencies.</w:t>
      </w:r>
    </w:p>
    <w:p w14:paraId="4C1BCBAD" w14:textId="77777777" w:rsidR="008D28FC" w:rsidRPr="008D28FC" w:rsidRDefault="008D28FC" w:rsidP="008D28FC">
      <w:pPr>
        <w:pStyle w:val="KeinLeerraum"/>
        <w:spacing w:after="120" w:line="300" w:lineRule="exact"/>
        <w:jc w:val="both"/>
        <w:rPr>
          <w:rFonts w:ascii="Arial" w:eastAsia="Times New Roman" w:hAnsi="Arial" w:cs="Arial"/>
          <w:b/>
          <w:bCs/>
          <w:lang w:val="de-CH"/>
        </w:rPr>
      </w:pPr>
      <w:r w:rsidRPr="008D28FC">
        <w:rPr>
          <w:rFonts w:ascii="Arial" w:eastAsia="Times New Roman" w:hAnsi="Arial" w:cs="Arial"/>
          <w:b/>
          <w:bCs/>
          <w:lang w:val="de-CH"/>
        </w:rPr>
        <w:t>Das reiche Erbe der Vergangenheit</w:t>
      </w:r>
    </w:p>
    <w:p w14:paraId="6161896E" w14:textId="77777777" w:rsidR="008D28FC" w:rsidRPr="008D28FC" w:rsidRDefault="008D28FC" w:rsidP="008D28FC">
      <w:pPr>
        <w:pStyle w:val="KeinLeerraum"/>
        <w:spacing w:after="120" w:line="300" w:lineRule="exact"/>
        <w:jc w:val="both"/>
        <w:rPr>
          <w:rFonts w:ascii="Arial" w:eastAsia="Times New Roman" w:hAnsi="Arial" w:cs="Arial"/>
          <w:lang w:val="de-CH"/>
        </w:rPr>
      </w:pPr>
      <w:r w:rsidRPr="008D28FC">
        <w:rPr>
          <w:rFonts w:ascii="Arial" w:eastAsia="Times New Roman" w:hAnsi="Arial" w:cs="Arial"/>
          <w:lang w:val="de-CH"/>
        </w:rPr>
        <w:t xml:space="preserve">Istanbul zieht mit seinen historischen Stätten und </w:t>
      </w:r>
      <w:proofErr w:type="gramStart"/>
      <w:r w:rsidRPr="008D28FC">
        <w:rPr>
          <w:rFonts w:ascii="Arial" w:eastAsia="Times New Roman" w:hAnsi="Arial" w:cs="Arial"/>
          <w:lang w:val="de-CH"/>
        </w:rPr>
        <w:t>seiner  Architektur</w:t>
      </w:r>
      <w:proofErr w:type="gramEnd"/>
      <w:r w:rsidRPr="008D28FC">
        <w:rPr>
          <w:rFonts w:ascii="Arial" w:eastAsia="Times New Roman" w:hAnsi="Arial" w:cs="Arial"/>
          <w:lang w:val="de-CH"/>
        </w:rPr>
        <w:t>, die seine multikulturelle Identität und reiche Geschichte widerspiegeln, Tausende von Touristen weltweit an.</w:t>
      </w:r>
    </w:p>
    <w:p w14:paraId="032A2299" w14:textId="77777777" w:rsidR="008D28FC" w:rsidRPr="008D28FC" w:rsidRDefault="008D28FC" w:rsidP="008D28FC">
      <w:pPr>
        <w:pStyle w:val="KeinLeerraum"/>
        <w:spacing w:after="120" w:line="300" w:lineRule="exact"/>
        <w:jc w:val="both"/>
        <w:rPr>
          <w:rFonts w:ascii="Arial" w:eastAsia="Times New Roman" w:hAnsi="Arial" w:cs="Arial"/>
          <w:b/>
          <w:bCs/>
          <w:lang w:val="de-CH"/>
        </w:rPr>
      </w:pPr>
      <w:r w:rsidRPr="008D28FC">
        <w:rPr>
          <w:rFonts w:ascii="Arial" w:eastAsia="Times New Roman" w:hAnsi="Arial" w:cs="Arial"/>
          <w:b/>
          <w:bCs/>
          <w:lang w:val="de-CH"/>
        </w:rPr>
        <w:t>Eine Esskultur, die in Erstaunen versetzt</w:t>
      </w:r>
    </w:p>
    <w:p w14:paraId="027E0241" w14:textId="77777777" w:rsidR="008D28FC" w:rsidRPr="008D28FC" w:rsidRDefault="008D28FC" w:rsidP="008D28FC">
      <w:pPr>
        <w:pStyle w:val="KeinLeerraum"/>
        <w:spacing w:after="120" w:line="300" w:lineRule="exact"/>
        <w:jc w:val="both"/>
        <w:rPr>
          <w:rFonts w:ascii="Arial" w:eastAsia="Times New Roman" w:hAnsi="Arial" w:cs="Arial"/>
          <w:lang w:val="de-CH"/>
        </w:rPr>
      </w:pPr>
      <w:r w:rsidRPr="008D28FC">
        <w:rPr>
          <w:rFonts w:ascii="Arial" w:eastAsia="Times New Roman" w:hAnsi="Arial" w:cs="Arial"/>
          <w:lang w:val="de-CH"/>
        </w:rPr>
        <w:t>Von stilvollen Chefkoch-Tischen bis hin zu den einfachsten, aber köstlichsten Gerichten, ist die kulinarische Vielfalt von Istanbul ein wahres Paradies für jeden Feinschmecker. Die von vielen verschiedenen Kulturen geprägte türkische Küche macht Istanbul zu einer der besten Gastro-Städte der Welt und ist einer der Hauptgründe für einen Besuch dieser Stadt.</w:t>
      </w:r>
    </w:p>
    <w:p w14:paraId="42B18B27" w14:textId="77777777" w:rsidR="008D28FC" w:rsidRPr="008D28FC" w:rsidRDefault="008D28FC" w:rsidP="008D28FC">
      <w:pPr>
        <w:pStyle w:val="KeinLeerraum"/>
        <w:spacing w:after="120" w:line="300" w:lineRule="exact"/>
        <w:jc w:val="both"/>
        <w:rPr>
          <w:rFonts w:ascii="Arial" w:eastAsia="Times New Roman" w:hAnsi="Arial" w:cs="Arial"/>
          <w:b/>
          <w:bCs/>
          <w:lang w:val="de-CH"/>
        </w:rPr>
      </w:pPr>
      <w:r w:rsidRPr="008D28FC">
        <w:rPr>
          <w:rFonts w:ascii="Arial" w:eastAsia="Times New Roman" w:hAnsi="Arial" w:cs="Arial"/>
          <w:b/>
          <w:bCs/>
          <w:lang w:val="de-CH"/>
        </w:rPr>
        <w:t>Ein wahres Einkaufsparadies</w:t>
      </w:r>
    </w:p>
    <w:p w14:paraId="303438A7" w14:textId="77777777" w:rsidR="008D28FC" w:rsidRPr="008D28FC" w:rsidRDefault="008D28FC" w:rsidP="008D28FC">
      <w:pPr>
        <w:pStyle w:val="KeinLeerraum"/>
        <w:spacing w:after="120" w:line="300" w:lineRule="exact"/>
        <w:jc w:val="both"/>
        <w:rPr>
          <w:rFonts w:ascii="Arial" w:eastAsia="Times New Roman" w:hAnsi="Arial" w:cs="Arial"/>
          <w:lang w:val="de-CH"/>
        </w:rPr>
      </w:pPr>
      <w:r w:rsidRPr="008D28FC">
        <w:rPr>
          <w:rFonts w:ascii="Arial" w:eastAsia="Times New Roman" w:hAnsi="Arial" w:cs="Arial"/>
          <w:lang w:val="de-CH"/>
        </w:rPr>
        <w:t>Mit seinen historischen Basaren, Luxusboutiquen und Designerläden bietet Istanbul seinen Besuchern ein einmaliges Einkaufserlebnis: Neben der historischen Atmosphäre des historischen Grossen Basars und des Gewürzbasars kann man in Taksim und Nişantaşı die neuesten Modekreationen weltberühmter Designer entdecken.</w:t>
      </w:r>
    </w:p>
    <w:p w14:paraId="28CC08E6" w14:textId="0B9B1193" w:rsidR="005626E4" w:rsidRPr="00C207A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7A52D0">
        <w:rPr>
          <w:rFonts w:ascii="Arial" w:eastAsia="Times New Roman" w:hAnsi="Arial" w:cs="Arial"/>
          <w:lang w:val="en-US"/>
        </w:rPr>
        <w:instrText>HYPERLINK "https://we.tl/t-RsENNTiOjP"</w:instrText>
      </w:r>
      <w:r w:rsidR="007A52D0">
        <w:rPr>
          <w:rFonts w:ascii="Arial" w:eastAsia="Times New Roman" w:hAnsi="Arial" w:cs="Arial"/>
          <w:lang w:val="en-US"/>
        </w:rPr>
      </w:r>
      <w:r>
        <w:rPr>
          <w:rFonts w:ascii="Arial" w:eastAsia="Times New Roman" w:hAnsi="Arial" w:cs="Arial"/>
          <w:lang w:val="en-US"/>
        </w:rPr>
        <w:fldChar w:fldCharType="separate"/>
      </w:r>
      <w:proofErr w:type="spellStart"/>
      <w:r w:rsidR="00324B8F" w:rsidRPr="00C207A8">
        <w:rPr>
          <w:rStyle w:val="Hyperlink"/>
          <w:rFonts w:ascii="Arial" w:eastAsia="Times New Roman" w:hAnsi="Arial" w:cs="Arial"/>
          <w:lang w:val="en-US"/>
        </w:rPr>
        <w:t>Bilder</w:t>
      </w:r>
      <w:proofErr w:type="spellEnd"/>
      <w:r w:rsidR="00324B8F" w:rsidRPr="00C207A8">
        <w:rPr>
          <w:rStyle w:val="Hyperlink"/>
          <w:rFonts w:ascii="Arial" w:eastAsia="Times New Roman" w:hAnsi="Arial" w:cs="Arial"/>
          <w:lang w:val="en-US"/>
        </w:rPr>
        <w:t xml:space="preserve"> Download </w:t>
      </w:r>
    </w:p>
    <w:p w14:paraId="5946C7D9" w14:textId="394793FA" w:rsidR="00324B8F" w:rsidRPr="00C207A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proofErr w:type="spellStart"/>
      <w:r w:rsidR="00324B8F" w:rsidRPr="00C207A8">
        <w:rPr>
          <w:rFonts w:ascii="Arial" w:eastAsia="Times New Roman" w:hAnsi="Arial" w:cs="Arial"/>
          <w:lang w:val="en-US"/>
        </w:rPr>
        <w:t>Bilder</w:t>
      </w:r>
      <w:proofErr w:type="spellEnd"/>
      <w:r w:rsidR="00324B8F" w:rsidRPr="00C207A8">
        <w:rPr>
          <w:rFonts w:ascii="Arial" w:eastAsia="Times New Roman" w:hAnsi="Arial" w:cs="Arial"/>
          <w:lang w:val="en-US"/>
        </w:rPr>
        <w:t xml:space="preserve"> © Go Türkiye </w:t>
      </w:r>
    </w:p>
    <w:p w14:paraId="65E93215" w14:textId="77777777" w:rsidR="007A52D0" w:rsidRDefault="007A52D0" w:rsidP="005626E4">
      <w:pPr>
        <w:pStyle w:val="KeinLeerraum"/>
        <w:spacing w:after="120" w:line="300" w:lineRule="exact"/>
        <w:jc w:val="both"/>
        <w:rPr>
          <w:rFonts w:ascii="Arial" w:hAnsi="Arial" w:cs="Arial"/>
          <w:b/>
          <w:bCs/>
          <w:lang w:val="en-US"/>
        </w:rPr>
      </w:pPr>
    </w:p>
    <w:p w14:paraId="4C1B2EA5" w14:textId="77777777" w:rsidR="007A52D0" w:rsidRDefault="007A52D0" w:rsidP="005626E4">
      <w:pPr>
        <w:pStyle w:val="KeinLeerraum"/>
        <w:spacing w:after="120" w:line="300" w:lineRule="exact"/>
        <w:jc w:val="both"/>
        <w:rPr>
          <w:rFonts w:ascii="Arial" w:hAnsi="Arial" w:cs="Arial"/>
          <w:b/>
          <w:bCs/>
          <w:lang w:val="en-US"/>
        </w:rPr>
      </w:pPr>
    </w:p>
    <w:p w14:paraId="1A4EDE59" w14:textId="3E332B91" w:rsidR="005626E4" w:rsidRPr="00C207A8" w:rsidRDefault="005626E4" w:rsidP="005626E4">
      <w:pPr>
        <w:pStyle w:val="KeinLeerraum"/>
        <w:spacing w:after="120" w:line="300" w:lineRule="exact"/>
        <w:jc w:val="both"/>
        <w:rPr>
          <w:rFonts w:ascii="Arial" w:hAnsi="Arial" w:cs="Arial"/>
          <w:b/>
          <w:bCs/>
          <w:lang w:val="en-US"/>
        </w:rPr>
      </w:pPr>
      <w:r w:rsidRPr="00C207A8">
        <w:rPr>
          <w:rFonts w:ascii="Arial" w:hAnsi="Arial" w:cs="Arial"/>
          <w:b/>
          <w:bCs/>
          <w:lang w:val="en-US"/>
        </w:rPr>
        <w:t xml:space="preserve">Social Media </w:t>
      </w:r>
    </w:p>
    <w:p w14:paraId="5EB4B068" w14:textId="77777777" w:rsidR="005626E4" w:rsidRPr="00C207A8" w:rsidRDefault="005626E4" w:rsidP="005626E4">
      <w:pPr>
        <w:pStyle w:val="KeinLeerraum"/>
        <w:spacing w:after="120" w:line="300" w:lineRule="exact"/>
        <w:jc w:val="both"/>
        <w:rPr>
          <w:rFonts w:ascii="Arial" w:hAnsi="Arial" w:cs="Arial"/>
          <w:lang w:val="en-US"/>
        </w:rPr>
      </w:pPr>
      <w:r w:rsidRPr="00C207A8">
        <w:rPr>
          <w:rFonts w:ascii="Arial" w:hAnsi="Arial" w:cs="Arial"/>
          <w:lang w:val="en-US"/>
        </w:rPr>
        <w:t xml:space="preserve">Website: </w:t>
      </w:r>
      <w:hyperlink r:id="rId7" w:history="1">
        <w:r w:rsidRPr="00C207A8">
          <w:rPr>
            <w:rStyle w:val="Hyperlink"/>
            <w:rFonts w:ascii="Arial" w:hAnsi="Arial" w:cs="Arial"/>
            <w:lang w:val="en-US"/>
          </w:rPr>
          <w:t>goturkiye.com/</w:t>
        </w:r>
      </w:hyperlink>
      <w:r w:rsidRPr="00C207A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C207A8" w:rsidRDefault="005626E4" w:rsidP="005626E4">
      <w:pPr>
        <w:pStyle w:val="KeinLeerraum"/>
        <w:spacing w:after="120" w:line="300" w:lineRule="exact"/>
        <w:jc w:val="both"/>
        <w:rPr>
          <w:rFonts w:ascii="Arial" w:hAnsi="Arial" w:cs="Arial"/>
          <w:lang w:val="de-CH"/>
        </w:rPr>
      </w:pPr>
      <w:r w:rsidRPr="00C207A8">
        <w:rPr>
          <w:rFonts w:ascii="Arial" w:hAnsi="Arial" w:cs="Arial"/>
          <w:lang w:val="de-CH"/>
        </w:rPr>
        <w:t xml:space="preserve">Instagram: </w:t>
      </w:r>
      <w:hyperlink r:id="rId9" w:history="1">
        <w:r w:rsidRPr="00C207A8">
          <w:rPr>
            <w:rStyle w:val="Hyperlink"/>
            <w:rFonts w:ascii="Arial" w:hAnsi="Arial" w:cs="Arial"/>
            <w:lang w:val="de-CH"/>
          </w:rPr>
          <w:t>www.instagram.com/tuerkeitourismus/</w:t>
        </w:r>
      </w:hyperlink>
      <w:r w:rsidRPr="00C207A8">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214B07"/>
    <w:rsid w:val="002205D4"/>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14013"/>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46651"/>
    <w:rsid w:val="006764F1"/>
    <w:rsid w:val="006B60C7"/>
    <w:rsid w:val="006E40B8"/>
    <w:rsid w:val="0070793F"/>
    <w:rsid w:val="00727FAD"/>
    <w:rsid w:val="00730DDF"/>
    <w:rsid w:val="00737F54"/>
    <w:rsid w:val="00740E9D"/>
    <w:rsid w:val="007607A3"/>
    <w:rsid w:val="00791B70"/>
    <w:rsid w:val="007A3CB4"/>
    <w:rsid w:val="007A52D0"/>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8D28FC"/>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305A"/>
    <w:rsid w:val="00AF6141"/>
    <w:rsid w:val="00B1761F"/>
    <w:rsid w:val="00B230CD"/>
    <w:rsid w:val="00B24093"/>
    <w:rsid w:val="00B64ACF"/>
    <w:rsid w:val="00B65801"/>
    <w:rsid w:val="00BA1CE5"/>
    <w:rsid w:val="00BA4F59"/>
    <w:rsid w:val="00BC2B35"/>
    <w:rsid w:val="00BC5206"/>
    <w:rsid w:val="00BD775F"/>
    <w:rsid w:val="00BE5A8B"/>
    <w:rsid w:val="00BF5082"/>
    <w:rsid w:val="00BF5E1D"/>
    <w:rsid w:val="00C04A6D"/>
    <w:rsid w:val="00C14A8E"/>
    <w:rsid w:val="00C16BC6"/>
    <w:rsid w:val="00C207A8"/>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DD3E19"/>
    <w:rsid w:val="00E024E9"/>
    <w:rsid w:val="00E20918"/>
    <w:rsid w:val="00E36D54"/>
    <w:rsid w:val="00E47291"/>
    <w:rsid w:val="00E648B7"/>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24</cp:revision>
  <cp:lastPrinted>2023-06-02T09:32:00Z</cp:lastPrinted>
  <dcterms:created xsi:type="dcterms:W3CDTF">2023-04-17T06:44:00Z</dcterms:created>
  <dcterms:modified xsi:type="dcterms:W3CDTF">2023-06-02T12:34:00Z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