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FE52" w14:textId="77777777" w:rsidR="00AD2234" w:rsidRPr="00AD2234" w:rsidRDefault="00AD2234" w:rsidP="00AD2234">
      <w:pPr>
        <w:spacing w:after="120" w:line="280" w:lineRule="exact"/>
        <w:jc w:val="both"/>
        <w:rPr>
          <w:rFonts w:ascii="Arial" w:eastAsia="Calibri" w:hAnsi="Arial" w:cs="Times New Roman"/>
          <w:b/>
          <w:sz w:val="32"/>
          <w:szCs w:val="32"/>
          <w:lang w:val="de-CH"/>
        </w:rPr>
      </w:pPr>
      <w:r w:rsidRPr="00AD2234">
        <w:rPr>
          <w:rFonts w:ascii="Arial" w:eastAsia="Calibri" w:hAnsi="Arial" w:cs="Times New Roman"/>
          <w:b/>
          <w:sz w:val="32"/>
          <w:szCs w:val="32"/>
          <w:lang w:val="de-CH"/>
        </w:rPr>
        <w:t>Medienmittelung</w:t>
      </w:r>
    </w:p>
    <w:p w14:paraId="53648E9F" w14:textId="06BD2B20" w:rsidR="009003D9" w:rsidRPr="00AD2234" w:rsidRDefault="00992947" w:rsidP="00AD2234">
      <w:pPr>
        <w:spacing w:after="0" w:line="360" w:lineRule="auto"/>
        <w:jc w:val="both"/>
        <w:rPr>
          <w:rFonts w:ascii="Arial" w:eastAsia="Calibri" w:hAnsi="Arial" w:cs="Arial"/>
          <w:b/>
          <w:iCs/>
          <w:sz w:val="28"/>
          <w:szCs w:val="28"/>
          <w:lang w:val="de-CH"/>
        </w:rPr>
      </w:pPr>
      <w:r w:rsidRPr="00AD2234">
        <w:rPr>
          <w:rFonts w:ascii="Arial" w:eastAsia="Calibri" w:hAnsi="Arial" w:cs="Arial"/>
          <w:b/>
          <w:iCs/>
          <w:sz w:val="28"/>
          <w:szCs w:val="28"/>
          <w:lang w:val="de-CH"/>
        </w:rPr>
        <w:t>Das 350 Jahre alte architektonische Wunder von Antalya: Die Knopfhäuser</w:t>
      </w:r>
    </w:p>
    <w:p w14:paraId="145B37B0" w14:textId="252AE5E0" w:rsidR="009003D9" w:rsidRPr="00AD2234" w:rsidRDefault="00AD2234" w:rsidP="00AD2234">
      <w:pPr>
        <w:spacing w:after="0" w:line="360" w:lineRule="auto"/>
        <w:jc w:val="both"/>
        <w:rPr>
          <w:rFonts w:ascii="Arial" w:eastAsia="Calibri" w:hAnsi="Arial" w:cs="Arial"/>
          <w:b/>
          <w:bCs/>
          <w:lang w:val="de-CH"/>
        </w:rPr>
      </w:pPr>
      <w:r w:rsidRPr="00AD2234">
        <w:rPr>
          <w:rFonts w:ascii="Arial" w:eastAsia="Calibri" w:hAnsi="Arial" w:cs="Arial"/>
          <w:b/>
          <w:bCs/>
          <w:lang w:val="de-CH"/>
        </w:rPr>
        <w:t xml:space="preserve">Bern, 08.03.2023. </w:t>
      </w:r>
      <w:r w:rsidR="009003D9" w:rsidRPr="00AD2234">
        <w:rPr>
          <w:rFonts w:ascii="Arial" w:eastAsia="Calibri" w:hAnsi="Arial" w:cs="Arial"/>
          <w:b/>
          <w:bCs/>
          <w:lang w:val="de-CH"/>
        </w:rPr>
        <w:t xml:space="preserve">Ein wichtiges Element des einzigartigen Erbes der Türkiye ist die traditionelle Architektur des Landes. Die </w:t>
      </w:r>
      <w:r w:rsidR="003B5DAF" w:rsidRPr="00AD2234">
        <w:rPr>
          <w:rFonts w:ascii="Arial" w:eastAsia="Calibri" w:hAnsi="Arial" w:cs="Arial"/>
          <w:b/>
          <w:bCs/>
          <w:lang w:val="de-CH"/>
        </w:rPr>
        <w:t xml:space="preserve">sogenannten </w:t>
      </w:r>
      <w:r w:rsidR="009003D9" w:rsidRPr="00AD2234">
        <w:rPr>
          <w:rFonts w:ascii="Arial" w:eastAsia="Calibri" w:hAnsi="Arial" w:cs="Arial"/>
          <w:b/>
          <w:bCs/>
          <w:lang w:val="de-CH"/>
        </w:rPr>
        <w:t>Knopfhäuser gehören zu den interessantesten der vielen alten Bauwerke</w:t>
      </w:r>
      <w:r w:rsidR="00EF73EE" w:rsidRPr="00AD2234">
        <w:rPr>
          <w:rFonts w:ascii="Arial" w:eastAsia="Calibri" w:hAnsi="Arial" w:cs="Arial"/>
          <w:b/>
          <w:bCs/>
          <w:lang w:val="de-CH"/>
        </w:rPr>
        <w:t xml:space="preserve">. </w:t>
      </w:r>
      <w:r w:rsidR="009003D9" w:rsidRPr="00AD2234">
        <w:rPr>
          <w:rFonts w:ascii="Arial" w:eastAsia="Calibri" w:hAnsi="Arial" w:cs="Arial"/>
          <w:b/>
          <w:bCs/>
          <w:lang w:val="de-CH"/>
        </w:rPr>
        <w:t xml:space="preserve">Diese malerischen Holz- und Steinhäuser befinden sich im Dorf </w:t>
      </w:r>
      <w:proofErr w:type="spellStart"/>
      <w:r w:rsidR="009003D9" w:rsidRPr="00AD2234">
        <w:rPr>
          <w:rFonts w:ascii="Arial" w:eastAsia="Calibri" w:hAnsi="Arial" w:cs="Arial"/>
          <w:b/>
          <w:bCs/>
          <w:lang w:val="de-CH"/>
        </w:rPr>
        <w:t>Ormana</w:t>
      </w:r>
      <w:proofErr w:type="spellEnd"/>
      <w:r w:rsidR="009003D9" w:rsidRPr="00AD2234">
        <w:rPr>
          <w:rFonts w:ascii="Arial" w:eastAsia="Calibri" w:hAnsi="Arial" w:cs="Arial"/>
          <w:b/>
          <w:bCs/>
          <w:lang w:val="de-CH"/>
        </w:rPr>
        <w:t xml:space="preserve">, das am Fusse des Taurusgebirges in Antalya liegt – im Herzen der </w:t>
      </w:r>
      <w:proofErr w:type="spellStart"/>
      <w:r w:rsidR="009003D9" w:rsidRPr="00AD2234">
        <w:rPr>
          <w:rFonts w:ascii="Arial" w:eastAsia="Calibri" w:hAnsi="Arial" w:cs="Arial"/>
          <w:b/>
          <w:bCs/>
          <w:lang w:val="de-CH"/>
        </w:rPr>
        <w:t>Türkischen</w:t>
      </w:r>
      <w:proofErr w:type="spellEnd"/>
      <w:r w:rsidR="009003D9" w:rsidRPr="00AD2234">
        <w:rPr>
          <w:rFonts w:ascii="Arial" w:eastAsia="Calibri" w:hAnsi="Arial" w:cs="Arial"/>
          <w:b/>
          <w:bCs/>
          <w:lang w:val="de-CH"/>
        </w:rPr>
        <w:t xml:space="preserve"> Riviera.</w:t>
      </w:r>
    </w:p>
    <w:p w14:paraId="1B0F2414" w14:textId="77777777" w:rsidR="009003D9" w:rsidRPr="00AD2234" w:rsidRDefault="009003D9" w:rsidP="00AD2234">
      <w:pPr>
        <w:pStyle w:val="KeinLeerraum"/>
        <w:spacing w:after="120" w:line="300" w:lineRule="exact"/>
        <w:jc w:val="both"/>
        <w:rPr>
          <w:rFonts w:ascii="Arial" w:eastAsia="Times New Roman" w:hAnsi="Arial" w:cs="Arial"/>
          <w:b/>
          <w:bCs/>
          <w:lang w:val="de-CH"/>
        </w:rPr>
      </w:pPr>
      <w:r w:rsidRPr="00AD2234">
        <w:rPr>
          <w:rFonts w:ascii="Arial" w:eastAsia="Times New Roman" w:hAnsi="Arial" w:cs="Arial"/>
          <w:b/>
          <w:bCs/>
          <w:lang w:val="de-CH"/>
        </w:rPr>
        <w:t xml:space="preserve">Einzigartige traditionelle Bauten im Dorf </w:t>
      </w:r>
      <w:proofErr w:type="spellStart"/>
      <w:r w:rsidRPr="00AD2234">
        <w:rPr>
          <w:rFonts w:ascii="Arial" w:eastAsia="Times New Roman" w:hAnsi="Arial" w:cs="Arial"/>
          <w:b/>
          <w:bCs/>
          <w:lang w:val="de-CH"/>
        </w:rPr>
        <w:t>Ormana</w:t>
      </w:r>
      <w:proofErr w:type="spellEnd"/>
    </w:p>
    <w:p w14:paraId="7D70C906" w14:textId="127AC5DD" w:rsidR="00DB110E" w:rsidRPr="00AD2234" w:rsidRDefault="009003D9" w:rsidP="00AD2234">
      <w:pPr>
        <w:pStyle w:val="KeinLeerraum"/>
        <w:spacing w:after="120" w:line="300" w:lineRule="exact"/>
        <w:jc w:val="both"/>
        <w:rPr>
          <w:rFonts w:ascii="Arial" w:eastAsia="Times New Roman" w:hAnsi="Arial" w:cs="Arial"/>
          <w:lang w:val="de-CH"/>
        </w:rPr>
      </w:pPr>
      <w:r w:rsidRPr="00AD2234">
        <w:rPr>
          <w:rFonts w:ascii="Arial" w:eastAsia="Times New Roman" w:hAnsi="Arial" w:cs="Arial"/>
          <w:lang w:val="de-CH"/>
        </w:rPr>
        <w:t>Die Häuser sind in Mischbauweise mit Holzrahmen und Steinmauern errichtet worden, ohne die Verwendung von Mörtel. Die Hölzer der Zedern- und Teerbäume der Region bilden das Holzgerüst. Die Steine werden von den Balken gehalten, welche wiederum durch vertikale Zedernholzstücke stabilisiert werden.</w:t>
      </w:r>
    </w:p>
    <w:p w14:paraId="39A35050" w14:textId="0B0560E4" w:rsidR="00DB110E" w:rsidRPr="00AD2234" w:rsidRDefault="009003D9" w:rsidP="00AD2234">
      <w:pPr>
        <w:pStyle w:val="KeinLeerraum"/>
        <w:spacing w:after="120" w:line="300" w:lineRule="exact"/>
        <w:jc w:val="both"/>
        <w:rPr>
          <w:rFonts w:ascii="Arial" w:eastAsia="Times New Roman" w:hAnsi="Arial" w:cs="Arial"/>
          <w:lang w:val="de-CH"/>
        </w:rPr>
      </w:pPr>
      <w:r w:rsidRPr="00AD2234">
        <w:rPr>
          <w:rFonts w:ascii="Arial" w:eastAsia="Times New Roman" w:hAnsi="Arial" w:cs="Arial"/>
          <w:lang w:val="de-CH"/>
        </w:rPr>
        <w:t xml:space="preserve">Die Bauten sind als Knopfhäuser bekannt, weil die sichtbaren Teile des Holzrahmens wie Knöpfe aussehen. </w:t>
      </w:r>
      <w:r w:rsidR="00466E61" w:rsidRPr="00AD2234">
        <w:rPr>
          <w:rFonts w:ascii="Arial" w:eastAsia="Times New Roman" w:hAnsi="Arial" w:cs="Arial"/>
          <w:lang w:val="de-CH"/>
        </w:rPr>
        <w:t>Knopfhäuser</w:t>
      </w:r>
      <w:r w:rsidRPr="00AD2234">
        <w:rPr>
          <w:rFonts w:ascii="Arial" w:eastAsia="Times New Roman" w:hAnsi="Arial" w:cs="Arial"/>
          <w:lang w:val="de-CH"/>
        </w:rPr>
        <w:t xml:space="preserve"> </w:t>
      </w:r>
      <w:r w:rsidR="00466E61" w:rsidRPr="00AD2234">
        <w:rPr>
          <w:rFonts w:ascii="Arial" w:eastAsia="Times New Roman" w:hAnsi="Arial" w:cs="Arial"/>
          <w:lang w:val="de-CH"/>
        </w:rPr>
        <w:t>gelten als</w:t>
      </w:r>
      <w:r w:rsidRPr="00AD2234">
        <w:rPr>
          <w:rFonts w:ascii="Arial" w:eastAsia="Times New Roman" w:hAnsi="Arial" w:cs="Arial"/>
          <w:lang w:val="de-CH"/>
        </w:rPr>
        <w:t xml:space="preserve"> sehr erdbebensicher, da sich die Steine in ihrem Inneren bei Bodenschwankungen flexibel bewegen können. </w:t>
      </w:r>
      <w:r w:rsidR="00466E61" w:rsidRPr="00AD2234">
        <w:rPr>
          <w:rFonts w:ascii="Arial" w:eastAsia="Times New Roman" w:hAnsi="Arial" w:cs="Arial"/>
          <w:lang w:val="de-CH"/>
        </w:rPr>
        <w:t>Zudem sind d</w:t>
      </w:r>
      <w:r w:rsidRPr="00AD2234">
        <w:rPr>
          <w:rFonts w:ascii="Arial" w:eastAsia="Times New Roman" w:hAnsi="Arial" w:cs="Arial"/>
          <w:lang w:val="de-CH"/>
        </w:rPr>
        <w:t>ie Strukturen auch klimasensibel: Ihre dicken Wände sorgen dafür, dass das Innere im Winter warm und im Sommer kühl bleibt.</w:t>
      </w:r>
    </w:p>
    <w:p w14:paraId="4F472D05" w14:textId="2A0388B3" w:rsidR="009003D9" w:rsidRPr="00AD2234" w:rsidRDefault="009003D9" w:rsidP="00AD2234">
      <w:pPr>
        <w:pStyle w:val="KeinLeerraum"/>
        <w:spacing w:after="120" w:line="300" w:lineRule="exact"/>
        <w:jc w:val="both"/>
        <w:rPr>
          <w:rFonts w:ascii="Arial" w:eastAsia="Times New Roman" w:hAnsi="Arial" w:cs="Arial"/>
          <w:lang w:val="de-CH"/>
        </w:rPr>
      </w:pPr>
      <w:r w:rsidRPr="00AD2234">
        <w:rPr>
          <w:rFonts w:ascii="Arial" w:eastAsia="Times New Roman" w:hAnsi="Arial" w:cs="Arial"/>
          <w:lang w:val="de-CH"/>
        </w:rPr>
        <w:t xml:space="preserve">Heute sind einige der Knopfhäuser als Boutique-Hotels restauriert worden. Bei einem Besuch im Dorf </w:t>
      </w:r>
      <w:proofErr w:type="spellStart"/>
      <w:r w:rsidRPr="00AD2234">
        <w:rPr>
          <w:rFonts w:ascii="Arial" w:eastAsia="Times New Roman" w:hAnsi="Arial" w:cs="Arial"/>
          <w:lang w:val="de-CH"/>
        </w:rPr>
        <w:t>Ormana</w:t>
      </w:r>
      <w:proofErr w:type="spellEnd"/>
      <w:r w:rsidRPr="00AD2234">
        <w:rPr>
          <w:rFonts w:ascii="Arial" w:eastAsia="Times New Roman" w:hAnsi="Arial" w:cs="Arial"/>
          <w:lang w:val="de-CH"/>
        </w:rPr>
        <w:t xml:space="preserve"> k</w:t>
      </w:r>
      <w:r w:rsidR="00466E61" w:rsidRPr="00AD2234">
        <w:rPr>
          <w:rFonts w:ascii="Arial" w:eastAsia="Times New Roman" w:hAnsi="Arial" w:cs="Arial"/>
          <w:lang w:val="de-CH"/>
        </w:rPr>
        <w:t>önnen Gäste</w:t>
      </w:r>
      <w:r w:rsidRPr="00AD2234">
        <w:rPr>
          <w:rFonts w:ascii="Arial" w:eastAsia="Times New Roman" w:hAnsi="Arial" w:cs="Arial"/>
          <w:lang w:val="de-CH"/>
        </w:rPr>
        <w:t xml:space="preserve"> in einem dieser authentischen Hotels übernachte</w:t>
      </w:r>
      <w:r w:rsidR="00466E61" w:rsidRPr="00AD2234">
        <w:rPr>
          <w:rFonts w:ascii="Arial" w:eastAsia="Times New Roman" w:hAnsi="Arial" w:cs="Arial"/>
          <w:lang w:val="de-CH"/>
        </w:rPr>
        <w:t>n</w:t>
      </w:r>
      <w:r w:rsidRPr="00AD2234">
        <w:rPr>
          <w:rFonts w:ascii="Arial" w:eastAsia="Times New Roman" w:hAnsi="Arial" w:cs="Arial"/>
          <w:lang w:val="de-CH"/>
        </w:rPr>
        <w:t xml:space="preserve">, um den einzigartigen Charme der Region in sich aufzunehmen und den lokalen Lebensstil </w:t>
      </w:r>
      <w:r w:rsidR="00466E61" w:rsidRPr="00AD2234">
        <w:rPr>
          <w:rFonts w:ascii="Arial" w:eastAsia="Times New Roman" w:hAnsi="Arial" w:cs="Arial"/>
          <w:lang w:val="de-CH"/>
        </w:rPr>
        <w:t>kennenzulernen</w:t>
      </w:r>
      <w:r w:rsidRPr="00AD2234">
        <w:rPr>
          <w:rFonts w:ascii="Arial" w:eastAsia="Times New Roman" w:hAnsi="Arial" w:cs="Arial"/>
          <w:lang w:val="de-CH"/>
        </w:rPr>
        <w:t>.</w:t>
      </w:r>
    </w:p>
    <w:p w14:paraId="0AF1EF25" w14:textId="038C75AC" w:rsidR="00550CE9" w:rsidRPr="00AD2234" w:rsidRDefault="00550CE9" w:rsidP="00AD2234">
      <w:pPr>
        <w:pStyle w:val="KeinLeerraum"/>
        <w:spacing w:after="120" w:line="300" w:lineRule="exact"/>
        <w:jc w:val="both"/>
        <w:rPr>
          <w:rFonts w:ascii="Arial" w:eastAsia="Times New Roman" w:hAnsi="Arial" w:cs="Arial"/>
          <w:b/>
          <w:bCs/>
          <w:lang w:val="de-CH"/>
        </w:rPr>
      </w:pPr>
      <w:r w:rsidRPr="00AD2234">
        <w:rPr>
          <w:rFonts w:ascii="Arial" w:eastAsia="Times New Roman" w:hAnsi="Arial" w:cs="Arial"/>
          <w:b/>
          <w:bCs/>
          <w:lang w:val="de-CH"/>
        </w:rPr>
        <w:t>Umweltfreundliche Erlebnisse</w:t>
      </w:r>
    </w:p>
    <w:p w14:paraId="3EB0A49D" w14:textId="69D45F29" w:rsidR="00550CE9" w:rsidRPr="00AD2234" w:rsidRDefault="00550CE9" w:rsidP="00AD2234">
      <w:pPr>
        <w:pStyle w:val="KeinLeerraum"/>
        <w:spacing w:after="120" w:line="300" w:lineRule="exact"/>
        <w:jc w:val="both"/>
        <w:rPr>
          <w:rFonts w:ascii="Arial" w:eastAsia="Times New Roman" w:hAnsi="Arial" w:cs="Arial"/>
          <w:lang w:val="de-CH"/>
        </w:rPr>
      </w:pPr>
      <w:r w:rsidRPr="00AD2234">
        <w:rPr>
          <w:rFonts w:ascii="Arial" w:eastAsia="Times New Roman" w:hAnsi="Arial" w:cs="Arial"/>
          <w:lang w:val="de-CH"/>
        </w:rPr>
        <w:t xml:space="preserve">Neben seinen Knopfhäusern ist das Dorf </w:t>
      </w:r>
      <w:proofErr w:type="spellStart"/>
      <w:r w:rsidRPr="00AD2234">
        <w:rPr>
          <w:rFonts w:ascii="Arial" w:eastAsia="Times New Roman" w:hAnsi="Arial" w:cs="Arial"/>
          <w:lang w:val="de-CH"/>
        </w:rPr>
        <w:t>Ormana</w:t>
      </w:r>
      <w:proofErr w:type="spellEnd"/>
      <w:r w:rsidRPr="00AD2234">
        <w:rPr>
          <w:rFonts w:ascii="Arial" w:eastAsia="Times New Roman" w:hAnsi="Arial" w:cs="Arial"/>
          <w:lang w:val="de-CH"/>
        </w:rPr>
        <w:t xml:space="preserve"> ein Besuchermagnet </w:t>
      </w:r>
      <w:r w:rsidR="00AD2234" w:rsidRPr="00AD2234">
        <w:rPr>
          <w:rFonts w:ascii="Arial" w:eastAsia="Times New Roman" w:hAnsi="Arial" w:cs="Arial"/>
          <w:lang w:val="de-CH"/>
        </w:rPr>
        <w:t>wegen seiner Natur und historischen Bedeutung.</w:t>
      </w:r>
      <w:r w:rsidR="00AD2234">
        <w:rPr>
          <w:rFonts w:ascii="Arial" w:eastAsia="Times New Roman" w:hAnsi="Arial" w:cs="Arial"/>
          <w:lang w:val="de-CH"/>
        </w:rPr>
        <w:t xml:space="preserve"> </w:t>
      </w:r>
      <w:r w:rsidR="00EF73EE" w:rsidRPr="00AD2234">
        <w:rPr>
          <w:rFonts w:ascii="Arial" w:eastAsia="Times New Roman" w:hAnsi="Arial" w:cs="Arial"/>
          <w:lang w:val="de-CH"/>
        </w:rPr>
        <w:t>Dazu kommen</w:t>
      </w:r>
      <w:r w:rsidRPr="00AD2234">
        <w:rPr>
          <w:rFonts w:ascii="Arial" w:eastAsia="Times New Roman" w:hAnsi="Arial" w:cs="Arial"/>
          <w:lang w:val="de-CH"/>
        </w:rPr>
        <w:t xml:space="preserve"> zahlreiche naturfreundliche Aktivitäten wie botanischer Tourismus, Tierbeobachtungen und Fotosafaris, während andere Aktivitäten in der Region wie Trekking, Wandern und Höhlenforschung ebenfalls einen Tourismus mit minimalem CO2-Fussabdruck ermöglichen. Im </w:t>
      </w:r>
      <w:r w:rsidR="00AD2234" w:rsidRPr="00AD2234">
        <w:rPr>
          <w:rFonts w:ascii="Arial" w:eastAsia="Times New Roman" w:hAnsi="Arial" w:cs="Arial"/>
          <w:lang w:val="de-CH"/>
        </w:rPr>
        <w:t>September</w:t>
      </w:r>
      <w:r w:rsidRPr="00AD2234">
        <w:rPr>
          <w:rFonts w:ascii="Arial" w:eastAsia="Times New Roman" w:hAnsi="Arial" w:cs="Arial"/>
          <w:lang w:val="de-CH"/>
        </w:rPr>
        <w:t xml:space="preserve"> findet in </w:t>
      </w:r>
      <w:proofErr w:type="spellStart"/>
      <w:r w:rsidRPr="00AD2234">
        <w:rPr>
          <w:rFonts w:ascii="Arial" w:eastAsia="Times New Roman" w:hAnsi="Arial" w:cs="Arial"/>
          <w:lang w:val="de-CH"/>
        </w:rPr>
        <w:t>Ormana</w:t>
      </w:r>
      <w:proofErr w:type="spellEnd"/>
      <w:r w:rsidRPr="00AD2234">
        <w:rPr>
          <w:rFonts w:ascii="Arial" w:eastAsia="Times New Roman" w:hAnsi="Arial" w:cs="Arial"/>
          <w:lang w:val="de-CH"/>
        </w:rPr>
        <w:t xml:space="preserve"> ein jährliches Traubenfest statt, bei dem die </w:t>
      </w:r>
      <w:proofErr w:type="spellStart"/>
      <w:r w:rsidRPr="00AD2234">
        <w:rPr>
          <w:rFonts w:ascii="Arial" w:eastAsia="Times New Roman" w:hAnsi="Arial" w:cs="Arial"/>
          <w:lang w:val="de-CH"/>
        </w:rPr>
        <w:t>çavuş</w:t>
      </w:r>
      <w:proofErr w:type="spellEnd"/>
      <w:r w:rsidRPr="00AD2234">
        <w:rPr>
          <w:rFonts w:ascii="Arial" w:eastAsia="Times New Roman" w:hAnsi="Arial" w:cs="Arial"/>
          <w:lang w:val="de-CH"/>
        </w:rPr>
        <w:t xml:space="preserve">-Trauben des Dorfes gefeiert werden. </w:t>
      </w:r>
      <w:r w:rsidR="00AD2234" w:rsidRPr="00AD2234">
        <w:rPr>
          <w:rFonts w:ascii="Arial" w:eastAsia="Times New Roman" w:hAnsi="Arial" w:cs="Arial"/>
          <w:lang w:val="de-CH"/>
        </w:rPr>
        <w:t xml:space="preserve">Wer </w:t>
      </w:r>
      <w:proofErr w:type="spellStart"/>
      <w:r w:rsidR="00AD2234" w:rsidRPr="00AD2234">
        <w:rPr>
          <w:rFonts w:ascii="Arial" w:eastAsia="Times New Roman" w:hAnsi="Arial" w:cs="Arial"/>
          <w:lang w:val="de-CH"/>
        </w:rPr>
        <w:t>Ormana</w:t>
      </w:r>
      <w:proofErr w:type="spellEnd"/>
      <w:r w:rsidR="00AD2234" w:rsidRPr="00AD2234">
        <w:rPr>
          <w:rFonts w:ascii="Arial" w:eastAsia="Times New Roman" w:hAnsi="Arial" w:cs="Arial"/>
          <w:lang w:val="de-CH"/>
        </w:rPr>
        <w:t xml:space="preserve"> also im Herbst besucht, kann das Fest hautnah erleben</w:t>
      </w:r>
      <w:r w:rsidRPr="00AD2234">
        <w:rPr>
          <w:rFonts w:ascii="Arial" w:eastAsia="Times New Roman" w:hAnsi="Arial" w:cs="Arial"/>
          <w:lang w:val="de-CH"/>
        </w:rPr>
        <w:t xml:space="preserve">, die berühmten Trauben </w:t>
      </w:r>
      <w:r w:rsidR="00AD2234" w:rsidRPr="00AD2234">
        <w:rPr>
          <w:rFonts w:ascii="Arial" w:eastAsia="Times New Roman" w:hAnsi="Arial" w:cs="Arial"/>
          <w:lang w:val="de-CH"/>
        </w:rPr>
        <w:t>probieren</w:t>
      </w:r>
      <w:r w:rsidRPr="00AD2234">
        <w:rPr>
          <w:rFonts w:ascii="Arial" w:eastAsia="Times New Roman" w:hAnsi="Arial" w:cs="Arial"/>
          <w:lang w:val="de-CH"/>
        </w:rPr>
        <w:t xml:space="preserve"> und mehr über den Weinanbau in der Region </w:t>
      </w:r>
      <w:r w:rsidR="00AD2234" w:rsidRPr="00AD2234">
        <w:rPr>
          <w:rFonts w:ascii="Arial" w:eastAsia="Times New Roman" w:hAnsi="Arial" w:cs="Arial"/>
          <w:lang w:val="de-CH"/>
        </w:rPr>
        <w:t>erfahren</w:t>
      </w:r>
      <w:r w:rsidRPr="00AD2234">
        <w:rPr>
          <w:rFonts w:ascii="Arial" w:eastAsia="Times New Roman" w:hAnsi="Arial" w:cs="Arial"/>
          <w:lang w:val="de-CH"/>
        </w:rPr>
        <w:t>.</w:t>
      </w:r>
    </w:p>
    <w:p w14:paraId="26CF3A10" w14:textId="77777777" w:rsidR="00550CE9" w:rsidRPr="00AD2234" w:rsidRDefault="00550CE9" w:rsidP="00AD2234">
      <w:pPr>
        <w:pStyle w:val="KeinLeerraum"/>
        <w:spacing w:after="120" w:line="300" w:lineRule="exact"/>
        <w:jc w:val="both"/>
        <w:rPr>
          <w:rFonts w:ascii="Arial" w:eastAsia="Times New Roman" w:hAnsi="Arial" w:cs="Arial"/>
          <w:b/>
          <w:bCs/>
          <w:lang w:val="de-CH"/>
        </w:rPr>
      </w:pPr>
      <w:r w:rsidRPr="00AD2234">
        <w:rPr>
          <w:rFonts w:ascii="Arial" w:eastAsia="Times New Roman" w:hAnsi="Arial" w:cs="Arial"/>
          <w:b/>
          <w:bCs/>
          <w:lang w:val="de-CH"/>
        </w:rPr>
        <w:t>Kulturelles und ökologisches Erbe</w:t>
      </w:r>
    </w:p>
    <w:p w14:paraId="294B244B" w14:textId="00EE65A5" w:rsidR="001479F1" w:rsidRDefault="00AD2234" w:rsidP="00DB110E">
      <w:pPr>
        <w:jc w:val="both"/>
        <w:rPr>
          <w:rFonts w:ascii="Arial" w:eastAsia="Times New Roman" w:hAnsi="Arial" w:cs="Arial"/>
          <w:lang w:val="de-CH"/>
        </w:rPr>
      </w:pPr>
      <w:r w:rsidRPr="00AD2234">
        <w:rPr>
          <w:rFonts w:ascii="Arial" w:eastAsia="Times New Roman" w:hAnsi="Arial" w:cs="Arial"/>
          <w:lang w:val="de-CH"/>
        </w:rPr>
        <w:t xml:space="preserve">Die </w:t>
      </w:r>
      <w:proofErr w:type="spellStart"/>
      <w:r w:rsidRPr="00AD2234">
        <w:rPr>
          <w:rFonts w:ascii="Arial" w:eastAsia="Times New Roman" w:hAnsi="Arial" w:cs="Arial"/>
          <w:lang w:val="de-CH"/>
        </w:rPr>
        <w:t>Altınbeşik</w:t>
      </w:r>
      <w:proofErr w:type="spellEnd"/>
      <w:r w:rsidRPr="00AD2234">
        <w:rPr>
          <w:rFonts w:ascii="Arial" w:eastAsia="Times New Roman" w:hAnsi="Arial" w:cs="Arial"/>
          <w:lang w:val="de-CH"/>
        </w:rPr>
        <w:t xml:space="preserve">-Höhle und die </w:t>
      </w:r>
      <w:proofErr w:type="spellStart"/>
      <w:r w:rsidRPr="00AD2234">
        <w:rPr>
          <w:rFonts w:ascii="Arial" w:eastAsia="Times New Roman" w:hAnsi="Arial" w:cs="Arial"/>
          <w:lang w:val="de-CH"/>
        </w:rPr>
        <w:t>Eynif</w:t>
      </w:r>
      <w:proofErr w:type="spellEnd"/>
      <w:r w:rsidRPr="00AD2234">
        <w:rPr>
          <w:rFonts w:ascii="Arial" w:eastAsia="Times New Roman" w:hAnsi="Arial" w:cs="Arial"/>
          <w:lang w:val="de-CH"/>
        </w:rPr>
        <w:t xml:space="preserve">-Ebene sind nur zwei der vielen Naturschätze in und um </w:t>
      </w:r>
      <w:r>
        <w:rPr>
          <w:rFonts w:ascii="Arial" w:eastAsia="Times New Roman" w:hAnsi="Arial" w:cs="Arial"/>
          <w:lang w:val="de-CH"/>
        </w:rPr>
        <w:t>das Dorf</w:t>
      </w:r>
      <w:r>
        <w:rPr>
          <w:rFonts w:ascii="Arial" w:eastAsia="Times New Roman" w:hAnsi="Arial" w:cs="Arial"/>
          <w:lang w:val="de-CH"/>
        </w:rPr>
        <w:t>.</w:t>
      </w:r>
    </w:p>
    <w:p w14:paraId="19F2BF75" w14:textId="1953F5D8" w:rsidR="001479F1" w:rsidRDefault="001479F1" w:rsidP="001479F1">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6" w:history="1">
        <w:r w:rsidRPr="00154EFF">
          <w:rPr>
            <w:rStyle w:val="Hyperlink"/>
            <w:rFonts w:ascii="Arial" w:eastAsia="Times New Roman" w:hAnsi="Arial" w:cs="Arial"/>
            <w:lang w:val="de-CH"/>
          </w:rPr>
          <w:t>hier</w:t>
        </w:r>
      </w:hyperlink>
      <w:r w:rsidRPr="00585220">
        <w:rPr>
          <w:rFonts w:ascii="Arial" w:eastAsia="Times New Roman" w:hAnsi="Arial" w:cs="Arial"/>
          <w:lang w:val="de-CH"/>
        </w:rPr>
        <w:t>.</w:t>
      </w:r>
    </w:p>
    <w:p w14:paraId="54BE0C82" w14:textId="77777777" w:rsidR="001479F1" w:rsidRDefault="001479F1" w:rsidP="00DB110E">
      <w:pPr>
        <w:jc w:val="both"/>
        <w:rPr>
          <w:rFonts w:ascii="Arial" w:eastAsia="Times New Roman" w:hAnsi="Arial" w:cs="Arial"/>
          <w:lang w:val="de-CH"/>
        </w:rPr>
      </w:pPr>
    </w:p>
    <w:p w14:paraId="5AEC3D3A" w14:textId="77777777" w:rsidR="001479F1" w:rsidRDefault="001479F1">
      <w:pPr>
        <w:rPr>
          <w:rFonts w:ascii="Arial" w:eastAsia="Times New Roman" w:hAnsi="Arial" w:cs="Arial"/>
          <w:lang w:val="de-CH"/>
        </w:rPr>
      </w:pPr>
      <w:r>
        <w:rPr>
          <w:rFonts w:ascii="Arial" w:eastAsia="Times New Roman" w:hAnsi="Arial" w:cs="Arial"/>
          <w:lang w:val="de-CH"/>
        </w:rPr>
        <w:br w:type="page"/>
      </w:r>
    </w:p>
    <w:p w14:paraId="1AB1085F" w14:textId="77777777" w:rsidR="001479F1" w:rsidRPr="00F81EB1" w:rsidRDefault="001479F1" w:rsidP="001479F1">
      <w:pPr>
        <w:pStyle w:val="KeinLeerraum"/>
        <w:spacing w:after="120" w:line="300" w:lineRule="exact"/>
        <w:jc w:val="both"/>
        <w:rPr>
          <w:rFonts w:ascii="Arial" w:hAnsi="Arial" w:cs="Arial"/>
          <w:b/>
          <w:bCs/>
          <w:lang w:val="en-US"/>
        </w:rPr>
      </w:pPr>
      <w:r w:rsidRPr="00F81EB1">
        <w:rPr>
          <w:rFonts w:ascii="Arial" w:hAnsi="Arial" w:cs="Arial"/>
          <w:b/>
          <w:bCs/>
          <w:lang w:val="en-US"/>
        </w:rPr>
        <w:lastRenderedPageBreak/>
        <w:t xml:space="preserve">Social Media </w:t>
      </w:r>
    </w:p>
    <w:p w14:paraId="149AF4C3" w14:textId="77777777" w:rsidR="001479F1" w:rsidRPr="00F81EB1" w:rsidRDefault="001479F1" w:rsidP="001479F1">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17ACA4EC" w14:textId="77777777" w:rsidR="001479F1" w:rsidRPr="005E133B" w:rsidRDefault="001479F1" w:rsidP="001479F1">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553FC188" w14:textId="77777777" w:rsidR="001479F1" w:rsidRPr="00215311" w:rsidRDefault="001479F1" w:rsidP="001479F1">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09F06968" w14:textId="77777777" w:rsidR="001479F1" w:rsidRPr="00CE4C47" w:rsidRDefault="001479F1" w:rsidP="001479F1">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67087CF1" w14:textId="77777777" w:rsidR="001479F1" w:rsidRDefault="001479F1" w:rsidP="001479F1">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4BAE124D" w14:textId="77777777" w:rsidR="001479F1" w:rsidRPr="00030A79" w:rsidRDefault="001479F1" w:rsidP="001479F1">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7000EB43" w14:textId="77777777" w:rsidR="001479F1" w:rsidRPr="00B97AFE" w:rsidRDefault="001479F1" w:rsidP="001479F1">
      <w:pPr>
        <w:pStyle w:val="KeinLeerraum"/>
        <w:spacing w:after="120" w:line="300" w:lineRule="exact"/>
        <w:jc w:val="both"/>
        <w:rPr>
          <w:rFonts w:ascii="Arial" w:hAnsi="Arial" w:cs="Arial"/>
          <w:b/>
          <w:bCs/>
          <w:lang w:val="de-CH"/>
        </w:rPr>
      </w:pPr>
    </w:p>
    <w:p w14:paraId="6E4E5AA1" w14:textId="77777777" w:rsidR="001479F1" w:rsidRPr="00B97AFE" w:rsidRDefault="001479F1" w:rsidP="001479F1">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144BE9A5" w14:textId="77777777" w:rsidR="00BD6C8A" w:rsidRPr="001479F1" w:rsidRDefault="00BD6C8A" w:rsidP="00DB110E">
      <w:pPr>
        <w:jc w:val="both"/>
        <w:rPr>
          <w:rFonts w:cstheme="minorHAnsi"/>
          <w:lang w:val="de-CH"/>
        </w:rPr>
      </w:pPr>
    </w:p>
    <w:sectPr w:rsidR="00BD6C8A" w:rsidRPr="001479F1" w:rsidSect="00F169C4">
      <w:headerReference w:type="default" r:id="rId14"/>
      <w:pgSz w:w="11906" w:h="16838"/>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1B30" w14:textId="77777777" w:rsidR="00AD2234" w:rsidRDefault="00AD2234" w:rsidP="00AD2234">
      <w:pPr>
        <w:spacing w:after="0" w:line="240" w:lineRule="auto"/>
      </w:pPr>
      <w:r>
        <w:separator/>
      </w:r>
    </w:p>
  </w:endnote>
  <w:endnote w:type="continuationSeparator" w:id="0">
    <w:p w14:paraId="74666EF3" w14:textId="77777777" w:rsidR="00AD2234" w:rsidRDefault="00AD2234" w:rsidP="00AD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327E" w14:textId="77777777" w:rsidR="00AD2234" w:rsidRDefault="00AD2234" w:rsidP="00AD2234">
      <w:pPr>
        <w:spacing w:after="0" w:line="240" w:lineRule="auto"/>
      </w:pPr>
      <w:r>
        <w:separator/>
      </w:r>
    </w:p>
  </w:footnote>
  <w:footnote w:type="continuationSeparator" w:id="0">
    <w:p w14:paraId="61DCABDE" w14:textId="77777777" w:rsidR="00AD2234" w:rsidRDefault="00AD2234" w:rsidP="00AD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6E6" w14:textId="13B8F118" w:rsidR="00AD2234" w:rsidRDefault="00AD2234">
    <w:pPr>
      <w:pStyle w:val="Kopfzeile"/>
    </w:pPr>
    <w:r>
      <w:rPr>
        <w:noProof/>
      </w:rPr>
      <w:drawing>
        <wp:anchor distT="0" distB="0" distL="114300" distR="114300" simplePos="0" relativeHeight="251659264" behindDoc="0" locked="0" layoutInCell="1" allowOverlap="1" wp14:anchorId="3905D167" wp14:editId="39C5CDCB">
          <wp:simplePos x="0" y="0"/>
          <wp:positionH relativeFrom="margin">
            <wp:align>center</wp:align>
          </wp:positionH>
          <wp:positionV relativeFrom="paragraph">
            <wp:posOffset>-105410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CD"/>
    <w:rsid w:val="0000732C"/>
    <w:rsid w:val="00016A79"/>
    <w:rsid w:val="000471F9"/>
    <w:rsid w:val="00050D07"/>
    <w:rsid w:val="00066628"/>
    <w:rsid w:val="000C166F"/>
    <w:rsid w:val="000C44DB"/>
    <w:rsid w:val="000D0FBE"/>
    <w:rsid w:val="000D243C"/>
    <w:rsid w:val="000D4D54"/>
    <w:rsid w:val="000E503D"/>
    <w:rsid w:val="000F35C0"/>
    <w:rsid w:val="0011156A"/>
    <w:rsid w:val="001479F1"/>
    <w:rsid w:val="0016042B"/>
    <w:rsid w:val="001657FB"/>
    <w:rsid w:val="00186B7F"/>
    <w:rsid w:val="00195D33"/>
    <w:rsid w:val="001C66F4"/>
    <w:rsid w:val="001D00D1"/>
    <w:rsid w:val="001F3D8C"/>
    <w:rsid w:val="00202503"/>
    <w:rsid w:val="002061C4"/>
    <w:rsid w:val="0021219D"/>
    <w:rsid w:val="0021227D"/>
    <w:rsid w:val="00220334"/>
    <w:rsid w:val="0022208A"/>
    <w:rsid w:val="002232E1"/>
    <w:rsid w:val="0023529E"/>
    <w:rsid w:val="002409EB"/>
    <w:rsid w:val="00243220"/>
    <w:rsid w:val="00256384"/>
    <w:rsid w:val="002645C7"/>
    <w:rsid w:val="002A595A"/>
    <w:rsid w:val="002B26DC"/>
    <w:rsid w:val="002B3914"/>
    <w:rsid w:val="002B59A7"/>
    <w:rsid w:val="002E7E23"/>
    <w:rsid w:val="002F5194"/>
    <w:rsid w:val="00307D55"/>
    <w:rsid w:val="003414AD"/>
    <w:rsid w:val="003502D0"/>
    <w:rsid w:val="00351F42"/>
    <w:rsid w:val="00365A17"/>
    <w:rsid w:val="00377525"/>
    <w:rsid w:val="0038433B"/>
    <w:rsid w:val="00394CE1"/>
    <w:rsid w:val="003B5DAF"/>
    <w:rsid w:val="003C5893"/>
    <w:rsid w:val="00411364"/>
    <w:rsid w:val="00424CE1"/>
    <w:rsid w:val="0042651B"/>
    <w:rsid w:val="004319A1"/>
    <w:rsid w:val="0045359A"/>
    <w:rsid w:val="004651D8"/>
    <w:rsid w:val="00466E61"/>
    <w:rsid w:val="004A5639"/>
    <w:rsid w:val="004C6704"/>
    <w:rsid w:val="004E40AE"/>
    <w:rsid w:val="00512DFA"/>
    <w:rsid w:val="00531EA1"/>
    <w:rsid w:val="005345DB"/>
    <w:rsid w:val="00535008"/>
    <w:rsid w:val="005475C5"/>
    <w:rsid w:val="00550CE9"/>
    <w:rsid w:val="005637A1"/>
    <w:rsid w:val="005733C2"/>
    <w:rsid w:val="005C12BC"/>
    <w:rsid w:val="005D23E7"/>
    <w:rsid w:val="005D6047"/>
    <w:rsid w:val="005E0F4F"/>
    <w:rsid w:val="005E625B"/>
    <w:rsid w:val="005F13EB"/>
    <w:rsid w:val="00601732"/>
    <w:rsid w:val="00616020"/>
    <w:rsid w:val="00637F01"/>
    <w:rsid w:val="00646CDB"/>
    <w:rsid w:val="0068164D"/>
    <w:rsid w:val="006F336B"/>
    <w:rsid w:val="00704F88"/>
    <w:rsid w:val="0071336C"/>
    <w:rsid w:val="00722170"/>
    <w:rsid w:val="00735E23"/>
    <w:rsid w:val="0078491A"/>
    <w:rsid w:val="00786AD4"/>
    <w:rsid w:val="00790950"/>
    <w:rsid w:val="007A33CD"/>
    <w:rsid w:val="007C5DFF"/>
    <w:rsid w:val="007E3878"/>
    <w:rsid w:val="00806E0B"/>
    <w:rsid w:val="008710D8"/>
    <w:rsid w:val="00883CCC"/>
    <w:rsid w:val="008954E8"/>
    <w:rsid w:val="00895FD5"/>
    <w:rsid w:val="008A1F0E"/>
    <w:rsid w:val="008F75DE"/>
    <w:rsid w:val="009003D9"/>
    <w:rsid w:val="00911E2E"/>
    <w:rsid w:val="009174B7"/>
    <w:rsid w:val="0092266D"/>
    <w:rsid w:val="00930C88"/>
    <w:rsid w:val="00960597"/>
    <w:rsid w:val="00971912"/>
    <w:rsid w:val="00984AE6"/>
    <w:rsid w:val="00992947"/>
    <w:rsid w:val="009A0D19"/>
    <w:rsid w:val="009B7383"/>
    <w:rsid w:val="009C33B5"/>
    <w:rsid w:val="009D67FD"/>
    <w:rsid w:val="009F1FBC"/>
    <w:rsid w:val="00A00720"/>
    <w:rsid w:val="00A13547"/>
    <w:rsid w:val="00A52BDD"/>
    <w:rsid w:val="00A536A8"/>
    <w:rsid w:val="00A748FA"/>
    <w:rsid w:val="00A8466B"/>
    <w:rsid w:val="00AA2F65"/>
    <w:rsid w:val="00AD2234"/>
    <w:rsid w:val="00AF4B46"/>
    <w:rsid w:val="00B06C41"/>
    <w:rsid w:val="00B24093"/>
    <w:rsid w:val="00B4445A"/>
    <w:rsid w:val="00B731A7"/>
    <w:rsid w:val="00B7363A"/>
    <w:rsid w:val="00B839E3"/>
    <w:rsid w:val="00BD6C30"/>
    <w:rsid w:val="00BD6C8A"/>
    <w:rsid w:val="00BE344D"/>
    <w:rsid w:val="00BE595F"/>
    <w:rsid w:val="00C06268"/>
    <w:rsid w:val="00C067BE"/>
    <w:rsid w:val="00C20B44"/>
    <w:rsid w:val="00C23711"/>
    <w:rsid w:val="00C35222"/>
    <w:rsid w:val="00C5214D"/>
    <w:rsid w:val="00C83062"/>
    <w:rsid w:val="00C94BB1"/>
    <w:rsid w:val="00CA2724"/>
    <w:rsid w:val="00CA27EB"/>
    <w:rsid w:val="00CE66A4"/>
    <w:rsid w:val="00CF4649"/>
    <w:rsid w:val="00CF784A"/>
    <w:rsid w:val="00D04884"/>
    <w:rsid w:val="00D151D1"/>
    <w:rsid w:val="00D25102"/>
    <w:rsid w:val="00D42998"/>
    <w:rsid w:val="00D54B4A"/>
    <w:rsid w:val="00D933F8"/>
    <w:rsid w:val="00DA2B38"/>
    <w:rsid w:val="00DB110E"/>
    <w:rsid w:val="00DD3ED4"/>
    <w:rsid w:val="00DD57D0"/>
    <w:rsid w:val="00DF689B"/>
    <w:rsid w:val="00E037F0"/>
    <w:rsid w:val="00E36D62"/>
    <w:rsid w:val="00E47F74"/>
    <w:rsid w:val="00E637E6"/>
    <w:rsid w:val="00E81A74"/>
    <w:rsid w:val="00E94D8D"/>
    <w:rsid w:val="00EA7918"/>
    <w:rsid w:val="00EF5E84"/>
    <w:rsid w:val="00EF73EE"/>
    <w:rsid w:val="00F169C4"/>
    <w:rsid w:val="00F30AA8"/>
    <w:rsid w:val="00F55DCF"/>
    <w:rsid w:val="00F62366"/>
    <w:rsid w:val="00F70DEC"/>
    <w:rsid w:val="00F7702D"/>
    <w:rsid w:val="00FC5A9E"/>
    <w:rsid w:val="00FD610A"/>
    <w:rsid w:val="00FE138F"/>
    <w:rsid w:val="00FE5EDB"/>
    <w:rsid w:val="00FF36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9D36"/>
  <w15:chartTrackingRefBased/>
  <w15:docId w15:val="{9D9139E1-0118-4C38-9392-F8A92316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6384"/>
    <w:rPr>
      <w:sz w:val="16"/>
      <w:szCs w:val="16"/>
    </w:rPr>
  </w:style>
  <w:style w:type="paragraph" w:styleId="Kommentartext">
    <w:name w:val="annotation text"/>
    <w:basedOn w:val="Standard"/>
    <w:link w:val="KommentartextZchn"/>
    <w:uiPriority w:val="99"/>
    <w:unhideWhenUsed/>
    <w:rsid w:val="00256384"/>
    <w:pPr>
      <w:spacing w:line="240" w:lineRule="auto"/>
    </w:pPr>
    <w:rPr>
      <w:sz w:val="20"/>
      <w:szCs w:val="20"/>
    </w:rPr>
  </w:style>
  <w:style w:type="character" w:customStyle="1" w:styleId="KommentartextZchn">
    <w:name w:val="Kommentartext Zchn"/>
    <w:basedOn w:val="Absatz-Standardschriftart"/>
    <w:link w:val="Kommentartext"/>
    <w:uiPriority w:val="99"/>
    <w:rsid w:val="00256384"/>
    <w:rPr>
      <w:sz w:val="20"/>
      <w:szCs w:val="20"/>
    </w:rPr>
  </w:style>
  <w:style w:type="paragraph" w:styleId="Kommentarthema">
    <w:name w:val="annotation subject"/>
    <w:basedOn w:val="Kommentartext"/>
    <w:next w:val="Kommentartext"/>
    <w:link w:val="KommentarthemaZchn"/>
    <w:uiPriority w:val="99"/>
    <w:semiHidden/>
    <w:unhideWhenUsed/>
    <w:rsid w:val="00256384"/>
    <w:rPr>
      <w:b/>
      <w:bCs/>
    </w:rPr>
  </w:style>
  <w:style w:type="character" w:customStyle="1" w:styleId="KommentarthemaZchn">
    <w:name w:val="Kommentarthema Zchn"/>
    <w:basedOn w:val="KommentartextZchn"/>
    <w:link w:val="Kommentarthema"/>
    <w:uiPriority w:val="99"/>
    <w:semiHidden/>
    <w:rsid w:val="00256384"/>
    <w:rPr>
      <w:b/>
      <w:bCs/>
      <w:sz w:val="20"/>
      <w:szCs w:val="20"/>
    </w:rPr>
  </w:style>
  <w:style w:type="paragraph" w:styleId="berarbeitung">
    <w:name w:val="Revision"/>
    <w:hidden/>
    <w:uiPriority w:val="99"/>
    <w:semiHidden/>
    <w:rsid w:val="00066628"/>
    <w:pPr>
      <w:spacing w:after="0" w:line="240" w:lineRule="auto"/>
    </w:pPr>
  </w:style>
  <w:style w:type="character" w:styleId="Hyperlink">
    <w:name w:val="Hyperlink"/>
    <w:basedOn w:val="Absatz-Standardschriftart"/>
    <w:uiPriority w:val="99"/>
    <w:unhideWhenUsed/>
    <w:rsid w:val="00CF784A"/>
    <w:rPr>
      <w:color w:val="0563C1" w:themeColor="hyperlink"/>
      <w:u w:val="single"/>
    </w:rPr>
  </w:style>
  <w:style w:type="character" w:styleId="NichtaufgelsteErwhnung">
    <w:name w:val="Unresolved Mention"/>
    <w:basedOn w:val="Absatz-Standardschriftart"/>
    <w:uiPriority w:val="99"/>
    <w:semiHidden/>
    <w:unhideWhenUsed/>
    <w:rsid w:val="00CF784A"/>
    <w:rPr>
      <w:color w:val="605E5C"/>
      <w:shd w:val="clear" w:color="auto" w:fill="E1DFDD"/>
    </w:rPr>
  </w:style>
  <w:style w:type="paragraph" w:styleId="Sprechblasentext">
    <w:name w:val="Balloon Text"/>
    <w:basedOn w:val="Standard"/>
    <w:link w:val="SprechblasentextZchn"/>
    <w:uiPriority w:val="99"/>
    <w:semiHidden/>
    <w:unhideWhenUsed/>
    <w:rsid w:val="00BD6C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C8A"/>
    <w:rPr>
      <w:rFonts w:ascii="Segoe UI" w:hAnsi="Segoe UI" w:cs="Segoe UI"/>
      <w:sz w:val="18"/>
      <w:szCs w:val="18"/>
    </w:rPr>
  </w:style>
  <w:style w:type="paragraph" w:styleId="StandardWeb">
    <w:name w:val="Normal (Web)"/>
    <w:basedOn w:val="Standard"/>
    <w:uiPriority w:val="99"/>
    <w:semiHidden/>
    <w:unhideWhenUsed/>
    <w:rsid w:val="00DB11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B110E"/>
    <w:rPr>
      <w:b/>
      <w:bCs/>
    </w:rPr>
  </w:style>
  <w:style w:type="character" w:styleId="Hervorhebung">
    <w:name w:val="Emphasis"/>
    <w:basedOn w:val="Absatz-Standardschriftart"/>
    <w:uiPriority w:val="20"/>
    <w:qFormat/>
    <w:rsid w:val="00DB110E"/>
    <w:rPr>
      <w:i/>
      <w:iCs/>
    </w:rPr>
  </w:style>
  <w:style w:type="paragraph" w:styleId="Kopfzeile">
    <w:name w:val="header"/>
    <w:basedOn w:val="Standard"/>
    <w:link w:val="KopfzeileZchn"/>
    <w:uiPriority w:val="99"/>
    <w:unhideWhenUsed/>
    <w:rsid w:val="00AD2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234"/>
  </w:style>
  <w:style w:type="paragraph" w:styleId="Fuzeile">
    <w:name w:val="footer"/>
    <w:basedOn w:val="Standard"/>
    <w:link w:val="FuzeileZchn"/>
    <w:uiPriority w:val="99"/>
    <w:unhideWhenUsed/>
    <w:rsid w:val="00AD2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234"/>
  </w:style>
  <w:style w:type="paragraph" w:styleId="KeinLeerraum">
    <w:name w:val="No Spacing"/>
    <w:uiPriority w:val="1"/>
    <w:qFormat/>
    <w:rsid w:val="00AD2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4EIi2Zs4Rs"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11</cp:revision>
  <dcterms:created xsi:type="dcterms:W3CDTF">2023-01-19T12:30:00Z</dcterms:created>
  <dcterms:modified xsi:type="dcterms:W3CDTF">2023-03-08T14:27:00Z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1673588980</vt:lpwstr>
  </property>
  <property fmtid="{D5CDD505-2E9C-101B-9397-08002B2CF9AE}" pid="5" name="DLPManualFileClassificationVersion">
    <vt:lpwstr>11.5.0.60</vt:lpwstr>
  </property>
</Properties>
</file>