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E1CA" w14:textId="1C29D0D5" w:rsidR="00256B1D" w:rsidRPr="00B63CED" w:rsidRDefault="00484368" w:rsidP="00DC7129">
      <w:pPr>
        <w:spacing w:after="240" w:line="360" w:lineRule="auto"/>
        <w:jc w:val="both"/>
        <w:outlineLvl w:val="0"/>
        <w:rPr>
          <w:rFonts w:ascii="Arial" w:eastAsia="Times New Roman" w:hAnsi="Arial" w:cs="Arial"/>
          <w:b/>
          <w:bCs/>
          <w:kern w:val="36"/>
          <w:lang w:eastAsia="fr-CH"/>
        </w:rPr>
      </w:pPr>
      <w:r w:rsidRPr="00B63CED">
        <w:rPr>
          <w:rFonts w:ascii="Arial" w:eastAsia="Times New Roman" w:hAnsi="Arial" w:cs="Arial"/>
          <w:b/>
          <w:bCs/>
          <w:kern w:val="36"/>
          <w:lang w:eastAsia="fr-CH"/>
        </w:rPr>
        <w:t>Medien</w:t>
      </w:r>
      <w:r w:rsidR="00CD60BD">
        <w:rPr>
          <w:rFonts w:ascii="Arial" w:eastAsia="Times New Roman" w:hAnsi="Arial" w:cs="Arial"/>
          <w:b/>
          <w:bCs/>
          <w:kern w:val="36"/>
          <w:lang w:eastAsia="fr-CH"/>
        </w:rPr>
        <w:t>mitteilung</w:t>
      </w:r>
    </w:p>
    <w:p w14:paraId="02DB50EF" w14:textId="77777777" w:rsidR="00B83ACB" w:rsidRDefault="00B83ACB" w:rsidP="00C25329">
      <w:pPr>
        <w:pStyle w:val="KeinLeerraum"/>
        <w:spacing w:after="240" w:line="312" w:lineRule="auto"/>
        <w:jc w:val="both"/>
        <w:rPr>
          <w:rFonts w:ascii="Arial" w:hAnsi="Arial" w:cs="Arial"/>
          <w:b/>
          <w:sz w:val="28"/>
        </w:rPr>
      </w:pPr>
      <w:r w:rsidRPr="00B83ACB">
        <w:rPr>
          <w:rFonts w:ascii="Arial" w:hAnsi="Arial" w:cs="Arial"/>
          <w:b/>
          <w:sz w:val="28"/>
        </w:rPr>
        <w:t xml:space="preserve">Ein Hoch auf Süssmost, Saft und Cider! </w:t>
      </w:r>
    </w:p>
    <w:p w14:paraId="49B50C01" w14:textId="66DE0B75" w:rsidR="00C25329" w:rsidRDefault="00A42C2C" w:rsidP="00C25329">
      <w:pPr>
        <w:pStyle w:val="KeinLeerraum"/>
        <w:spacing w:after="240" w:line="312" w:lineRule="auto"/>
        <w:jc w:val="both"/>
        <w:rPr>
          <w:rFonts w:ascii="Arial" w:hAnsi="Arial" w:cs="Arial"/>
          <w:b/>
        </w:rPr>
      </w:pPr>
      <w:r w:rsidRPr="0090554D">
        <w:rPr>
          <w:rFonts w:ascii="Arial" w:hAnsi="Arial" w:cs="Arial"/>
          <w:b/>
        </w:rPr>
        <w:t>Romanshorn</w:t>
      </w:r>
      <w:r w:rsidR="009A46B5" w:rsidRPr="0090554D">
        <w:rPr>
          <w:rFonts w:ascii="Arial" w:hAnsi="Arial" w:cs="Arial"/>
          <w:b/>
        </w:rPr>
        <w:t>/Bern</w:t>
      </w:r>
      <w:r w:rsidRPr="0090554D">
        <w:rPr>
          <w:rFonts w:ascii="Arial" w:hAnsi="Arial" w:cs="Arial"/>
          <w:b/>
        </w:rPr>
        <w:t>,</w:t>
      </w:r>
      <w:r w:rsidR="00731D18">
        <w:rPr>
          <w:rFonts w:ascii="Arial" w:hAnsi="Arial" w:cs="Arial"/>
          <w:b/>
        </w:rPr>
        <w:t xml:space="preserve"> </w:t>
      </w:r>
      <w:r w:rsidR="00B83ACB">
        <w:rPr>
          <w:rFonts w:ascii="Arial" w:hAnsi="Arial" w:cs="Arial"/>
          <w:b/>
        </w:rPr>
        <w:t>15</w:t>
      </w:r>
      <w:r w:rsidR="00731D18">
        <w:rPr>
          <w:rFonts w:ascii="Arial" w:hAnsi="Arial" w:cs="Arial"/>
          <w:b/>
        </w:rPr>
        <w:t>.</w:t>
      </w:r>
      <w:r w:rsidR="00E023C0">
        <w:rPr>
          <w:rFonts w:ascii="Arial" w:hAnsi="Arial" w:cs="Arial"/>
          <w:b/>
        </w:rPr>
        <w:t xml:space="preserve"> </w:t>
      </w:r>
      <w:r w:rsidR="00B83ACB">
        <w:rPr>
          <w:rFonts w:ascii="Arial" w:hAnsi="Arial" w:cs="Arial"/>
          <w:b/>
        </w:rPr>
        <w:t>September</w:t>
      </w:r>
      <w:r w:rsidR="0090554D">
        <w:rPr>
          <w:rFonts w:ascii="Arial" w:hAnsi="Arial" w:cs="Arial"/>
          <w:b/>
        </w:rPr>
        <w:t xml:space="preserve"> 2022 </w:t>
      </w:r>
      <w:r w:rsidRPr="00DC7129">
        <w:rPr>
          <w:rFonts w:ascii="Arial" w:hAnsi="Arial" w:cs="Arial"/>
          <w:b/>
        </w:rPr>
        <w:t>–</w:t>
      </w:r>
      <w:r w:rsidR="00C25329">
        <w:rPr>
          <w:rFonts w:ascii="Arial" w:hAnsi="Arial" w:cs="Arial"/>
          <w:b/>
        </w:rPr>
        <w:t xml:space="preserve"> </w:t>
      </w:r>
      <w:bookmarkStart w:id="0" w:name="_Hlk103767953"/>
      <w:r w:rsidR="00B83ACB">
        <w:rPr>
          <w:rFonts w:ascii="Arial" w:hAnsi="Arial" w:cs="Arial"/>
          <w:b/>
        </w:rPr>
        <w:t>Ein</w:t>
      </w:r>
      <w:r w:rsidR="00B83ACB" w:rsidRPr="00B83ACB">
        <w:rPr>
          <w:rFonts w:ascii="Arial" w:hAnsi="Arial" w:cs="Arial"/>
          <w:b/>
        </w:rPr>
        <w:t xml:space="preserve"> traumhafte</w:t>
      </w:r>
      <w:r w:rsidR="00B83ACB">
        <w:rPr>
          <w:rFonts w:ascii="Arial" w:hAnsi="Arial" w:cs="Arial"/>
          <w:b/>
        </w:rPr>
        <w:t>r</w:t>
      </w:r>
      <w:r w:rsidR="00B83ACB" w:rsidRPr="00B83ACB">
        <w:rPr>
          <w:rFonts w:ascii="Arial" w:hAnsi="Arial" w:cs="Arial"/>
          <w:b/>
        </w:rPr>
        <w:t xml:space="preserve"> Sommer</w:t>
      </w:r>
      <w:r w:rsidR="00B83ACB">
        <w:rPr>
          <w:rFonts w:ascii="Arial" w:hAnsi="Arial" w:cs="Arial"/>
          <w:b/>
        </w:rPr>
        <w:t xml:space="preserve"> geht zu Ende und macht Platz für den farbenfrohen Herbst. Die heissen und trockenen Temperaturen während des Sommers sorgen</w:t>
      </w:r>
      <w:r w:rsidR="00B83ACB" w:rsidRPr="00B83ACB">
        <w:rPr>
          <w:rFonts w:ascii="Arial" w:hAnsi="Arial" w:cs="Arial"/>
          <w:b/>
        </w:rPr>
        <w:t xml:space="preserve"> für eine </w:t>
      </w:r>
      <w:r w:rsidR="00B83ACB">
        <w:rPr>
          <w:rFonts w:ascii="Arial" w:hAnsi="Arial" w:cs="Arial"/>
          <w:b/>
        </w:rPr>
        <w:t xml:space="preserve">sehr </w:t>
      </w:r>
      <w:r w:rsidR="00B83ACB" w:rsidRPr="00B83ACB">
        <w:rPr>
          <w:rFonts w:ascii="Arial" w:hAnsi="Arial" w:cs="Arial"/>
          <w:b/>
        </w:rPr>
        <w:t>gute Apfelernt</w:t>
      </w:r>
      <w:r w:rsidR="00B83ACB">
        <w:rPr>
          <w:rFonts w:ascii="Arial" w:hAnsi="Arial" w:cs="Arial"/>
          <w:b/>
        </w:rPr>
        <w:t xml:space="preserve">e. </w:t>
      </w:r>
      <w:r w:rsidR="008C5CDF">
        <w:rPr>
          <w:rFonts w:ascii="Arial" w:hAnsi="Arial" w:cs="Arial"/>
          <w:b/>
        </w:rPr>
        <w:t>Jetzt</w:t>
      </w:r>
      <w:r w:rsidR="00B83ACB">
        <w:rPr>
          <w:rFonts w:ascii="Arial" w:hAnsi="Arial" w:cs="Arial"/>
          <w:b/>
        </w:rPr>
        <w:t xml:space="preserve"> wird</w:t>
      </w:r>
      <w:r w:rsidR="00B83ACB" w:rsidRPr="00B83ACB">
        <w:rPr>
          <w:rFonts w:ascii="Arial" w:hAnsi="Arial" w:cs="Arial"/>
          <w:b/>
        </w:rPr>
        <w:t xml:space="preserve"> die </w:t>
      </w:r>
      <w:proofErr w:type="spellStart"/>
      <w:r w:rsidR="00B83ACB" w:rsidRPr="00B83ACB">
        <w:rPr>
          <w:rFonts w:ascii="Arial" w:hAnsi="Arial" w:cs="Arial"/>
          <w:b/>
        </w:rPr>
        <w:t>Mostzeit</w:t>
      </w:r>
      <w:proofErr w:type="spellEnd"/>
      <w:r w:rsidR="00B83ACB" w:rsidRPr="00B83ACB">
        <w:rPr>
          <w:rFonts w:ascii="Arial" w:hAnsi="Arial" w:cs="Arial"/>
          <w:b/>
        </w:rPr>
        <w:t xml:space="preserve"> ein</w:t>
      </w:r>
      <w:r w:rsidR="00B83ACB">
        <w:rPr>
          <w:rFonts w:ascii="Arial" w:hAnsi="Arial" w:cs="Arial"/>
          <w:b/>
        </w:rPr>
        <w:t>ge</w:t>
      </w:r>
      <w:r w:rsidR="00B83ACB" w:rsidRPr="00B83ACB">
        <w:rPr>
          <w:rFonts w:ascii="Arial" w:hAnsi="Arial" w:cs="Arial"/>
          <w:b/>
        </w:rPr>
        <w:t xml:space="preserve">läutet – und diese wird im </w:t>
      </w:r>
      <w:r w:rsidR="00B83ACB">
        <w:rPr>
          <w:rFonts w:ascii="Arial" w:hAnsi="Arial" w:cs="Arial"/>
          <w:b/>
        </w:rPr>
        <w:t xml:space="preserve">Thurgau </w:t>
      </w:r>
      <w:r w:rsidR="00B83ACB" w:rsidRPr="00B83ACB">
        <w:rPr>
          <w:rFonts w:ascii="Arial" w:hAnsi="Arial" w:cs="Arial"/>
          <w:b/>
        </w:rPr>
        <w:t>gebührend gefeiert</w:t>
      </w:r>
      <w:r w:rsidR="00B83ACB">
        <w:rPr>
          <w:rFonts w:ascii="Arial" w:hAnsi="Arial" w:cs="Arial"/>
          <w:b/>
        </w:rPr>
        <w:t>!</w:t>
      </w:r>
      <w:r w:rsidR="00B83ACB" w:rsidRPr="00B83ACB">
        <w:rPr>
          <w:rFonts w:ascii="Arial" w:hAnsi="Arial" w:cs="Arial"/>
          <w:b/>
        </w:rPr>
        <w:t xml:space="preserve"> Am 24./25. September 2022 steigt bei Möhl in Arbon das </w:t>
      </w:r>
      <w:proofErr w:type="spellStart"/>
      <w:r w:rsidR="00B83ACB" w:rsidRPr="00B83ACB">
        <w:rPr>
          <w:rFonts w:ascii="Arial" w:hAnsi="Arial" w:cs="Arial"/>
          <w:b/>
        </w:rPr>
        <w:t>Mostfest</w:t>
      </w:r>
      <w:proofErr w:type="spellEnd"/>
      <w:r w:rsidR="00B83ACB" w:rsidRPr="00B83ACB">
        <w:rPr>
          <w:rFonts w:ascii="Arial" w:hAnsi="Arial" w:cs="Arial"/>
          <w:b/>
        </w:rPr>
        <w:t xml:space="preserve"> mit spannendem Festprogramm und vielen Attraktionen für gross und klein.</w:t>
      </w:r>
    </w:p>
    <w:bookmarkEnd w:id="0"/>
    <w:p w14:paraId="60E3AA58" w14:textId="61FDDADF" w:rsidR="00B83ACB" w:rsidRPr="00B83ACB" w:rsidRDefault="00B83ACB" w:rsidP="00B83ACB">
      <w:pPr>
        <w:spacing w:line="312" w:lineRule="auto"/>
        <w:jc w:val="both"/>
        <w:rPr>
          <w:rFonts w:ascii="Arial" w:hAnsi="Arial" w:cs="Arial"/>
        </w:rPr>
      </w:pPr>
      <w:r w:rsidRPr="00B83ACB">
        <w:rPr>
          <w:rFonts w:ascii="Arial" w:hAnsi="Arial" w:cs="Arial"/>
        </w:rPr>
        <w:t>«</w:t>
      </w:r>
      <w:proofErr w:type="spellStart"/>
      <w:r w:rsidRPr="00B83ACB">
        <w:rPr>
          <w:rFonts w:ascii="Arial" w:hAnsi="Arial" w:cs="Arial"/>
        </w:rPr>
        <w:t>Mostzeit</w:t>
      </w:r>
      <w:proofErr w:type="spellEnd"/>
      <w:r w:rsidRPr="00B83ACB">
        <w:rPr>
          <w:rFonts w:ascii="Arial" w:hAnsi="Arial" w:cs="Arial"/>
        </w:rPr>
        <w:t>» ist ursprünglich ein Projekt des St. Galler Obstverbands und Culinarium. Seit diesem Jahr wird es auf den Apfelkanton Thurgau ausgeweitet.</w:t>
      </w:r>
      <w:r w:rsidR="008C5CDF">
        <w:rPr>
          <w:rFonts w:ascii="Arial" w:hAnsi="Arial" w:cs="Arial"/>
        </w:rPr>
        <w:t xml:space="preserve"> </w:t>
      </w:r>
      <w:r w:rsidRPr="00B83ACB">
        <w:rPr>
          <w:rFonts w:ascii="Arial" w:hAnsi="Arial" w:cs="Arial"/>
        </w:rPr>
        <w:t xml:space="preserve">Die Mosterei Möhl in Arbon ist Hauptpartner und veranstaltet am 24./25. September 2022 ein </w:t>
      </w:r>
      <w:proofErr w:type="spellStart"/>
      <w:r w:rsidRPr="00B83ACB">
        <w:rPr>
          <w:rFonts w:ascii="Arial" w:hAnsi="Arial" w:cs="Arial"/>
        </w:rPr>
        <w:t>Mostfest</w:t>
      </w:r>
      <w:proofErr w:type="spellEnd"/>
      <w:r w:rsidRPr="00B83ACB">
        <w:rPr>
          <w:rFonts w:ascii="Arial" w:hAnsi="Arial" w:cs="Arial"/>
        </w:rPr>
        <w:t>, um den Saft, Süssmost und die Cider-Spezialitäten mit der gesamten Bevölkerung hochleben zu lassen.</w:t>
      </w:r>
    </w:p>
    <w:p w14:paraId="536241D0" w14:textId="77777777" w:rsidR="008C5CDF" w:rsidRDefault="008C5CDF" w:rsidP="008C5CDF">
      <w:pPr>
        <w:spacing w:after="0" w:line="312" w:lineRule="auto"/>
        <w:jc w:val="both"/>
        <w:rPr>
          <w:rFonts w:ascii="Arial" w:hAnsi="Arial" w:cs="Arial"/>
          <w:b/>
          <w:bCs/>
        </w:rPr>
      </w:pPr>
      <w:r w:rsidRPr="008C5CDF">
        <w:rPr>
          <w:rFonts w:ascii="Arial" w:hAnsi="Arial" w:cs="Arial"/>
          <w:b/>
          <w:bCs/>
        </w:rPr>
        <w:t>Ein spannendes Programm für alle Apfelfans</w:t>
      </w:r>
    </w:p>
    <w:p w14:paraId="6273C579" w14:textId="2136305C" w:rsidR="00B83ACB" w:rsidRPr="00EA6AB6" w:rsidRDefault="00B83ACB" w:rsidP="00B83ACB">
      <w:pPr>
        <w:spacing w:line="312" w:lineRule="auto"/>
        <w:jc w:val="both"/>
        <w:rPr>
          <w:rFonts w:ascii="Arial" w:hAnsi="Arial" w:cs="Arial"/>
          <w:b/>
          <w:bCs/>
        </w:rPr>
      </w:pPr>
      <w:r w:rsidRPr="00B83ACB">
        <w:rPr>
          <w:rFonts w:ascii="Arial" w:hAnsi="Arial" w:cs="Arial"/>
        </w:rPr>
        <w:t>Zahlreiche Freunde und Partner des Hauses Möhl präsentieren ihre Stände rund um die Themen Obstbau, Handwerk und Nachhaltigkeit. Nebst erfrischenden Saft-Spezialitäten und köstlichen regionalen Speisen, gibt es ein spannendes Festprogramm für grosse und kleine Apfelfans. Mostpressen, Kinderparcours, live Musik und vieles mehr erwartet die Besucher</w:t>
      </w:r>
      <w:r w:rsidR="002820F2">
        <w:rPr>
          <w:rFonts w:ascii="Arial" w:hAnsi="Arial" w:cs="Arial"/>
        </w:rPr>
        <w:t>innen und Besucher</w:t>
      </w:r>
      <w:r w:rsidRPr="00B83ACB">
        <w:rPr>
          <w:rFonts w:ascii="Arial" w:hAnsi="Arial" w:cs="Arial"/>
        </w:rPr>
        <w:t xml:space="preserve">. Das Saurer Museum bereichert das </w:t>
      </w:r>
      <w:proofErr w:type="spellStart"/>
      <w:r w:rsidRPr="00B83ACB">
        <w:rPr>
          <w:rFonts w:ascii="Arial" w:hAnsi="Arial" w:cs="Arial"/>
        </w:rPr>
        <w:t>Mostfest</w:t>
      </w:r>
      <w:proofErr w:type="spellEnd"/>
      <w:r w:rsidRPr="00B83ACB">
        <w:rPr>
          <w:rFonts w:ascii="Arial" w:hAnsi="Arial" w:cs="Arial"/>
        </w:rPr>
        <w:t xml:space="preserve"> zudem mit zwei restaurierten Saurer Postautos und chauffiert die neugierigen </w:t>
      </w:r>
      <w:r w:rsidR="002820F2">
        <w:rPr>
          <w:rFonts w:ascii="Arial" w:hAnsi="Arial" w:cs="Arial"/>
        </w:rPr>
        <w:t>Gäste</w:t>
      </w:r>
      <w:r w:rsidRPr="00B83ACB">
        <w:rPr>
          <w:rFonts w:ascii="Arial" w:hAnsi="Arial" w:cs="Arial"/>
        </w:rPr>
        <w:t xml:space="preserve"> zu verschiedenen Erlebnissen in der Region. Besucht werden kann die Obstsortensammlung Roggwil, die </w:t>
      </w:r>
      <w:proofErr w:type="spellStart"/>
      <w:r w:rsidRPr="00B83ACB">
        <w:rPr>
          <w:rFonts w:ascii="Arial" w:hAnsi="Arial" w:cs="Arial"/>
        </w:rPr>
        <w:t>Öpfelfarm</w:t>
      </w:r>
      <w:proofErr w:type="spellEnd"/>
      <w:r w:rsidRPr="00B83ACB">
        <w:rPr>
          <w:rFonts w:ascii="Arial" w:hAnsi="Arial" w:cs="Arial"/>
        </w:rPr>
        <w:t xml:space="preserve"> in </w:t>
      </w:r>
      <w:proofErr w:type="spellStart"/>
      <w:r w:rsidRPr="00B83ACB">
        <w:rPr>
          <w:rFonts w:ascii="Arial" w:hAnsi="Arial" w:cs="Arial"/>
        </w:rPr>
        <w:t>Steinebrunn</w:t>
      </w:r>
      <w:proofErr w:type="spellEnd"/>
      <w:r w:rsidRPr="00B83ACB">
        <w:rPr>
          <w:rFonts w:ascii="Arial" w:hAnsi="Arial" w:cs="Arial"/>
        </w:rPr>
        <w:t xml:space="preserve"> oder das Saurer Museum.</w:t>
      </w:r>
      <w:r w:rsidR="00EA6AB6">
        <w:rPr>
          <w:rFonts w:ascii="Arial" w:hAnsi="Arial" w:cs="Arial"/>
          <w:b/>
          <w:bCs/>
        </w:rPr>
        <w:t xml:space="preserve"> </w:t>
      </w:r>
      <w:r w:rsidRPr="00B83ACB">
        <w:rPr>
          <w:rFonts w:ascii="Arial" w:hAnsi="Arial" w:cs="Arial"/>
        </w:rPr>
        <w:t xml:space="preserve">Der Eintritt ist frei. Bei einigen Programmpunkten lohnt sich eine vorgängige Anmeldung. Das </w:t>
      </w:r>
      <w:proofErr w:type="spellStart"/>
      <w:r w:rsidRPr="00B83ACB">
        <w:rPr>
          <w:rFonts w:ascii="Arial" w:hAnsi="Arial" w:cs="Arial"/>
        </w:rPr>
        <w:t>Mostfest</w:t>
      </w:r>
      <w:proofErr w:type="spellEnd"/>
      <w:r w:rsidRPr="00B83ACB">
        <w:rPr>
          <w:rFonts w:ascii="Arial" w:hAnsi="Arial" w:cs="Arial"/>
        </w:rPr>
        <w:t xml:space="preserve"> findet bei jeder Witterung statt.</w:t>
      </w:r>
    </w:p>
    <w:p w14:paraId="57BF7450" w14:textId="7226532D" w:rsidR="00C6240D" w:rsidRPr="002820F2" w:rsidRDefault="00FA016E" w:rsidP="002820F2">
      <w:pPr>
        <w:rPr>
          <w:rFonts w:ascii="Arial" w:hAnsi="Arial" w:cs="Arial"/>
          <w:sz w:val="20"/>
          <w:szCs w:val="20"/>
        </w:rPr>
      </w:pPr>
      <w:r>
        <w:rPr>
          <w:rFonts w:ascii="Arial" w:hAnsi="Arial" w:cs="Arial"/>
        </w:rPr>
        <w:t>Mehr Infos zum Event unter</w:t>
      </w:r>
      <w:r w:rsidR="00EA6AB6">
        <w:rPr>
          <w:rFonts w:ascii="Arial" w:hAnsi="Arial" w:cs="Arial"/>
        </w:rPr>
        <w:t xml:space="preserve"> </w:t>
      </w:r>
      <w:hyperlink r:id="rId11" w:history="1">
        <w:r w:rsidR="002820F2" w:rsidRPr="002820F2">
          <w:rPr>
            <w:rStyle w:val="Hyperlink"/>
            <w:rFonts w:ascii="Arial" w:hAnsi="Arial" w:cs="Arial"/>
          </w:rPr>
          <w:t>https://thurgau-bodensee.ch/de/stories/mostfe</w:t>
        </w:r>
        <w:r w:rsidR="002820F2" w:rsidRPr="002820F2">
          <w:rPr>
            <w:rStyle w:val="Hyperlink"/>
            <w:rFonts w:ascii="Arial" w:hAnsi="Arial" w:cs="Arial"/>
          </w:rPr>
          <w:t>s</w:t>
        </w:r>
        <w:r w:rsidR="002820F2" w:rsidRPr="002820F2">
          <w:rPr>
            <w:rStyle w:val="Hyperlink"/>
            <w:rFonts w:ascii="Arial" w:hAnsi="Arial" w:cs="Arial"/>
          </w:rPr>
          <w:t>t.html</w:t>
        </w:r>
      </w:hyperlink>
    </w:p>
    <w:p w14:paraId="0AB345CE" w14:textId="19B1DEDD" w:rsidR="001B6F20" w:rsidRDefault="0032627B" w:rsidP="0032627B">
      <w:pPr>
        <w:spacing w:line="312" w:lineRule="auto"/>
        <w:jc w:val="both"/>
        <w:rPr>
          <w:rFonts w:ascii="Arial" w:hAnsi="Arial" w:cs="Arial"/>
        </w:rPr>
      </w:pPr>
      <w:r>
        <w:rPr>
          <w:rFonts w:ascii="Arial" w:hAnsi="Arial" w:cs="Arial"/>
        </w:rPr>
        <w:t>E</w:t>
      </w:r>
      <w:r w:rsidR="001B6F20">
        <w:rPr>
          <w:rFonts w:ascii="Arial" w:hAnsi="Arial" w:cs="Arial"/>
        </w:rPr>
        <w:t>in</w:t>
      </w:r>
      <w:r w:rsidR="00EA6AB6">
        <w:rPr>
          <w:rFonts w:ascii="Arial" w:hAnsi="Arial" w:cs="Arial"/>
        </w:rPr>
        <w:t>ige</w:t>
      </w:r>
      <w:r w:rsidR="001B6F20">
        <w:rPr>
          <w:rFonts w:ascii="Arial" w:hAnsi="Arial" w:cs="Arial"/>
        </w:rPr>
        <w:t xml:space="preserve"> Bild</w:t>
      </w:r>
      <w:r w:rsidR="00EA6AB6">
        <w:rPr>
          <w:rFonts w:ascii="Arial" w:hAnsi="Arial" w:cs="Arial"/>
        </w:rPr>
        <w:t>er</w:t>
      </w:r>
      <w:r w:rsidR="001B6F20">
        <w:rPr>
          <w:rFonts w:ascii="Arial" w:hAnsi="Arial" w:cs="Arial"/>
        </w:rPr>
        <w:t xml:space="preserve"> inklusive</w:t>
      </w:r>
      <w:r>
        <w:rPr>
          <w:rFonts w:ascii="Arial" w:hAnsi="Arial" w:cs="Arial"/>
        </w:rPr>
        <w:t xml:space="preserve"> </w:t>
      </w:r>
      <w:r w:rsidR="001B6F20">
        <w:rPr>
          <w:rFonts w:ascii="Arial" w:hAnsi="Arial" w:cs="Arial"/>
        </w:rPr>
        <w:t>Copyright</w:t>
      </w:r>
      <w:r w:rsidR="00EA6AB6">
        <w:rPr>
          <w:rFonts w:ascii="Arial" w:hAnsi="Arial" w:cs="Arial"/>
        </w:rPr>
        <w:t>s</w:t>
      </w:r>
      <w:r w:rsidR="001B6F20">
        <w:rPr>
          <w:rFonts w:ascii="Arial" w:hAnsi="Arial" w:cs="Arial"/>
        </w:rPr>
        <w:t xml:space="preserve"> finden Sie </w:t>
      </w:r>
      <w:hyperlink r:id="rId12" w:history="1">
        <w:r w:rsidR="001B6F20" w:rsidRPr="00EA6AB6">
          <w:rPr>
            <w:rStyle w:val="Hyperlink"/>
            <w:rFonts w:ascii="Arial" w:hAnsi="Arial" w:cs="Arial"/>
          </w:rPr>
          <w:t>hier</w:t>
        </w:r>
      </w:hyperlink>
      <w:r w:rsidR="001B6F20">
        <w:rPr>
          <w:rFonts w:ascii="Arial" w:hAnsi="Arial" w:cs="Arial"/>
        </w:rPr>
        <w:t>.</w:t>
      </w:r>
    </w:p>
    <w:p w14:paraId="26AC1075" w14:textId="454CEEF7" w:rsidR="00A42C2C" w:rsidRPr="00A42C2C" w:rsidRDefault="00A42C2C" w:rsidP="00A42C2C">
      <w:pPr>
        <w:widowControl w:val="0"/>
        <w:pBdr>
          <w:top w:val="single" w:sz="4" w:space="0" w:color="auto"/>
          <w:left w:val="single" w:sz="4" w:space="4" w:color="auto"/>
          <w:bottom w:val="single" w:sz="4" w:space="1" w:color="auto"/>
          <w:right w:val="single" w:sz="4" w:space="0" w:color="auto"/>
        </w:pBdr>
        <w:spacing w:after="0" w:line="240" w:lineRule="auto"/>
        <w:rPr>
          <w:rFonts w:ascii="Arial" w:eastAsia="Times New Roman" w:hAnsi="Arial" w:cs="Arial"/>
          <w:b/>
          <w:sz w:val="20"/>
          <w:szCs w:val="20"/>
          <w:lang w:eastAsia="de-DE"/>
        </w:rPr>
      </w:pPr>
      <w:r w:rsidRPr="00A42C2C">
        <w:rPr>
          <w:rFonts w:ascii="Arial" w:eastAsia="Times New Roman" w:hAnsi="Arial" w:cs="Arial"/>
          <w:b/>
          <w:sz w:val="20"/>
          <w:szCs w:val="20"/>
          <w:lang w:eastAsia="de-DE"/>
        </w:rPr>
        <w:t>Für weitere Informationen (Medien):</w:t>
      </w:r>
    </w:p>
    <w:p w14:paraId="32000E4E" w14:textId="01576D24" w:rsidR="00A42C2C" w:rsidRPr="00DC7129" w:rsidRDefault="00A42C2C" w:rsidP="00A42C2C">
      <w:pPr>
        <w:widowControl w:val="0"/>
        <w:pBdr>
          <w:top w:val="single" w:sz="4" w:space="0" w:color="auto"/>
          <w:left w:val="single" w:sz="4" w:space="4" w:color="auto"/>
          <w:bottom w:val="single" w:sz="4" w:space="1" w:color="auto"/>
          <w:right w:val="single" w:sz="4" w:space="0" w:color="auto"/>
        </w:pBdr>
        <w:spacing w:after="0" w:line="240" w:lineRule="auto"/>
        <w:rPr>
          <w:rFonts w:ascii="Arial" w:eastAsia="Times New Roman" w:hAnsi="Arial" w:cs="Arial"/>
          <w:bCs/>
          <w:color w:val="000000"/>
          <w:sz w:val="20"/>
          <w:szCs w:val="20"/>
          <w:lang w:eastAsia="de-DE"/>
        </w:rPr>
      </w:pPr>
      <w:r w:rsidRPr="00DC7129">
        <w:rPr>
          <w:rFonts w:ascii="Arial" w:eastAsia="Times New Roman" w:hAnsi="Arial" w:cs="Arial"/>
          <w:sz w:val="20"/>
          <w:szCs w:val="20"/>
          <w:lang w:eastAsia="de-DE"/>
        </w:rPr>
        <w:t xml:space="preserve">Gere Gretz &amp; </w:t>
      </w:r>
      <w:r w:rsidR="00892434">
        <w:rPr>
          <w:rFonts w:ascii="Arial" w:eastAsia="Times New Roman" w:hAnsi="Arial" w:cs="Arial"/>
          <w:sz w:val="20"/>
          <w:szCs w:val="20"/>
          <w:lang w:eastAsia="de-DE"/>
        </w:rPr>
        <w:t>Robert Zenhäusern</w:t>
      </w:r>
      <w:r w:rsidRPr="00DC7129">
        <w:rPr>
          <w:rFonts w:ascii="Arial" w:eastAsia="Times New Roman" w:hAnsi="Arial" w:cs="Arial"/>
          <w:sz w:val="20"/>
          <w:szCs w:val="20"/>
          <w:lang w:eastAsia="de-DE"/>
        </w:rPr>
        <w:t xml:space="preserve">, </w:t>
      </w:r>
      <w:r w:rsidRPr="00DC7129">
        <w:rPr>
          <w:rFonts w:ascii="Arial" w:eastAsia="Times New Roman" w:hAnsi="Arial" w:cs="Arial"/>
          <w:bCs/>
          <w:color w:val="000000"/>
          <w:sz w:val="20"/>
          <w:szCs w:val="20"/>
          <w:lang w:eastAsia="de-DE"/>
        </w:rPr>
        <w:t xml:space="preserve">Medienstelle Thurgau Tourismus </w:t>
      </w:r>
    </w:p>
    <w:p w14:paraId="473189D9" w14:textId="77777777" w:rsidR="00A42C2C" w:rsidRPr="00A42C2C" w:rsidRDefault="00A42C2C" w:rsidP="00A42C2C">
      <w:pPr>
        <w:widowControl w:val="0"/>
        <w:pBdr>
          <w:top w:val="single" w:sz="4" w:space="0" w:color="auto"/>
          <w:left w:val="single" w:sz="4" w:space="4" w:color="auto"/>
          <w:bottom w:val="single" w:sz="4" w:space="1" w:color="auto"/>
          <w:right w:val="single" w:sz="4" w:space="0" w:color="auto"/>
        </w:pBdr>
        <w:spacing w:after="0" w:line="240" w:lineRule="auto"/>
        <w:rPr>
          <w:rFonts w:ascii="Arial" w:eastAsia="Times New Roman" w:hAnsi="Arial" w:cs="Arial"/>
          <w:bCs/>
          <w:color w:val="000000"/>
          <w:sz w:val="20"/>
          <w:szCs w:val="20"/>
          <w:lang w:eastAsia="de-DE"/>
        </w:rPr>
      </w:pPr>
      <w:r w:rsidRPr="00A42C2C">
        <w:rPr>
          <w:rFonts w:ascii="Arial" w:eastAsia="Times New Roman" w:hAnsi="Arial" w:cs="Arial"/>
          <w:bCs/>
          <w:color w:val="000000"/>
          <w:sz w:val="20"/>
          <w:szCs w:val="20"/>
          <w:lang w:eastAsia="de-DE"/>
        </w:rPr>
        <w:t>c/o Gretz Communications AG, Zähringerstr. 16, 3012 Bern, Tel. 031 300 30 70</w:t>
      </w:r>
    </w:p>
    <w:p w14:paraId="7CFF8668" w14:textId="5C960054" w:rsidR="00632EBA" w:rsidRPr="004D3F6D" w:rsidRDefault="00A42C2C" w:rsidP="004D3F6D">
      <w:pPr>
        <w:widowControl w:val="0"/>
        <w:pBdr>
          <w:top w:val="single" w:sz="4" w:space="0" w:color="auto"/>
          <w:left w:val="single" w:sz="4" w:space="4" w:color="auto"/>
          <w:bottom w:val="single" w:sz="4" w:space="1" w:color="auto"/>
          <w:right w:val="single" w:sz="4" w:space="0" w:color="auto"/>
        </w:pBdr>
        <w:spacing w:after="0" w:line="240" w:lineRule="auto"/>
        <w:rPr>
          <w:rFonts w:ascii="Arial" w:eastAsia="Times New Roman" w:hAnsi="Arial" w:cs="Arial"/>
          <w:bCs/>
          <w:sz w:val="20"/>
          <w:szCs w:val="20"/>
          <w:lang w:eastAsia="de-DE"/>
        </w:rPr>
      </w:pPr>
      <w:r w:rsidRPr="00CD29DF">
        <w:rPr>
          <w:rFonts w:ascii="Arial" w:eastAsia="Times New Roman" w:hAnsi="Arial" w:cs="Arial"/>
          <w:bCs/>
          <w:sz w:val="20"/>
          <w:szCs w:val="20"/>
          <w:lang w:eastAsia="de-DE"/>
        </w:rPr>
        <w:t xml:space="preserve">E-Mail: </w:t>
      </w:r>
      <w:hyperlink r:id="rId13" w:history="1">
        <w:r w:rsidRPr="00CD29DF">
          <w:rPr>
            <w:rStyle w:val="Hyperlink"/>
            <w:rFonts w:ascii="Arial" w:eastAsia="Times New Roman" w:hAnsi="Arial" w:cs="Arial"/>
            <w:bCs/>
            <w:sz w:val="20"/>
            <w:szCs w:val="20"/>
            <w:lang w:eastAsia="de-DE"/>
          </w:rPr>
          <w:t>info@gretzcom.ch</w:t>
        </w:r>
      </w:hyperlink>
    </w:p>
    <w:p w14:paraId="764C975C" w14:textId="77777777" w:rsidR="00632EBA" w:rsidRPr="00CD29DF" w:rsidRDefault="00632EBA" w:rsidP="00A42C2C">
      <w:pPr>
        <w:shd w:val="clear" w:color="auto" w:fill="FFFFFF"/>
        <w:spacing w:after="0" w:line="240" w:lineRule="auto"/>
        <w:jc w:val="both"/>
        <w:rPr>
          <w:rFonts w:ascii="Arial" w:hAnsi="Arial" w:cs="Arial"/>
          <w:sz w:val="20"/>
          <w:szCs w:val="18"/>
          <w:u w:val="single"/>
        </w:rPr>
      </w:pPr>
    </w:p>
    <w:p w14:paraId="1FCA80FA" w14:textId="0C1F899C" w:rsidR="00A42C2C" w:rsidRPr="007D4BA5" w:rsidRDefault="00A42C2C" w:rsidP="00E66B25">
      <w:pPr>
        <w:shd w:val="clear" w:color="auto" w:fill="FFFFFF"/>
        <w:spacing w:after="0" w:line="240" w:lineRule="auto"/>
        <w:jc w:val="both"/>
        <w:rPr>
          <w:rFonts w:ascii="Arial" w:hAnsi="Arial" w:cs="Arial"/>
        </w:rPr>
      </w:pPr>
      <w:r w:rsidRPr="00A42C2C">
        <w:rPr>
          <w:rFonts w:ascii="Arial" w:hAnsi="Arial" w:cs="Arial"/>
          <w:sz w:val="20"/>
          <w:szCs w:val="18"/>
          <w:u w:val="single"/>
        </w:rPr>
        <w:t>Über die Region Thurgau Bodensee</w:t>
      </w:r>
      <w:r w:rsidRPr="00A42C2C">
        <w:rPr>
          <w:rFonts w:ascii="Arial" w:hAnsi="Arial" w:cs="Arial"/>
          <w:sz w:val="20"/>
          <w:szCs w:val="18"/>
        </w:rPr>
        <w:t xml:space="preserve">: </w:t>
      </w:r>
      <w:r w:rsidRPr="00A42C2C">
        <w:rPr>
          <w:rFonts w:ascii="Arial" w:hAnsi="Arial" w:cs="Arial"/>
          <w:sz w:val="20"/>
        </w:rPr>
        <w:t>Weite Blicke übers Wasser und die Berge zum Greifen nah: Am südlichen Ufer des Bodensees breitet sich auf sanften Hügeln die Landschaft des Thurgaus aus. Ein Terrain wie fürs Velofahren modelliert.</w:t>
      </w:r>
      <w:r w:rsidR="00CD60BD">
        <w:rPr>
          <w:rFonts w:ascii="Arial" w:hAnsi="Arial" w:cs="Arial"/>
          <w:sz w:val="20"/>
        </w:rPr>
        <w:t xml:space="preserve"> </w:t>
      </w:r>
      <w:r w:rsidRPr="00A42C2C">
        <w:rPr>
          <w:rFonts w:ascii="Arial" w:hAnsi="Arial" w:cs="Arial"/>
          <w:sz w:val="20"/>
        </w:rPr>
        <w:t>Familien lieben die Campingplätze direkt am Wasser. Naturliebhaber gehen abseits ausgetretener Pfade auf Entdeckungstour. Und mit seinen vielen ausgefallenen Hotels zeigt der Thurgau, wie modern und innovativ eine so ländlich geprägte Region sein kann. Wer in den Ferien nicht stillsitzen mag, kann im Thurgau nicht nur schwimmen, segeln und Radfahren, sondern auch auf Kamelen reiten oder sich auf den Inlineskate-Routen den Wind um die Nase wehen lassen. Die Landschaft ist satt und saftig, überall schlängeln sich die Strassen an Apfelhainen entlang. Die Apfelbäume prägen zu allen Jahreszeiten das Landschaftsbild. Am schönsten ist es im Frühjahr, wenn der Thurgau zur Blütezeit sein romantisches Blütentupfen-Kleid trägt.</w:t>
      </w:r>
    </w:p>
    <w:sectPr w:rsidR="00A42C2C" w:rsidRPr="007D4BA5" w:rsidSect="00592980">
      <w:headerReference w:type="defaul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1739" w14:textId="77777777" w:rsidR="00F73C10" w:rsidRDefault="00F73C10" w:rsidP="003A2F47">
      <w:pPr>
        <w:spacing w:after="0" w:line="240" w:lineRule="auto"/>
      </w:pPr>
      <w:r>
        <w:separator/>
      </w:r>
    </w:p>
  </w:endnote>
  <w:endnote w:type="continuationSeparator" w:id="0">
    <w:p w14:paraId="2DBCB539" w14:textId="77777777" w:rsidR="00F73C10" w:rsidRDefault="00F73C10"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ievit-Regular">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B31C" w14:textId="77777777" w:rsidR="00F73C10" w:rsidRDefault="00F73C10" w:rsidP="003A2F47">
      <w:pPr>
        <w:spacing w:after="0" w:line="240" w:lineRule="auto"/>
      </w:pPr>
      <w:r>
        <w:separator/>
      </w:r>
    </w:p>
  </w:footnote>
  <w:footnote w:type="continuationSeparator" w:id="0">
    <w:p w14:paraId="5A91C655" w14:textId="77777777" w:rsidR="00F73C10" w:rsidRDefault="00F73C10"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ED8" w14:textId="77777777" w:rsidR="009C30A5" w:rsidRDefault="009C30A5" w:rsidP="003A2F47">
    <w:pPr>
      <w:pStyle w:val="Kopfzeile"/>
      <w:jc w:val="right"/>
    </w:pPr>
    <w:r>
      <w:rPr>
        <w:rFonts w:ascii="Kievit-Regular" w:hAnsi="Kievit-Regular"/>
        <w:noProof/>
        <w:lang w:eastAsia="de-CH"/>
      </w:rPr>
      <w:drawing>
        <wp:anchor distT="0" distB="0" distL="114300" distR="114300" simplePos="0" relativeHeight="251659264" behindDoc="0" locked="0" layoutInCell="1" allowOverlap="1" wp14:anchorId="2FD89517" wp14:editId="22DC5E10">
          <wp:simplePos x="0" y="0"/>
          <wp:positionH relativeFrom="column">
            <wp:posOffset>4106545</wp:posOffset>
          </wp:positionH>
          <wp:positionV relativeFrom="paragraph">
            <wp:posOffset>-170815</wp:posOffset>
          </wp:positionV>
          <wp:extent cx="1699260" cy="640715"/>
          <wp:effectExtent l="0" t="0" r="0" b="6985"/>
          <wp:wrapSquare wrapText="bothSides"/>
          <wp:docPr id="2" name="Grafik 2" descr="N:\Thurgau Tourismus\Logo\Thurgau-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urgau Tourismus\Logo\Thurgau-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C78"/>
    <w:multiLevelType w:val="hybridMultilevel"/>
    <w:tmpl w:val="BEF69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4" w15:restartNumberingAfterBreak="0">
    <w:nsid w:val="6C2B73B3"/>
    <w:multiLevelType w:val="hybridMultilevel"/>
    <w:tmpl w:val="8A267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63016">
    <w:abstractNumId w:val="3"/>
  </w:num>
  <w:num w:numId="2" w16cid:durableId="203450911">
    <w:abstractNumId w:val="2"/>
  </w:num>
  <w:num w:numId="3" w16cid:durableId="1301497805">
    <w:abstractNumId w:val="5"/>
  </w:num>
  <w:num w:numId="4" w16cid:durableId="447814898">
    <w:abstractNumId w:val="1"/>
  </w:num>
  <w:num w:numId="5" w16cid:durableId="1804470105">
    <w:abstractNumId w:val="0"/>
  </w:num>
  <w:num w:numId="6" w16cid:durableId="39166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999"/>
    <w:rsid w:val="00000BDC"/>
    <w:rsid w:val="00001D2D"/>
    <w:rsid w:val="00002E91"/>
    <w:rsid w:val="000108E9"/>
    <w:rsid w:val="00011DB6"/>
    <w:rsid w:val="00014AA2"/>
    <w:rsid w:val="000178E2"/>
    <w:rsid w:val="000209CB"/>
    <w:rsid w:val="000232B3"/>
    <w:rsid w:val="00024278"/>
    <w:rsid w:val="00033423"/>
    <w:rsid w:val="00033A15"/>
    <w:rsid w:val="000420DB"/>
    <w:rsid w:val="0004225F"/>
    <w:rsid w:val="00057BA4"/>
    <w:rsid w:val="00062C10"/>
    <w:rsid w:val="00066BE1"/>
    <w:rsid w:val="000672DB"/>
    <w:rsid w:val="00071773"/>
    <w:rsid w:val="00072760"/>
    <w:rsid w:val="000947BF"/>
    <w:rsid w:val="00094E8A"/>
    <w:rsid w:val="000A394B"/>
    <w:rsid w:val="000B6B87"/>
    <w:rsid w:val="000B72EE"/>
    <w:rsid w:val="000C2DD3"/>
    <w:rsid w:val="000C512D"/>
    <w:rsid w:val="000D670F"/>
    <w:rsid w:val="000F6785"/>
    <w:rsid w:val="001004B0"/>
    <w:rsid w:val="00100F89"/>
    <w:rsid w:val="00102055"/>
    <w:rsid w:val="0010391B"/>
    <w:rsid w:val="00103C55"/>
    <w:rsid w:val="00104F26"/>
    <w:rsid w:val="00107CF3"/>
    <w:rsid w:val="00112F58"/>
    <w:rsid w:val="00114726"/>
    <w:rsid w:val="0011517F"/>
    <w:rsid w:val="00120A42"/>
    <w:rsid w:val="00121E27"/>
    <w:rsid w:val="00123287"/>
    <w:rsid w:val="001309BB"/>
    <w:rsid w:val="00132D24"/>
    <w:rsid w:val="00133B7F"/>
    <w:rsid w:val="00134705"/>
    <w:rsid w:val="001352C0"/>
    <w:rsid w:val="001440D5"/>
    <w:rsid w:val="00150672"/>
    <w:rsid w:val="0015250F"/>
    <w:rsid w:val="0015739B"/>
    <w:rsid w:val="00157DC9"/>
    <w:rsid w:val="00160593"/>
    <w:rsid w:val="001623F7"/>
    <w:rsid w:val="0016624B"/>
    <w:rsid w:val="00170C56"/>
    <w:rsid w:val="0017329B"/>
    <w:rsid w:val="00175502"/>
    <w:rsid w:val="00175B65"/>
    <w:rsid w:val="00175C17"/>
    <w:rsid w:val="00186A73"/>
    <w:rsid w:val="00186B28"/>
    <w:rsid w:val="00190BB1"/>
    <w:rsid w:val="00193B4F"/>
    <w:rsid w:val="00196533"/>
    <w:rsid w:val="001A04A0"/>
    <w:rsid w:val="001A7331"/>
    <w:rsid w:val="001B1263"/>
    <w:rsid w:val="001B37E4"/>
    <w:rsid w:val="001B573C"/>
    <w:rsid w:val="001B6F20"/>
    <w:rsid w:val="001B7045"/>
    <w:rsid w:val="001C6B58"/>
    <w:rsid w:val="001D5DA5"/>
    <w:rsid w:val="001F27D9"/>
    <w:rsid w:val="00202F51"/>
    <w:rsid w:val="00210564"/>
    <w:rsid w:val="00213E4A"/>
    <w:rsid w:val="00233DDB"/>
    <w:rsid w:val="00234779"/>
    <w:rsid w:val="00242B0F"/>
    <w:rsid w:val="00243892"/>
    <w:rsid w:val="0025236F"/>
    <w:rsid w:val="00254D44"/>
    <w:rsid w:val="002566C5"/>
    <w:rsid w:val="00256B1D"/>
    <w:rsid w:val="002635F1"/>
    <w:rsid w:val="002713E4"/>
    <w:rsid w:val="00271BF2"/>
    <w:rsid w:val="00272DE2"/>
    <w:rsid w:val="00273332"/>
    <w:rsid w:val="0027406B"/>
    <w:rsid w:val="00280A4D"/>
    <w:rsid w:val="00281D52"/>
    <w:rsid w:val="002820F2"/>
    <w:rsid w:val="00283478"/>
    <w:rsid w:val="002834C0"/>
    <w:rsid w:val="00283FB7"/>
    <w:rsid w:val="00295576"/>
    <w:rsid w:val="0029759A"/>
    <w:rsid w:val="002A5ABB"/>
    <w:rsid w:val="002A7556"/>
    <w:rsid w:val="002B19D7"/>
    <w:rsid w:val="002B451A"/>
    <w:rsid w:val="002B63EA"/>
    <w:rsid w:val="002C487E"/>
    <w:rsid w:val="002C518B"/>
    <w:rsid w:val="002D0546"/>
    <w:rsid w:val="002D1405"/>
    <w:rsid w:val="002D771D"/>
    <w:rsid w:val="002E43B1"/>
    <w:rsid w:val="002E7867"/>
    <w:rsid w:val="002F02F5"/>
    <w:rsid w:val="002F32AE"/>
    <w:rsid w:val="002F56E7"/>
    <w:rsid w:val="002F6CBD"/>
    <w:rsid w:val="00304935"/>
    <w:rsid w:val="003067A7"/>
    <w:rsid w:val="00316C8B"/>
    <w:rsid w:val="0032627B"/>
    <w:rsid w:val="00333DA9"/>
    <w:rsid w:val="00341E5F"/>
    <w:rsid w:val="00342904"/>
    <w:rsid w:val="0034473E"/>
    <w:rsid w:val="00347E29"/>
    <w:rsid w:val="003525B5"/>
    <w:rsid w:val="00353926"/>
    <w:rsid w:val="00353FE2"/>
    <w:rsid w:val="00355E90"/>
    <w:rsid w:val="00357F1C"/>
    <w:rsid w:val="0036720F"/>
    <w:rsid w:val="003812BC"/>
    <w:rsid w:val="00392856"/>
    <w:rsid w:val="00393641"/>
    <w:rsid w:val="003936C5"/>
    <w:rsid w:val="00394E3A"/>
    <w:rsid w:val="00397DEB"/>
    <w:rsid w:val="003A0019"/>
    <w:rsid w:val="003A2A2B"/>
    <w:rsid w:val="003A2F47"/>
    <w:rsid w:val="003B625A"/>
    <w:rsid w:val="003B62A8"/>
    <w:rsid w:val="003D135C"/>
    <w:rsid w:val="003D7B67"/>
    <w:rsid w:val="003E2034"/>
    <w:rsid w:val="003E2DE7"/>
    <w:rsid w:val="003E4A0B"/>
    <w:rsid w:val="003F0402"/>
    <w:rsid w:val="003F3689"/>
    <w:rsid w:val="003F5EB7"/>
    <w:rsid w:val="003F7E84"/>
    <w:rsid w:val="00401951"/>
    <w:rsid w:val="00402C47"/>
    <w:rsid w:val="004030A5"/>
    <w:rsid w:val="00403905"/>
    <w:rsid w:val="004075AE"/>
    <w:rsid w:val="004148B9"/>
    <w:rsid w:val="00415A45"/>
    <w:rsid w:val="00420544"/>
    <w:rsid w:val="00420764"/>
    <w:rsid w:val="004217AD"/>
    <w:rsid w:val="00426C69"/>
    <w:rsid w:val="004301E6"/>
    <w:rsid w:val="00436430"/>
    <w:rsid w:val="004366EC"/>
    <w:rsid w:val="004441FF"/>
    <w:rsid w:val="00445861"/>
    <w:rsid w:val="004500B4"/>
    <w:rsid w:val="00451626"/>
    <w:rsid w:val="0046381C"/>
    <w:rsid w:val="00465B9E"/>
    <w:rsid w:val="0046608D"/>
    <w:rsid w:val="00467217"/>
    <w:rsid w:val="004728E3"/>
    <w:rsid w:val="00474B52"/>
    <w:rsid w:val="00484222"/>
    <w:rsid w:val="00484368"/>
    <w:rsid w:val="00484D8E"/>
    <w:rsid w:val="004867C5"/>
    <w:rsid w:val="0049100B"/>
    <w:rsid w:val="004A388D"/>
    <w:rsid w:val="004B79E6"/>
    <w:rsid w:val="004C3E5A"/>
    <w:rsid w:val="004C4097"/>
    <w:rsid w:val="004C54E2"/>
    <w:rsid w:val="004D2C53"/>
    <w:rsid w:val="004D3F5B"/>
    <w:rsid w:val="004D3F6D"/>
    <w:rsid w:val="004D5F5D"/>
    <w:rsid w:val="004E0302"/>
    <w:rsid w:val="004E172A"/>
    <w:rsid w:val="004F167B"/>
    <w:rsid w:val="004F2917"/>
    <w:rsid w:val="004F423B"/>
    <w:rsid w:val="004F53E5"/>
    <w:rsid w:val="00502FF1"/>
    <w:rsid w:val="005037E7"/>
    <w:rsid w:val="00503B01"/>
    <w:rsid w:val="0050550F"/>
    <w:rsid w:val="00513112"/>
    <w:rsid w:val="00522958"/>
    <w:rsid w:val="00522BBC"/>
    <w:rsid w:val="005266C9"/>
    <w:rsid w:val="00534046"/>
    <w:rsid w:val="005375F9"/>
    <w:rsid w:val="005450A2"/>
    <w:rsid w:val="005542D3"/>
    <w:rsid w:val="00557ECF"/>
    <w:rsid w:val="005646F9"/>
    <w:rsid w:val="00565577"/>
    <w:rsid w:val="005669B1"/>
    <w:rsid w:val="00576A74"/>
    <w:rsid w:val="00580057"/>
    <w:rsid w:val="0058202D"/>
    <w:rsid w:val="005856AC"/>
    <w:rsid w:val="00592980"/>
    <w:rsid w:val="00593A64"/>
    <w:rsid w:val="00594D0E"/>
    <w:rsid w:val="005A1E3F"/>
    <w:rsid w:val="005A37C9"/>
    <w:rsid w:val="005A4D75"/>
    <w:rsid w:val="005A51E9"/>
    <w:rsid w:val="005B2DC2"/>
    <w:rsid w:val="005B5A59"/>
    <w:rsid w:val="005B63A5"/>
    <w:rsid w:val="005C0DA7"/>
    <w:rsid w:val="005C3D71"/>
    <w:rsid w:val="005D0EE8"/>
    <w:rsid w:val="005D121F"/>
    <w:rsid w:val="005D59AF"/>
    <w:rsid w:val="005E1AD3"/>
    <w:rsid w:val="005E4C88"/>
    <w:rsid w:val="005E4DD1"/>
    <w:rsid w:val="005E7F51"/>
    <w:rsid w:val="005F0B9B"/>
    <w:rsid w:val="005F178F"/>
    <w:rsid w:val="005F1C51"/>
    <w:rsid w:val="005F2C02"/>
    <w:rsid w:val="005F487B"/>
    <w:rsid w:val="005F6CBA"/>
    <w:rsid w:val="005F75AC"/>
    <w:rsid w:val="005F775C"/>
    <w:rsid w:val="005F7C3A"/>
    <w:rsid w:val="006114FD"/>
    <w:rsid w:val="006143D1"/>
    <w:rsid w:val="006150E3"/>
    <w:rsid w:val="0061563E"/>
    <w:rsid w:val="006163B5"/>
    <w:rsid w:val="006169D8"/>
    <w:rsid w:val="00616A6E"/>
    <w:rsid w:val="006202BA"/>
    <w:rsid w:val="00621506"/>
    <w:rsid w:val="00624BC8"/>
    <w:rsid w:val="00630BD4"/>
    <w:rsid w:val="00630E9D"/>
    <w:rsid w:val="00632EBA"/>
    <w:rsid w:val="0063308C"/>
    <w:rsid w:val="006343BA"/>
    <w:rsid w:val="00640079"/>
    <w:rsid w:val="00642CD2"/>
    <w:rsid w:val="00644657"/>
    <w:rsid w:val="00645257"/>
    <w:rsid w:val="00651E14"/>
    <w:rsid w:val="006579E2"/>
    <w:rsid w:val="00661756"/>
    <w:rsid w:val="00674F46"/>
    <w:rsid w:val="006801B8"/>
    <w:rsid w:val="00685D1E"/>
    <w:rsid w:val="006879D9"/>
    <w:rsid w:val="00691FBC"/>
    <w:rsid w:val="00694550"/>
    <w:rsid w:val="00694818"/>
    <w:rsid w:val="006A6297"/>
    <w:rsid w:val="006B330B"/>
    <w:rsid w:val="006C65DC"/>
    <w:rsid w:val="006D2276"/>
    <w:rsid w:val="006D5874"/>
    <w:rsid w:val="006D6CEB"/>
    <w:rsid w:val="006E3950"/>
    <w:rsid w:val="006E3F70"/>
    <w:rsid w:val="006E5F3D"/>
    <w:rsid w:val="006E7547"/>
    <w:rsid w:val="006F22AA"/>
    <w:rsid w:val="00704F5C"/>
    <w:rsid w:val="00706C53"/>
    <w:rsid w:val="0070785A"/>
    <w:rsid w:val="0071113C"/>
    <w:rsid w:val="00717132"/>
    <w:rsid w:val="00717B61"/>
    <w:rsid w:val="00723B4B"/>
    <w:rsid w:val="00731D18"/>
    <w:rsid w:val="00735200"/>
    <w:rsid w:val="00735B28"/>
    <w:rsid w:val="00735E7E"/>
    <w:rsid w:val="007563DC"/>
    <w:rsid w:val="00762DB9"/>
    <w:rsid w:val="00762ED4"/>
    <w:rsid w:val="0078241B"/>
    <w:rsid w:val="0078422E"/>
    <w:rsid w:val="00784FB6"/>
    <w:rsid w:val="00794B45"/>
    <w:rsid w:val="00795253"/>
    <w:rsid w:val="00796E81"/>
    <w:rsid w:val="00797FFC"/>
    <w:rsid w:val="007B4994"/>
    <w:rsid w:val="007B4AF7"/>
    <w:rsid w:val="007B5ADC"/>
    <w:rsid w:val="007C1596"/>
    <w:rsid w:val="007D316E"/>
    <w:rsid w:val="007D341D"/>
    <w:rsid w:val="007D4BA5"/>
    <w:rsid w:val="007D5B21"/>
    <w:rsid w:val="007E38A7"/>
    <w:rsid w:val="007F04EA"/>
    <w:rsid w:val="007F4810"/>
    <w:rsid w:val="00812D7A"/>
    <w:rsid w:val="00826CAA"/>
    <w:rsid w:val="008375DE"/>
    <w:rsid w:val="00842082"/>
    <w:rsid w:val="00850177"/>
    <w:rsid w:val="008649D4"/>
    <w:rsid w:val="00866C79"/>
    <w:rsid w:val="0086728D"/>
    <w:rsid w:val="00867C2D"/>
    <w:rsid w:val="0087010D"/>
    <w:rsid w:val="00874C30"/>
    <w:rsid w:val="00877480"/>
    <w:rsid w:val="00887DBD"/>
    <w:rsid w:val="00892434"/>
    <w:rsid w:val="00893D3F"/>
    <w:rsid w:val="0089667F"/>
    <w:rsid w:val="008A4E45"/>
    <w:rsid w:val="008A5037"/>
    <w:rsid w:val="008A5BAA"/>
    <w:rsid w:val="008A6384"/>
    <w:rsid w:val="008B048C"/>
    <w:rsid w:val="008B427D"/>
    <w:rsid w:val="008B5CA6"/>
    <w:rsid w:val="008C5377"/>
    <w:rsid w:val="008C5CDF"/>
    <w:rsid w:val="008C6307"/>
    <w:rsid w:val="008C7C77"/>
    <w:rsid w:val="008E5C34"/>
    <w:rsid w:val="008F1FB4"/>
    <w:rsid w:val="009017F8"/>
    <w:rsid w:val="0090554D"/>
    <w:rsid w:val="00906BC5"/>
    <w:rsid w:val="009122C8"/>
    <w:rsid w:val="0092357A"/>
    <w:rsid w:val="0092431F"/>
    <w:rsid w:val="0092628B"/>
    <w:rsid w:val="00926765"/>
    <w:rsid w:val="009311AA"/>
    <w:rsid w:val="00931B01"/>
    <w:rsid w:val="009334E2"/>
    <w:rsid w:val="009400CB"/>
    <w:rsid w:val="009428DC"/>
    <w:rsid w:val="00944B0A"/>
    <w:rsid w:val="009470A5"/>
    <w:rsid w:val="00952589"/>
    <w:rsid w:val="00956BC1"/>
    <w:rsid w:val="00957C07"/>
    <w:rsid w:val="00961F38"/>
    <w:rsid w:val="009622AD"/>
    <w:rsid w:val="00971D8A"/>
    <w:rsid w:val="00986753"/>
    <w:rsid w:val="009906A5"/>
    <w:rsid w:val="00995942"/>
    <w:rsid w:val="009A0FDB"/>
    <w:rsid w:val="009A34B2"/>
    <w:rsid w:val="009A42E2"/>
    <w:rsid w:val="009A46B5"/>
    <w:rsid w:val="009A58AF"/>
    <w:rsid w:val="009A638F"/>
    <w:rsid w:val="009B3538"/>
    <w:rsid w:val="009C30A5"/>
    <w:rsid w:val="009D1696"/>
    <w:rsid w:val="009D187F"/>
    <w:rsid w:val="009D3163"/>
    <w:rsid w:val="009E0E22"/>
    <w:rsid w:val="009E0ED9"/>
    <w:rsid w:val="00A01901"/>
    <w:rsid w:val="00A02369"/>
    <w:rsid w:val="00A1223E"/>
    <w:rsid w:val="00A17B72"/>
    <w:rsid w:val="00A24072"/>
    <w:rsid w:val="00A30A7A"/>
    <w:rsid w:val="00A31E9C"/>
    <w:rsid w:val="00A33D93"/>
    <w:rsid w:val="00A403E1"/>
    <w:rsid w:val="00A41D46"/>
    <w:rsid w:val="00A42C2C"/>
    <w:rsid w:val="00A522D1"/>
    <w:rsid w:val="00A55670"/>
    <w:rsid w:val="00A56D12"/>
    <w:rsid w:val="00A5733B"/>
    <w:rsid w:val="00A61A6B"/>
    <w:rsid w:val="00A63432"/>
    <w:rsid w:val="00A65888"/>
    <w:rsid w:val="00A6717C"/>
    <w:rsid w:val="00A75358"/>
    <w:rsid w:val="00A8147C"/>
    <w:rsid w:val="00A82CE6"/>
    <w:rsid w:val="00A85CCE"/>
    <w:rsid w:val="00AA0737"/>
    <w:rsid w:val="00AA3DAA"/>
    <w:rsid w:val="00AA45CC"/>
    <w:rsid w:val="00AB48F2"/>
    <w:rsid w:val="00AB5B10"/>
    <w:rsid w:val="00AC45CB"/>
    <w:rsid w:val="00AC76F9"/>
    <w:rsid w:val="00AE16AE"/>
    <w:rsid w:val="00AF6441"/>
    <w:rsid w:val="00B07127"/>
    <w:rsid w:val="00B10D4F"/>
    <w:rsid w:val="00B11E72"/>
    <w:rsid w:val="00B134DD"/>
    <w:rsid w:val="00B21A8C"/>
    <w:rsid w:val="00B21EB0"/>
    <w:rsid w:val="00B25170"/>
    <w:rsid w:val="00B3674E"/>
    <w:rsid w:val="00B414E1"/>
    <w:rsid w:val="00B50F71"/>
    <w:rsid w:val="00B51AFA"/>
    <w:rsid w:val="00B538A4"/>
    <w:rsid w:val="00B63CED"/>
    <w:rsid w:val="00B642A9"/>
    <w:rsid w:val="00B64B43"/>
    <w:rsid w:val="00B64FE8"/>
    <w:rsid w:val="00B65E49"/>
    <w:rsid w:val="00B716FC"/>
    <w:rsid w:val="00B757D6"/>
    <w:rsid w:val="00B83ACB"/>
    <w:rsid w:val="00B84C53"/>
    <w:rsid w:val="00B84E44"/>
    <w:rsid w:val="00B851DD"/>
    <w:rsid w:val="00B86854"/>
    <w:rsid w:val="00B90644"/>
    <w:rsid w:val="00BA129D"/>
    <w:rsid w:val="00BB5722"/>
    <w:rsid w:val="00BC14E1"/>
    <w:rsid w:val="00BC2734"/>
    <w:rsid w:val="00BC5839"/>
    <w:rsid w:val="00BC7D2F"/>
    <w:rsid w:val="00BD18D3"/>
    <w:rsid w:val="00BD7CBF"/>
    <w:rsid w:val="00BE12CB"/>
    <w:rsid w:val="00BF4280"/>
    <w:rsid w:val="00C048C9"/>
    <w:rsid w:val="00C1224B"/>
    <w:rsid w:val="00C147ED"/>
    <w:rsid w:val="00C14943"/>
    <w:rsid w:val="00C16CDD"/>
    <w:rsid w:val="00C242EB"/>
    <w:rsid w:val="00C25329"/>
    <w:rsid w:val="00C348B2"/>
    <w:rsid w:val="00C361B6"/>
    <w:rsid w:val="00C3648C"/>
    <w:rsid w:val="00C41799"/>
    <w:rsid w:val="00C41D9B"/>
    <w:rsid w:val="00C451B6"/>
    <w:rsid w:val="00C46A46"/>
    <w:rsid w:val="00C52939"/>
    <w:rsid w:val="00C52C83"/>
    <w:rsid w:val="00C620D4"/>
    <w:rsid w:val="00C6240D"/>
    <w:rsid w:val="00C64125"/>
    <w:rsid w:val="00C648EE"/>
    <w:rsid w:val="00C77132"/>
    <w:rsid w:val="00C82623"/>
    <w:rsid w:val="00C97483"/>
    <w:rsid w:val="00CA1AB1"/>
    <w:rsid w:val="00CA5696"/>
    <w:rsid w:val="00CB191B"/>
    <w:rsid w:val="00CC057E"/>
    <w:rsid w:val="00CC2666"/>
    <w:rsid w:val="00CC29B6"/>
    <w:rsid w:val="00CD29DF"/>
    <w:rsid w:val="00CD49B7"/>
    <w:rsid w:val="00CD60BD"/>
    <w:rsid w:val="00CE1B07"/>
    <w:rsid w:val="00CE2048"/>
    <w:rsid w:val="00CE24CB"/>
    <w:rsid w:val="00CE56EF"/>
    <w:rsid w:val="00CF2B29"/>
    <w:rsid w:val="00CF6FCA"/>
    <w:rsid w:val="00D075F3"/>
    <w:rsid w:val="00D10560"/>
    <w:rsid w:val="00D11E17"/>
    <w:rsid w:val="00D14902"/>
    <w:rsid w:val="00D1582B"/>
    <w:rsid w:val="00D226E1"/>
    <w:rsid w:val="00D26899"/>
    <w:rsid w:val="00D26AA7"/>
    <w:rsid w:val="00D272C0"/>
    <w:rsid w:val="00D275C6"/>
    <w:rsid w:val="00D363C6"/>
    <w:rsid w:val="00D417EB"/>
    <w:rsid w:val="00D42B7B"/>
    <w:rsid w:val="00D42C68"/>
    <w:rsid w:val="00D43C38"/>
    <w:rsid w:val="00D44AB9"/>
    <w:rsid w:val="00D5565C"/>
    <w:rsid w:val="00D57A1D"/>
    <w:rsid w:val="00D57E93"/>
    <w:rsid w:val="00D64400"/>
    <w:rsid w:val="00D7063E"/>
    <w:rsid w:val="00D72FA8"/>
    <w:rsid w:val="00D75B54"/>
    <w:rsid w:val="00D77EA0"/>
    <w:rsid w:val="00D874AA"/>
    <w:rsid w:val="00D914D8"/>
    <w:rsid w:val="00DB15EE"/>
    <w:rsid w:val="00DB5350"/>
    <w:rsid w:val="00DB6291"/>
    <w:rsid w:val="00DC1BF5"/>
    <w:rsid w:val="00DC46E5"/>
    <w:rsid w:val="00DC4B46"/>
    <w:rsid w:val="00DC7129"/>
    <w:rsid w:val="00DD0914"/>
    <w:rsid w:val="00DD56B2"/>
    <w:rsid w:val="00DD5A90"/>
    <w:rsid w:val="00DD7369"/>
    <w:rsid w:val="00DE2D13"/>
    <w:rsid w:val="00DE5855"/>
    <w:rsid w:val="00DE75E3"/>
    <w:rsid w:val="00DF1FD7"/>
    <w:rsid w:val="00DF42F3"/>
    <w:rsid w:val="00E01FE6"/>
    <w:rsid w:val="00E0236C"/>
    <w:rsid w:val="00E023C0"/>
    <w:rsid w:val="00E13579"/>
    <w:rsid w:val="00E16C13"/>
    <w:rsid w:val="00E174BD"/>
    <w:rsid w:val="00E17DE8"/>
    <w:rsid w:val="00E17F51"/>
    <w:rsid w:val="00E26B7F"/>
    <w:rsid w:val="00E26D71"/>
    <w:rsid w:val="00E414F0"/>
    <w:rsid w:val="00E463F6"/>
    <w:rsid w:val="00E51DDA"/>
    <w:rsid w:val="00E53931"/>
    <w:rsid w:val="00E62B0E"/>
    <w:rsid w:val="00E6503E"/>
    <w:rsid w:val="00E66B25"/>
    <w:rsid w:val="00E7147E"/>
    <w:rsid w:val="00E759C2"/>
    <w:rsid w:val="00E76722"/>
    <w:rsid w:val="00E779D6"/>
    <w:rsid w:val="00E83D19"/>
    <w:rsid w:val="00EA0DD4"/>
    <w:rsid w:val="00EA6AB6"/>
    <w:rsid w:val="00EB39D8"/>
    <w:rsid w:val="00EB6A60"/>
    <w:rsid w:val="00EC626B"/>
    <w:rsid w:val="00EC7129"/>
    <w:rsid w:val="00ED56DB"/>
    <w:rsid w:val="00ED56E8"/>
    <w:rsid w:val="00EF6686"/>
    <w:rsid w:val="00F02CB2"/>
    <w:rsid w:val="00F057DC"/>
    <w:rsid w:val="00F07463"/>
    <w:rsid w:val="00F113BE"/>
    <w:rsid w:val="00F21A6F"/>
    <w:rsid w:val="00F26017"/>
    <w:rsid w:val="00F27ACD"/>
    <w:rsid w:val="00F31CB2"/>
    <w:rsid w:val="00F358CC"/>
    <w:rsid w:val="00F36216"/>
    <w:rsid w:val="00F36B0D"/>
    <w:rsid w:val="00F41E4F"/>
    <w:rsid w:val="00F44221"/>
    <w:rsid w:val="00F73C10"/>
    <w:rsid w:val="00F7478C"/>
    <w:rsid w:val="00F779DF"/>
    <w:rsid w:val="00F80E60"/>
    <w:rsid w:val="00F829A4"/>
    <w:rsid w:val="00F83E5D"/>
    <w:rsid w:val="00F9722A"/>
    <w:rsid w:val="00FA016E"/>
    <w:rsid w:val="00FA1F82"/>
    <w:rsid w:val="00FC592F"/>
    <w:rsid w:val="00FC6CD1"/>
    <w:rsid w:val="00FD39F6"/>
    <w:rsid w:val="00FE3101"/>
    <w:rsid w:val="00FE5E8B"/>
    <w:rsid w:val="00FF23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A537"/>
  <w15:docId w15:val="{AAB5F287-C7F5-449B-9D23-F6CA70B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next w:val="Standard"/>
    <w:link w:val="berschrift1Zchn"/>
    <w:uiPriority w:val="9"/>
    <w:qFormat/>
    <w:rsid w:val="005D1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character" w:styleId="Kommentarzeichen">
    <w:name w:val="annotation reference"/>
    <w:basedOn w:val="Absatz-Standardschriftart"/>
    <w:uiPriority w:val="99"/>
    <w:semiHidden/>
    <w:unhideWhenUsed/>
    <w:rsid w:val="005B2DC2"/>
    <w:rPr>
      <w:sz w:val="16"/>
      <w:szCs w:val="16"/>
    </w:rPr>
  </w:style>
  <w:style w:type="paragraph" w:styleId="Kommentartext">
    <w:name w:val="annotation text"/>
    <w:basedOn w:val="Standard"/>
    <w:link w:val="KommentartextZchn"/>
    <w:uiPriority w:val="99"/>
    <w:semiHidden/>
    <w:unhideWhenUsed/>
    <w:rsid w:val="005B2D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DC2"/>
    <w:rPr>
      <w:sz w:val="20"/>
      <w:szCs w:val="20"/>
      <w:lang w:val="de-CH"/>
    </w:rPr>
  </w:style>
  <w:style w:type="paragraph" w:styleId="Kommentarthema">
    <w:name w:val="annotation subject"/>
    <w:basedOn w:val="Kommentartext"/>
    <w:next w:val="Kommentartext"/>
    <w:link w:val="KommentarthemaZchn"/>
    <w:uiPriority w:val="99"/>
    <w:semiHidden/>
    <w:unhideWhenUsed/>
    <w:rsid w:val="005B2DC2"/>
    <w:rPr>
      <w:b/>
      <w:bCs/>
    </w:rPr>
  </w:style>
  <w:style w:type="character" w:customStyle="1" w:styleId="KommentarthemaZchn">
    <w:name w:val="Kommentarthema Zchn"/>
    <w:basedOn w:val="KommentartextZchn"/>
    <w:link w:val="Kommentarthema"/>
    <w:uiPriority w:val="99"/>
    <w:semiHidden/>
    <w:rsid w:val="005B2DC2"/>
    <w:rPr>
      <w:b/>
      <w:bCs/>
      <w:sz w:val="20"/>
      <w:szCs w:val="20"/>
      <w:lang w:val="de-CH"/>
    </w:rPr>
  </w:style>
  <w:style w:type="paragraph" w:styleId="StandardWeb">
    <w:name w:val="Normal (Web)"/>
    <w:basedOn w:val="Standard"/>
    <w:uiPriority w:val="99"/>
    <w:semiHidden/>
    <w:unhideWhenUsed/>
    <w:rsid w:val="00C974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5D121F"/>
    <w:rPr>
      <w:rFonts w:asciiTheme="majorHAnsi" w:eastAsiaTheme="majorEastAsia" w:hAnsiTheme="majorHAnsi" w:cstheme="majorBidi"/>
      <w:b/>
      <w:bCs/>
      <w:color w:val="365F91" w:themeColor="accent1" w:themeShade="BF"/>
      <w:sz w:val="28"/>
      <w:szCs w:val="28"/>
      <w:lang w:val="de-CH"/>
    </w:rPr>
  </w:style>
  <w:style w:type="paragraph" w:customStyle="1" w:styleId="Default">
    <w:name w:val="Default"/>
    <w:rsid w:val="003D7B67"/>
    <w:pPr>
      <w:autoSpaceDE w:val="0"/>
      <w:autoSpaceDN w:val="0"/>
      <w:adjustRightInd w:val="0"/>
      <w:spacing w:after="0" w:line="240" w:lineRule="auto"/>
    </w:pPr>
    <w:rPr>
      <w:rFonts w:ascii="Arial" w:hAnsi="Arial" w:cs="Arial"/>
      <w:color w:val="000000"/>
      <w:sz w:val="24"/>
      <w:szCs w:val="24"/>
      <w:lang w:val="de-CH"/>
    </w:rPr>
  </w:style>
  <w:style w:type="character" w:styleId="BesuchterLink">
    <w:name w:val="FollowedHyperlink"/>
    <w:basedOn w:val="Absatz-Standardschriftart"/>
    <w:uiPriority w:val="99"/>
    <w:semiHidden/>
    <w:unhideWhenUsed/>
    <w:rsid w:val="003D135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F9722A"/>
    <w:rPr>
      <w:color w:val="605E5C"/>
      <w:shd w:val="clear" w:color="auto" w:fill="E1DFDD"/>
    </w:rPr>
  </w:style>
  <w:style w:type="character" w:styleId="NichtaufgelsteErwhnung">
    <w:name w:val="Unresolved Mention"/>
    <w:basedOn w:val="Absatz-Standardschriftart"/>
    <w:uiPriority w:val="99"/>
    <w:semiHidden/>
    <w:unhideWhenUsed/>
    <w:rsid w:val="009A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352">
      <w:bodyDiv w:val="1"/>
      <w:marLeft w:val="0"/>
      <w:marRight w:val="0"/>
      <w:marTop w:val="0"/>
      <w:marBottom w:val="0"/>
      <w:divBdr>
        <w:top w:val="none" w:sz="0" w:space="0" w:color="auto"/>
        <w:left w:val="none" w:sz="0" w:space="0" w:color="auto"/>
        <w:bottom w:val="none" w:sz="0" w:space="0" w:color="auto"/>
        <w:right w:val="none" w:sz="0" w:space="0" w:color="auto"/>
      </w:divBdr>
    </w:div>
    <w:div w:id="73819379">
      <w:bodyDiv w:val="1"/>
      <w:marLeft w:val="0"/>
      <w:marRight w:val="0"/>
      <w:marTop w:val="0"/>
      <w:marBottom w:val="0"/>
      <w:divBdr>
        <w:top w:val="none" w:sz="0" w:space="0" w:color="auto"/>
        <w:left w:val="none" w:sz="0" w:space="0" w:color="auto"/>
        <w:bottom w:val="none" w:sz="0" w:space="0" w:color="auto"/>
        <w:right w:val="none" w:sz="0" w:space="0" w:color="auto"/>
      </w:divBdr>
    </w:div>
    <w:div w:id="117995853">
      <w:bodyDiv w:val="1"/>
      <w:marLeft w:val="0"/>
      <w:marRight w:val="0"/>
      <w:marTop w:val="0"/>
      <w:marBottom w:val="0"/>
      <w:divBdr>
        <w:top w:val="none" w:sz="0" w:space="0" w:color="auto"/>
        <w:left w:val="none" w:sz="0" w:space="0" w:color="auto"/>
        <w:bottom w:val="none" w:sz="0" w:space="0" w:color="auto"/>
        <w:right w:val="none" w:sz="0" w:space="0" w:color="auto"/>
      </w:divBdr>
    </w:div>
    <w:div w:id="187718953">
      <w:bodyDiv w:val="1"/>
      <w:marLeft w:val="0"/>
      <w:marRight w:val="0"/>
      <w:marTop w:val="0"/>
      <w:marBottom w:val="0"/>
      <w:divBdr>
        <w:top w:val="none" w:sz="0" w:space="0" w:color="auto"/>
        <w:left w:val="none" w:sz="0" w:space="0" w:color="auto"/>
        <w:bottom w:val="none" w:sz="0" w:space="0" w:color="auto"/>
        <w:right w:val="none" w:sz="0" w:space="0" w:color="auto"/>
      </w:divBdr>
    </w:div>
    <w:div w:id="199561638">
      <w:bodyDiv w:val="1"/>
      <w:marLeft w:val="0"/>
      <w:marRight w:val="0"/>
      <w:marTop w:val="0"/>
      <w:marBottom w:val="0"/>
      <w:divBdr>
        <w:top w:val="none" w:sz="0" w:space="0" w:color="auto"/>
        <w:left w:val="none" w:sz="0" w:space="0" w:color="auto"/>
        <w:bottom w:val="none" w:sz="0" w:space="0" w:color="auto"/>
        <w:right w:val="none" w:sz="0" w:space="0" w:color="auto"/>
      </w:divBdr>
    </w:div>
    <w:div w:id="388918571">
      <w:bodyDiv w:val="1"/>
      <w:marLeft w:val="0"/>
      <w:marRight w:val="0"/>
      <w:marTop w:val="0"/>
      <w:marBottom w:val="0"/>
      <w:divBdr>
        <w:top w:val="none" w:sz="0" w:space="0" w:color="auto"/>
        <w:left w:val="none" w:sz="0" w:space="0" w:color="auto"/>
        <w:bottom w:val="none" w:sz="0" w:space="0" w:color="auto"/>
        <w:right w:val="none" w:sz="0" w:space="0" w:color="auto"/>
      </w:divBdr>
    </w:div>
    <w:div w:id="650183877">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723">
      <w:bodyDiv w:val="1"/>
      <w:marLeft w:val="0"/>
      <w:marRight w:val="0"/>
      <w:marTop w:val="0"/>
      <w:marBottom w:val="0"/>
      <w:divBdr>
        <w:top w:val="none" w:sz="0" w:space="0" w:color="auto"/>
        <w:left w:val="none" w:sz="0" w:space="0" w:color="auto"/>
        <w:bottom w:val="none" w:sz="0" w:space="0" w:color="auto"/>
        <w:right w:val="none" w:sz="0" w:space="0" w:color="auto"/>
      </w:divBdr>
    </w:div>
    <w:div w:id="780955431">
      <w:bodyDiv w:val="1"/>
      <w:marLeft w:val="0"/>
      <w:marRight w:val="0"/>
      <w:marTop w:val="0"/>
      <w:marBottom w:val="0"/>
      <w:divBdr>
        <w:top w:val="none" w:sz="0" w:space="0" w:color="auto"/>
        <w:left w:val="none" w:sz="0" w:space="0" w:color="auto"/>
        <w:bottom w:val="none" w:sz="0" w:space="0" w:color="auto"/>
        <w:right w:val="none" w:sz="0" w:space="0" w:color="auto"/>
      </w:divBdr>
    </w:div>
    <w:div w:id="801965184">
      <w:bodyDiv w:val="1"/>
      <w:marLeft w:val="0"/>
      <w:marRight w:val="0"/>
      <w:marTop w:val="0"/>
      <w:marBottom w:val="0"/>
      <w:divBdr>
        <w:top w:val="none" w:sz="0" w:space="0" w:color="auto"/>
        <w:left w:val="none" w:sz="0" w:space="0" w:color="auto"/>
        <w:bottom w:val="none" w:sz="0" w:space="0" w:color="auto"/>
        <w:right w:val="none" w:sz="0" w:space="0" w:color="auto"/>
      </w:divBdr>
    </w:div>
    <w:div w:id="809834223">
      <w:bodyDiv w:val="1"/>
      <w:marLeft w:val="0"/>
      <w:marRight w:val="0"/>
      <w:marTop w:val="0"/>
      <w:marBottom w:val="0"/>
      <w:divBdr>
        <w:top w:val="none" w:sz="0" w:space="0" w:color="auto"/>
        <w:left w:val="none" w:sz="0" w:space="0" w:color="auto"/>
        <w:bottom w:val="none" w:sz="0" w:space="0" w:color="auto"/>
        <w:right w:val="none" w:sz="0" w:space="0" w:color="auto"/>
      </w:divBdr>
    </w:div>
    <w:div w:id="870873579">
      <w:bodyDiv w:val="1"/>
      <w:marLeft w:val="0"/>
      <w:marRight w:val="0"/>
      <w:marTop w:val="0"/>
      <w:marBottom w:val="0"/>
      <w:divBdr>
        <w:top w:val="none" w:sz="0" w:space="0" w:color="auto"/>
        <w:left w:val="none" w:sz="0" w:space="0" w:color="auto"/>
        <w:bottom w:val="none" w:sz="0" w:space="0" w:color="auto"/>
        <w:right w:val="none" w:sz="0" w:space="0" w:color="auto"/>
      </w:divBdr>
    </w:div>
    <w:div w:id="1024674981">
      <w:bodyDiv w:val="1"/>
      <w:marLeft w:val="0"/>
      <w:marRight w:val="0"/>
      <w:marTop w:val="0"/>
      <w:marBottom w:val="0"/>
      <w:divBdr>
        <w:top w:val="none" w:sz="0" w:space="0" w:color="auto"/>
        <w:left w:val="none" w:sz="0" w:space="0" w:color="auto"/>
        <w:bottom w:val="none" w:sz="0" w:space="0" w:color="auto"/>
        <w:right w:val="none" w:sz="0" w:space="0" w:color="auto"/>
      </w:divBdr>
    </w:div>
    <w:div w:id="1032924246">
      <w:bodyDiv w:val="1"/>
      <w:marLeft w:val="0"/>
      <w:marRight w:val="0"/>
      <w:marTop w:val="0"/>
      <w:marBottom w:val="0"/>
      <w:divBdr>
        <w:top w:val="none" w:sz="0" w:space="0" w:color="auto"/>
        <w:left w:val="none" w:sz="0" w:space="0" w:color="auto"/>
        <w:bottom w:val="none" w:sz="0" w:space="0" w:color="auto"/>
        <w:right w:val="none" w:sz="0" w:space="0" w:color="auto"/>
      </w:divBdr>
      <w:divsChild>
        <w:div w:id="423116502">
          <w:marLeft w:val="0"/>
          <w:marRight w:val="0"/>
          <w:marTop w:val="0"/>
          <w:marBottom w:val="0"/>
          <w:divBdr>
            <w:top w:val="none" w:sz="0" w:space="0" w:color="auto"/>
            <w:left w:val="none" w:sz="0" w:space="0" w:color="auto"/>
            <w:bottom w:val="none" w:sz="0" w:space="0" w:color="auto"/>
            <w:right w:val="none" w:sz="0" w:space="0" w:color="auto"/>
          </w:divBdr>
        </w:div>
      </w:divsChild>
    </w:div>
    <w:div w:id="1300845479">
      <w:bodyDiv w:val="1"/>
      <w:marLeft w:val="0"/>
      <w:marRight w:val="0"/>
      <w:marTop w:val="0"/>
      <w:marBottom w:val="0"/>
      <w:divBdr>
        <w:top w:val="none" w:sz="0" w:space="0" w:color="auto"/>
        <w:left w:val="none" w:sz="0" w:space="0" w:color="auto"/>
        <w:bottom w:val="none" w:sz="0" w:space="0" w:color="auto"/>
        <w:right w:val="none" w:sz="0" w:space="0" w:color="auto"/>
      </w:divBdr>
    </w:div>
    <w:div w:id="1374689899">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584293962">
      <w:bodyDiv w:val="1"/>
      <w:marLeft w:val="0"/>
      <w:marRight w:val="0"/>
      <w:marTop w:val="0"/>
      <w:marBottom w:val="0"/>
      <w:divBdr>
        <w:top w:val="none" w:sz="0" w:space="0" w:color="auto"/>
        <w:left w:val="none" w:sz="0" w:space="0" w:color="auto"/>
        <w:bottom w:val="none" w:sz="0" w:space="0" w:color="auto"/>
        <w:right w:val="none" w:sz="0" w:space="0" w:color="auto"/>
      </w:divBdr>
    </w:div>
    <w:div w:id="1604730918">
      <w:bodyDiv w:val="1"/>
      <w:marLeft w:val="0"/>
      <w:marRight w:val="0"/>
      <w:marTop w:val="0"/>
      <w:marBottom w:val="0"/>
      <w:divBdr>
        <w:top w:val="none" w:sz="0" w:space="0" w:color="auto"/>
        <w:left w:val="none" w:sz="0" w:space="0" w:color="auto"/>
        <w:bottom w:val="none" w:sz="0" w:space="0" w:color="auto"/>
        <w:right w:val="none" w:sz="0" w:space="0" w:color="auto"/>
      </w:divBdr>
    </w:div>
    <w:div w:id="1840732580">
      <w:bodyDiv w:val="1"/>
      <w:marLeft w:val="0"/>
      <w:marRight w:val="0"/>
      <w:marTop w:val="0"/>
      <w:marBottom w:val="0"/>
      <w:divBdr>
        <w:top w:val="none" w:sz="0" w:space="0" w:color="auto"/>
        <w:left w:val="none" w:sz="0" w:space="0" w:color="auto"/>
        <w:bottom w:val="none" w:sz="0" w:space="0" w:color="auto"/>
        <w:right w:val="none" w:sz="0" w:space="0" w:color="auto"/>
      </w:divBdr>
    </w:div>
    <w:div w:id="1920284116">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8680">
      <w:bodyDiv w:val="1"/>
      <w:marLeft w:val="0"/>
      <w:marRight w:val="0"/>
      <w:marTop w:val="0"/>
      <w:marBottom w:val="0"/>
      <w:divBdr>
        <w:top w:val="none" w:sz="0" w:space="0" w:color="auto"/>
        <w:left w:val="none" w:sz="0" w:space="0" w:color="auto"/>
        <w:bottom w:val="none" w:sz="0" w:space="0" w:color="auto"/>
        <w:right w:val="none" w:sz="0" w:space="0" w:color="auto"/>
      </w:divBdr>
      <w:divsChild>
        <w:div w:id="89424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m.tso.ch/share/F4ECB6A7-E4AE-4842-902D7AD094CE044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rgau-bodensee.ch/de/stories/mostfes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02d450-942c-4d92-a314-84de68fd9400">
      <Terms xmlns="http://schemas.microsoft.com/office/infopath/2007/PartnerControls"/>
    </lcf76f155ced4ddcb4097134ff3c332f>
    <TaxCatchAll xmlns="567e6133-5760-4c3a-8620-805e4f3734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E840990B4FAC48927093638715BC99" ma:contentTypeVersion="16" ma:contentTypeDescription="Ein neues Dokument erstellen." ma:contentTypeScope="" ma:versionID="9204f0533e8ec01eab2398ea57b7e56c">
  <xsd:schema xmlns:xsd="http://www.w3.org/2001/XMLSchema" xmlns:xs="http://www.w3.org/2001/XMLSchema" xmlns:p="http://schemas.microsoft.com/office/2006/metadata/properties" xmlns:ns2="d702d450-942c-4d92-a314-84de68fd9400" xmlns:ns3="567e6133-5760-4c3a-8620-805e4f3734b0" targetNamespace="http://schemas.microsoft.com/office/2006/metadata/properties" ma:root="true" ma:fieldsID="5a8762d5661f442d7fb674f0487d708e" ns2:_="" ns3:_="">
    <xsd:import namespace="d702d450-942c-4d92-a314-84de68fd9400"/>
    <xsd:import namespace="567e6133-5760-4c3a-8620-805e4f3734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d450-942c-4d92-a314-84de68fd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1076d2-f854-41e3-b9a9-908df4e72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e6133-5760-4c3a-8620-805e4f3734b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a4f72f4-84a3-4051-8a84-38b48e1e4a28}" ma:internalName="TaxCatchAll" ma:showField="CatchAllData" ma:web="567e6133-5760-4c3a-8620-805e4f373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F825C-775F-46E2-A8C9-C17F77C1549E}">
  <ds:schemaRefs>
    <ds:schemaRef ds:uri="http://schemas.microsoft.com/office/2006/metadata/properties"/>
    <ds:schemaRef ds:uri="http://schemas.microsoft.com/office/infopath/2007/PartnerControls"/>
    <ds:schemaRef ds:uri="d702d450-942c-4d92-a314-84de68fd9400"/>
    <ds:schemaRef ds:uri="567e6133-5760-4c3a-8620-805e4f3734b0"/>
  </ds:schemaRefs>
</ds:datastoreItem>
</file>

<file path=customXml/itemProps2.xml><?xml version="1.0" encoding="utf-8"?>
<ds:datastoreItem xmlns:ds="http://schemas.openxmlformats.org/officeDocument/2006/customXml" ds:itemID="{33F8FBF3-B6D7-4A86-A0BF-0BACD4CA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d450-942c-4d92-a314-84de68fd9400"/>
    <ds:schemaRef ds:uri="567e6133-5760-4c3a-8620-805e4f373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D2597-F2DB-4F99-8952-944031190C64}">
  <ds:schemaRefs>
    <ds:schemaRef ds:uri="http://schemas.openxmlformats.org/officeDocument/2006/bibliography"/>
  </ds:schemaRefs>
</ds:datastoreItem>
</file>

<file path=customXml/itemProps4.xml><?xml version="1.0" encoding="utf-8"?>
<ds:datastoreItem xmlns:ds="http://schemas.openxmlformats.org/officeDocument/2006/customXml" ds:itemID="{85EC1BAA-EBA0-41DA-9E91-1A94EAAF8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Robert Zenhäusern (Gretz Communications AG)</cp:lastModifiedBy>
  <cp:revision>5</cp:revision>
  <cp:lastPrinted>2022-05-18T07:27:00Z</cp:lastPrinted>
  <dcterms:created xsi:type="dcterms:W3CDTF">2022-09-15T09:35:00Z</dcterms:created>
  <dcterms:modified xsi:type="dcterms:W3CDTF">2022-09-15T11:56:00Z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0x01010015E840990B4FAC48927093638715BC99</vt:lpwstr>
  </property>
</Properties>
</file>