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DF454F" w:rsidRDefault="00822EF5" w:rsidP="001405F8">
      <w:pPr>
        <w:pStyle w:val="StandardWeb"/>
        <w:spacing w:before="0" w:beforeAutospacing="0" w:after="0" w:afterAutospacing="0"/>
        <w:jc w:val="both"/>
        <w:rPr>
          <w:rStyle w:val="Fett"/>
          <w:rFonts w:ascii="Arial" w:hAnsi="Arial" w:cs="Arial"/>
          <w:color w:val="0E101A"/>
          <w:sz w:val="32"/>
          <w:lang w:val="fr-CH"/>
        </w:rPr>
      </w:pPr>
      <w:r w:rsidRPr="00DF454F">
        <w:rPr>
          <w:rStyle w:val="Fett"/>
          <w:rFonts w:ascii="Arial" w:hAnsi="Arial" w:cs="Arial"/>
          <w:color w:val="0E101A"/>
          <w:sz w:val="32"/>
          <w:lang w:val="fr-CH"/>
        </w:rPr>
        <w:t>Communiqué de presse</w:t>
      </w:r>
    </w:p>
    <w:p w14:paraId="3AA1B9BB" w14:textId="43710FAF" w:rsidR="002A10D4" w:rsidRPr="00DF454F" w:rsidRDefault="00532763" w:rsidP="001405F8">
      <w:pPr>
        <w:pStyle w:val="StandardWeb"/>
        <w:spacing w:before="0" w:beforeAutospacing="0" w:after="0" w:afterAutospacing="0"/>
        <w:jc w:val="both"/>
        <w:rPr>
          <w:rStyle w:val="Fett"/>
          <w:rFonts w:ascii="Arial" w:hAnsi="Arial" w:cs="Arial"/>
          <w:color w:val="0E101A"/>
          <w:sz w:val="28"/>
          <w:szCs w:val="22"/>
          <w:lang w:val="fr-CH"/>
        </w:rPr>
      </w:pPr>
      <w:r>
        <w:rPr>
          <w:rStyle w:val="Fett"/>
          <w:rFonts w:ascii="Arial" w:hAnsi="Arial" w:cs="Arial"/>
          <w:color w:val="0E101A"/>
          <w:sz w:val="28"/>
          <w:szCs w:val="22"/>
          <w:lang w:val="fr-CH"/>
        </w:rPr>
        <w:t xml:space="preserve">Türkiye : </w:t>
      </w:r>
      <w:r w:rsidR="00BB516A" w:rsidRPr="00BB516A">
        <w:rPr>
          <w:rStyle w:val="Fett"/>
          <w:rFonts w:ascii="Arial" w:hAnsi="Arial" w:cs="Arial"/>
          <w:color w:val="0E101A"/>
          <w:sz w:val="28"/>
          <w:szCs w:val="22"/>
          <w:lang w:val="fr-CH"/>
        </w:rPr>
        <w:t>Les canyons de Türkiye attendent d’être découverts</w:t>
      </w:r>
    </w:p>
    <w:p w14:paraId="68D5CC43" w14:textId="77777777" w:rsidR="00917B97" w:rsidRPr="00DF454F" w:rsidRDefault="00917B97" w:rsidP="001405F8">
      <w:pPr>
        <w:pStyle w:val="StandardWeb"/>
        <w:spacing w:before="0" w:beforeAutospacing="0" w:after="0" w:afterAutospacing="0"/>
        <w:jc w:val="both"/>
        <w:rPr>
          <w:rFonts w:ascii="Arial" w:hAnsi="Arial" w:cs="Arial"/>
          <w:color w:val="0E101A"/>
          <w:sz w:val="32"/>
          <w:lang w:val="fr-CH"/>
        </w:rPr>
      </w:pPr>
    </w:p>
    <w:p w14:paraId="4A327818" w14:textId="3AF457EF" w:rsidR="00822EF5" w:rsidRPr="00DF454F" w:rsidRDefault="00735F34" w:rsidP="005B71CE">
      <w:pPr>
        <w:pStyle w:val="StandardWeb"/>
        <w:spacing w:before="0" w:beforeAutospacing="0" w:after="0" w:afterAutospacing="0" w:line="360" w:lineRule="auto"/>
        <w:jc w:val="both"/>
        <w:rPr>
          <w:rStyle w:val="Fett"/>
          <w:rFonts w:ascii="Arial" w:hAnsi="Arial" w:cs="Arial"/>
          <w:color w:val="0E101A"/>
          <w:sz w:val="22"/>
          <w:szCs w:val="22"/>
          <w:lang w:val="fr-CH"/>
        </w:rPr>
      </w:pPr>
      <w:r w:rsidRPr="00DF454F">
        <w:rPr>
          <w:rStyle w:val="Fett"/>
          <w:rFonts w:ascii="Arial" w:hAnsi="Arial" w:cs="Arial"/>
          <w:color w:val="0E101A"/>
          <w:sz w:val="22"/>
          <w:szCs w:val="22"/>
          <w:lang w:val="fr-CH"/>
        </w:rPr>
        <w:t>Berne</w:t>
      </w:r>
      <w:r w:rsidR="00532763">
        <w:rPr>
          <w:rStyle w:val="Fett"/>
          <w:rFonts w:ascii="Arial" w:hAnsi="Arial" w:cs="Arial"/>
          <w:color w:val="0E101A"/>
          <w:sz w:val="22"/>
          <w:szCs w:val="22"/>
          <w:lang w:val="fr-CH"/>
        </w:rPr>
        <w:t>/Zürich</w:t>
      </w:r>
      <w:r w:rsidRPr="00DF454F">
        <w:rPr>
          <w:rStyle w:val="Fett"/>
          <w:rFonts w:ascii="Arial" w:hAnsi="Arial" w:cs="Arial"/>
          <w:color w:val="0E101A"/>
          <w:sz w:val="22"/>
          <w:szCs w:val="22"/>
          <w:lang w:val="fr-CH"/>
        </w:rPr>
        <w:t xml:space="preserve">, </w:t>
      </w:r>
      <w:r w:rsidR="00161DC4">
        <w:rPr>
          <w:rStyle w:val="Fett"/>
          <w:rFonts w:ascii="Arial" w:hAnsi="Arial" w:cs="Arial"/>
          <w:color w:val="0E101A"/>
          <w:sz w:val="22"/>
          <w:szCs w:val="22"/>
          <w:lang w:val="fr-CH"/>
        </w:rPr>
        <w:t>6</w:t>
      </w:r>
      <w:r w:rsidR="00161DC4" w:rsidRPr="00DF454F">
        <w:rPr>
          <w:rStyle w:val="Fett"/>
          <w:rFonts w:ascii="Arial" w:hAnsi="Arial" w:cs="Arial"/>
          <w:color w:val="0E101A"/>
          <w:sz w:val="22"/>
          <w:szCs w:val="22"/>
          <w:lang w:val="fr-CH"/>
        </w:rPr>
        <w:t xml:space="preserve"> </w:t>
      </w:r>
      <w:r w:rsidR="00161DC4">
        <w:rPr>
          <w:rStyle w:val="Fett"/>
          <w:rFonts w:ascii="Arial" w:hAnsi="Arial" w:cs="Arial"/>
          <w:color w:val="0E101A"/>
          <w:sz w:val="22"/>
          <w:szCs w:val="22"/>
          <w:lang w:val="fr-CH"/>
        </w:rPr>
        <w:t>septembre</w:t>
      </w:r>
      <w:r w:rsidR="00161DC4" w:rsidRPr="00DF454F">
        <w:rPr>
          <w:rStyle w:val="Fett"/>
          <w:rFonts w:ascii="Arial" w:hAnsi="Arial" w:cs="Arial"/>
          <w:color w:val="0E101A"/>
          <w:sz w:val="22"/>
          <w:szCs w:val="22"/>
          <w:lang w:val="fr-CH"/>
        </w:rPr>
        <w:t xml:space="preserve"> </w:t>
      </w:r>
      <w:r w:rsidRPr="00DF454F">
        <w:rPr>
          <w:rStyle w:val="Fett"/>
          <w:rFonts w:ascii="Arial" w:hAnsi="Arial" w:cs="Arial"/>
          <w:color w:val="0E101A"/>
          <w:sz w:val="22"/>
          <w:szCs w:val="22"/>
          <w:lang w:val="fr-CH"/>
        </w:rPr>
        <w:t xml:space="preserve">2022. </w:t>
      </w:r>
      <w:r w:rsidR="00BB516A" w:rsidRPr="00BB516A">
        <w:rPr>
          <w:rStyle w:val="Fett"/>
          <w:rFonts w:ascii="Arial" w:hAnsi="Arial" w:cs="Arial"/>
          <w:color w:val="0E101A"/>
          <w:sz w:val="22"/>
          <w:szCs w:val="22"/>
          <w:lang w:val="fr-CH"/>
        </w:rPr>
        <w:t>Les magnifiques canyons de Türkiye offrent une parfaite combinaison entre histoire et nature. Leurs cours d’eau turquoise et leurs rochers escarpés font de ces régions des destinations de choix, notamment pour les amateurs de sports extrêmes.</w:t>
      </w:r>
    </w:p>
    <w:p w14:paraId="0D6AE42E" w14:textId="77777777" w:rsidR="00460BE9" w:rsidRPr="00747CF6" w:rsidRDefault="00460BE9" w:rsidP="00460BE9">
      <w:pPr>
        <w:spacing w:after="120" w:line="300" w:lineRule="exact"/>
        <w:jc w:val="both"/>
        <w:rPr>
          <w:lang w:val="fr-CH"/>
        </w:rPr>
      </w:pPr>
      <w:r w:rsidRPr="00747CF6">
        <w:rPr>
          <w:lang w:val="fr-CH"/>
        </w:rPr>
        <w:t>Les canyons de Türkiye sont animés par des rivières tenaces qui coulent depuis des siècles en creusant les rochers abrupts. Certains d’entre eux font plusieurs kilomètres de long s’élevant à plus de mille mètres, et constituent par conséquent des lieux idéals pour des activités riches en adrénaline. Que ce soit pour une descente en rafting dans les eaux agitées, pour faire de la tyrolienne ou de l’escalade, les canyons de Türkiye promettent des folles aventures.</w:t>
      </w:r>
    </w:p>
    <w:p w14:paraId="330DFC1F" w14:textId="6FD4F033" w:rsidR="00747CF6" w:rsidRDefault="00E131DC" w:rsidP="00747CF6">
      <w:pPr>
        <w:spacing w:after="120" w:line="300" w:lineRule="exact"/>
        <w:jc w:val="both"/>
        <w:rPr>
          <w:lang w:val="fr-CH"/>
        </w:rPr>
      </w:pPr>
      <w:bookmarkStart w:id="0" w:name="_Hlk113352254"/>
      <w:r w:rsidRPr="00E131DC">
        <w:rPr>
          <w:lang w:val="fr-CH"/>
        </w:rPr>
        <w:t>Dans les différents canyons du pays, la nature et l’histoire forment une harmonie unique. La présence de ruines des anciennes villes, les églises et le tombes racontent les histoires qui s’y sont déroulées dans le passé. Voici les cinq plus beaux canyons de Türkiye où l’aventure est au rendez-vous.</w:t>
      </w:r>
    </w:p>
    <w:bookmarkEnd w:id="0"/>
    <w:p w14:paraId="423CE20D" w14:textId="2289573C" w:rsidR="00E131DC" w:rsidRPr="00DF454F" w:rsidRDefault="00E131DC" w:rsidP="00E131DC">
      <w:pPr>
        <w:spacing w:after="120" w:line="300" w:lineRule="exact"/>
        <w:jc w:val="both"/>
        <w:rPr>
          <w:lang w:val="fr-CH"/>
        </w:rPr>
      </w:pPr>
      <w:r w:rsidRPr="00E131DC">
        <w:rPr>
          <w:rFonts w:cs="Arial"/>
          <w:b/>
          <w:bCs/>
          <w:lang w:val="en-US"/>
        </w:rPr>
        <w:t xml:space="preserve">Parc national du Canyon de </w:t>
      </w:r>
      <w:proofErr w:type="spellStart"/>
      <w:r w:rsidRPr="00E131DC">
        <w:rPr>
          <w:rFonts w:cs="Arial"/>
          <w:b/>
          <w:bCs/>
          <w:lang w:val="en-US"/>
        </w:rPr>
        <w:t>Köprülü</w:t>
      </w:r>
      <w:proofErr w:type="spellEnd"/>
      <w:r w:rsidRPr="00E131DC">
        <w:rPr>
          <w:rFonts w:cs="Arial"/>
          <w:b/>
          <w:bCs/>
          <w:lang w:val="en-US"/>
        </w:rPr>
        <w:t xml:space="preserve"> (</w:t>
      </w:r>
      <w:proofErr w:type="spellStart"/>
      <w:r w:rsidRPr="00E131DC">
        <w:rPr>
          <w:rFonts w:cs="Arial"/>
          <w:b/>
          <w:bCs/>
          <w:lang w:val="en-US"/>
        </w:rPr>
        <w:t>Köprülü</w:t>
      </w:r>
      <w:proofErr w:type="spellEnd"/>
      <w:r w:rsidRPr="00E131DC">
        <w:rPr>
          <w:rFonts w:cs="Arial"/>
          <w:b/>
          <w:bCs/>
          <w:lang w:val="en-US"/>
        </w:rPr>
        <w:t xml:space="preserve"> </w:t>
      </w:r>
      <w:proofErr w:type="spellStart"/>
      <w:r w:rsidRPr="00E131DC">
        <w:rPr>
          <w:rFonts w:cs="Arial"/>
          <w:b/>
          <w:bCs/>
          <w:lang w:val="en-US"/>
        </w:rPr>
        <w:t>Kanyon</w:t>
      </w:r>
      <w:proofErr w:type="spellEnd"/>
      <w:r w:rsidRPr="00E131DC">
        <w:rPr>
          <w:rFonts w:cs="Arial"/>
          <w:b/>
          <w:bCs/>
          <w:lang w:val="en-US"/>
        </w:rPr>
        <w:t xml:space="preserve"> </w:t>
      </w:r>
      <w:proofErr w:type="spellStart"/>
      <w:r w:rsidRPr="00E131DC">
        <w:rPr>
          <w:rFonts w:cs="Arial"/>
          <w:b/>
          <w:bCs/>
          <w:lang w:val="en-US"/>
        </w:rPr>
        <w:t>Millî</w:t>
      </w:r>
      <w:proofErr w:type="spellEnd"/>
      <w:r w:rsidRPr="00E131DC">
        <w:rPr>
          <w:rFonts w:cs="Arial"/>
          <w:b/>
          <w:bCs/>
          <w:lang w:val="en-US"/>
        </w:rPr>
        <w:t xml:space="preserve"> </w:t>
      </w:r>
      <w:proofErr w:type="spellStart"/>
      <w:r w:rsidRPr="00E131DC">
        <w:rPr>
          <w:rFonts w:cs="Arial"/>
          <w:b/>
          <w:bCs/>
          <w:lang w:val="en-US"/>
        </w:rPr>
        <w:t>Parkı</w:t>
      </w:r>
      <w:proofErr w:type="spellEnd"/>
      <w:r w:rsidRPr="00E131DC">
        <w:rPr>
          <w:rFonts w:cs="Arial"/>
          <w:b/>
          <w:bCs/>
          <w:lang w:val="en-US"/>
        </w:rPr>
        <w:t>)</w:t>
      </w:r>
    </w:p>
    <w:p w14:paraId="26F7B001" w14:textId="31A1CBD7" w:rsidR="0034169C" w:rsidRPr="00DF454F" w:rsidRDefault="00E131DC" w:rsidP="00397A35">
      <w:pPr>
        <w:spacing w:after="120" w:line="300" w:lineRule="exact"/>
        <w:jc w:val="both"/>
        <w:rPr>
          <w:lang w:val="fr-CH"/>
        </w:rPr>
      </w:pPr>
      <w:r>
        <w:rPr>
          <w:lang w:val="fr-CH"/>
        </w:rPr>
        <w:t xml:space="preserve">Situé à 85km du centre-ville d’Antalya, le canyon de Köprülü (Köprülü </w:t>
      </w:r>
      <w:proofErr w:type="spellStart"/>
      <w:r>
        <w:rPr>
          <w:lang w:val="fr-CH"/>
        </w:rPr>
        <w:t>Kanyonu</w:t>
      </w:r>
      <w:proofErr w:type="spellEnd"/>
      <w:r>
        <w:rPr>
          <w:lang w:val="fr-CH"/>
        </w:rPr>
        <w:t xml:space="preserve">) est une véritable merveille naturelle formée par les eaux turquoise de la rivière </w:t>
      </w:r>
      <w:proofErr w:type="spellStart"/>
      <w:r>
        <w:rPr>
          <w:lang w:val="fr-CH"/>
        </w:rPr>
        <w:t>Köprüçay</w:t>
      </w:r>
      <w:proofErr w:type="spellEnd"/>
      <w:r>
        <w:rPr>
          <w:lang w:val="fr-CH"/>
        </w:rPr>
        <w:t>. Ayant été officiellement classifié comme parc national en 1973, la région attire les visiteurs par ses paysages à couper le souffle et par les nombreuses activités en pleine nature qui y sont possibles. Le canyon de Köprülü, long de 14 kilomètres et haut de plus de 100 mètres, figure parmi les plus longs canyons de Türkiye.</w:t>
      </w:r>
    </w:p>
    <w:p w14:paraId="432BE95D" w14:textId="77777777" w:rsidR="00DC4076" w:rsidRPr="00DC4076" w:rsidRDefault="00DC4076" w:rsidP="00DC4076">
      <w:pPr>
        <w:spacing w:after="120" w:line="300" w:lineRule="exact"/>
        <w:jc w:val="both"/>
        <w:rPr>
          <w:lang w:val="fr-CH"/>
        </w:rPr>
      </w:pPr>
      <w:r w:rsidRPr="00DC4076">
        <w:rPr>
          <w:lang w:val="fr-CH"/>
        </w:rPr>
        <w:t xml:space="preserve">L’aspect le plus remarquable du canyon de Köprülü est sans aucun doute la rivière de </w:t>
      </w:r>
      <w:proofErr w:type="spellStart"/>
      <w:r w:rsidRPr="00DC4076">
        <w:rPr>
          <w:lang w:val="fr-CH"/>
        </w:rPr>
        <w:t>Köprüçay</w:t>
      </w:r>
      <w:proofErr w:type="spellEnd"/>
      <w:r w:rsidRPr="00DC4076">
        <w:rPr>
          <w:lang w:val="fr-CH"/>
        </w:rPr>
        <w:t xml:space="preserve">, qui fait de la région l’une des zones de loisirs en pleine nature les plus attrayantes de Türkiye. Dans cette rivière située au sein d’un cadre paisible, les visiteurs peuvent pratiquer toutes sortes de sports nautiques, tels que le rafting, la pêche à la ligne ou la natation. Outre la rivière et les sports nautiques, la région environnante rend possible d’autres activités en pleine nature. Il est notamment possible d’y faire du trekking, de l’escalade, de la course d’orientation, du cyclisme, de photographier la faune et la flore ou encore de pique-niquer et camper. Des excursions dans les Highlands et des safaris en jeep sont également proposés. </w:t>
      </w:r>
    </w:p>
    <w:p w14:paraId="068729FC" w14:textId="5CBBD3D1" w:rsidR="000647A4" w:rsidRPr="00DC4076" w:rsidRDefault="00DC4076" w:rsidP="00397A35">
      <w:pPr>
        <w:spacing w:after="120" w:line="300" w:lineRule="exact"/>
        <w:jc w:val="both"/>
        <w:rPr>
          <w:lang w:val="fr-CH"/>
        </w:rPr>
      </w:pPr>
      <w:r w:rsidRPr="00DC4076">
        <w:rPr>
          <w:lang w:val="fr-CH"/>
        </w:rPr>
        <w:t xml:space="preserve">Le canyon de Köprülü est une étape de la route de Saint Paul, qui est le deuxième plus long chemin de randonnée du pays. Sur cette route ayant été empruntée par Saint Paul lors de son voyage pour l’expansion du christianisme en Europe occidentale, les voyageurs peuvent se reposer près du canyon et visiter l’ancienne ville de </w:t>
      </w:r>
      <w:proofErr w:type="spellStart"/>
      <w:r w:rsidRPr="00DC4076">
        <w:rPr>
          <w:lang w:val="fr-CH"/>
        </w:rPr>
        <w:t>Selge</w:t>
      </w:r>
      <w:proofErr w:type="spellEnd"/>
      <w:r w:rsidRPr="00DC4076">
        <w:rPr>
          <w:lang w:val="fr-CH"/>
        </w:rPr>
        <w:t xml:space="preserve"> située à l’ouest de la rivière.</w:t>
      </w:r>
    </w:p>
    <w:p w14:paraId="04D9B4B7" w14:textId="47BE921E" w:rsidR="0056486D" w:rsidRPr="00397A35" w:rsidRDefault="000647A4" w:rsidP="00397A35">
      <w:pPr>
        <w:spacing w:after="120" w:line="300" w:lineRule="exact"/>
        <w:jc w:val="both"/>
        <w:rPr>
          <w:lang w:val="fr-CH"/>
        </w:rPr>
      </w:pPr>
      <w:r w:rsidRPr="000647A4">
        <w:rPr>
          <w:lang w:val="fr-CH"/>
        </w:rPr>
        <w:t xml:space="preserve">Le parc national du canyon de Köprülü dispose d’installations de restauration et d’aires de camping au bord de la rivière pour des repos momentanés ou pour des hébergements. Pour </w:t>
      </w:r>
      <w:r w:rsidRPr="000647A4">
        <w:rPr>
          <w:lang w:val="fr-CH"/>
        </w:rPr>
        <w:lastRenderedPageBreak/>
        <w:t>ceux qui privilégient un séjour plus confortable, des bungalows en bois situés au sein du parc national font également office d’auberges</w:t>
      </w:r>
    </w:p>
    <w:p w14:paraId="0C6E7E72" w14:textId="77777777" w:rsidR="000647A4" w:rsidRPr="00397A35" w:rsidRDefault="000647A4" w:rsidP="00397A35">
      <w:pPr>
        <w:spacing w:after="120" w:line="300" w:lineRule="exact"/>
        <w:jc w:val="both"/>
        <w:rPr>
          <w:rFonts w:eastAsia="Times New Roman" w:cs="Arial"/>
          <w:b/>
          <w:bCs/>
          <w:lang w:val="en-US"/>
        </w:rPr>
      </w:pPr>
      <w:proofErr w:type="spellStart"/>
      <w:r w:rsidRPr="00397A35">
        <w:rPr>
          <w:rFonts w:eastAsia="Times New Roman" w:cs="Arial"/>
          <w:b/>
          <w:bCs/>
          <w:lang w:val="en-US"/>
        </w:rPr>
        <w:t>Vallée</w:t>
      </w:r>
      <w:proofErr w:type="spellEnd"/>
      <w:r w:rsidRPr="00397A35">
        <w:rPr>
          <w:rFonts w:eastAsia="Times New Roman" w:cs="Arial"/>
          <w:b/>
          <w:bCs/>
          <w:lang w:val="en-US"/>
        </w:rPr>
        <w:t xml:space="preserve"> </w:t>
      </w:r>
      <w:proofErr w:type="spellStart"/>
      <w:r w:rsidRPr="00397A35">
        <w:rPr>
          <w:rFonts w:eastAsia="Times New Roman" w:cs="Arial"/>
          <w:b/>
          <w:bCs/>
          <w:lang w:val="en-US"/>
        </w:rPr>
        <w:t>d’Ihlara</w:t>
      </w:r>
      <w:proofErr w:type="spellEnd"/>
      <w:r w:rsidRPr="00397A35">
        <w:rPr>
          <w:rFonts w:eastAsia="Times New Roman" w:cs="Arial"/>
          <w:b/>
          <w:bCs/>
          <w:lang w:val="en-US"/>
        </w:rPr>
        <w:t xml:space="preserve"> (</w:t>
      </w:r>
      <w:proofErr w:type="spellStart"/>
      <w:r w:rsidRPr="00397A35">
        <w:rPr>
          <w:rFonts w:eastAsia="Times New Roman" w:cs="Arial"/>
          <w:b/>
          <w:bCs/>
          <w:lang w:val="en-US"/>
        </w:rPr>
        <w:t>Ihlara</w:t>
      </w:r>
      <w:proofErr w:type="spellEnd"/>
      <w:r w:rsidRPr="00397A35">
        <w:rPr>
          <w:rFonts w:eastAsia="Times New Roman" w:cs="Arial"/>
          <w:b/>
          <w:bCs/>
          <w:lang w:val="en-US"/>
        </w:rPr>
        <w:t xml:space="preserve"> </w:t>
      </w:r>
      <w:proofErr w:type="spellStart"/>
      <w:r w:rsidRPr="00397A35">
        <w:rPr>
          <w:rFonts w:eastAsia="Times New Roman" w:cs="Arial"/>
          <w:b/>
          <w:bCs/>
          <w:lang w:val="en-US"/>
        </w:rPr>
        <w:t>Vadisi</w:t>
      </w:r>
      <w:proofErr w:type="spellEnd"/>
      <w:r w:rsidRPr="00397A35">
        <w:rPr>
          <w:rFonts w:eastAsia="Times New Roman" w:cs="Arial"/>
          <w:b/>
          <w:bCs/>
          <w:lang w:val="en-US"/>
        </w:rPr>
        <w:t>)</w:t>
      </w:r>
    </w:p>
    <w:p w14:paraId="61762F5C" w14:textId="77777777" w:rsidR="003470AF" w:rsidRDefault="003470AF" w:rsidP="00397A35">
      <w:pPr>
        <w:spacing w:after="120" w:line="300" w:lineRule="exact"/>
        <w:jc w:val="both"/>
        <w:rPr>
          <w:lang w:val="fr-CH"/>
        </w:rPr>
      </w:pPr>
      <w:r>
        <w:rPr>
          <w:lang w:val="fr-CH"/>
        </w:rPr>
        <w:t>La vallée d’</w:t>
      </w:r>
      <w:proofErr w:type="spellStart"/>
      <w:r>
        <w:rPr>
          <w:lang w:val="fr-CH"/>
        </w:rPr>
        <w:t>Ihlara</w:t>
      </w:r>
      <w:proofErr w:type="spellEnd"/>
      <w:r>
        <w:rPr>
          <w:lang w:val="fr-CH"/>
        </w:rPr>
        <w:t xml:space="preserve"> (</w:t>
      </w:r>
      <w:proofErr w:type="spellStart"/>
      <w:r>
        <w:rPr>
          <w:lang w:val="fr-CH"/>
        </w:rPr>
        <w:t>Ihlara</w:t>
      </w:r>
      <w:proofErr w:type="spellEnd"/>
      <w:r>
        <w:rPr>
          <w:lang w:val="fr-CH"/>
        </w:rPr>
        <w:t xml:space="preserve"> </w:t>
      </w:r>
      <w:proofErr w:type="spellStart"/>
      <w:r>
        <w:rPr>
          <w:lang w:val="fr-CH"/>
        </w:rPr>
        <w:t>Vadisi</w:t>
      </w:r>
      <w:proofErr w:type="spellEnd"/>
      <w:r>
        <w:rPr>
          <w:lang w:val="fr-CH"/>
        </w:rPr>
        <w:t xml:space="preserve">) se trouve en Cappadoce, une région célèbre pour ses cheminées de fées et ses villes souterraines, et est considérée par beaucoup comme l’un des endroits les plus fascinants de la planète. Cette vallée étendue sur 14 kilomètres le long de la rivière </w:t>
      </w:r>
      <w:proofErr w:type="spellStart"/>
      <w:r>
        <w:rPr>
          <w:lang w:val="fr-CH"/>
        </w:rPr>
        <w:t>Melendiz</w:t>
      </w:r>
      <w:proofErr w:type="spellEnd"/>
      <w:r>
        <w:rPr>
          <w:lang w:val="fr-CH"/>
        </w:rPr>
        <w:t xml:space="preserve"> est réputée pour son histoire et la beauté de la nature qui l’entoure. </w:t>
      </w:r>
    </w:p>
    <w:p w14:paraId="1B235719" w14:textId="77777777" w:rsidR="002462A7" w:rsidRPr="00DF454F" w:rsidRDefault="002462A7" w:rsidP="0034169C">
      <w:pPr>
        <w:jc w:val="both"/>
        <w:rPr>
          <w:lang w:val="fr-CH"/>
        </w:rPr>
      </w:pPr>
    </w:p>
    <w:p w14:paraId="3D3ADBB3" w14:textId="77777777" w:rsidR="003470AF" w:rsidRDefault="003470AF" w:rsidP="00397A35">
      <w:pPr>
        <w:spacing w:after="120" w:line="300" w:lineRule="exact"/>
        <w:jc w:val="both"/>
        <w:rPr>
          <w:lang w:val="fr-CH"/>
        </w:rPr>
      </w:pPr>
      <w:r>
        <w:rPr>
          <w:lang w:val="fr-CH"/>
        </w:rPr>
        <w:t>La vallée d’</w:t>
      </w:r>
      <w:proofErr w:type="spellStart"/>
      <w:r>
        <w:rPr>
          <w:lang w:val="fr-CH"/>
        </w:rPr>
        <w:t>Ihlara</w:t>
      </w:r>
      <w:proofErr w:type="spellEnd"/>
      <w:r>
        <w:rPr>
          <w:lang w:val="fr-CH"/>
        </w:rPr>
        <w:t xml:space="preserve"> a été un important centre du christianisme tout au long de l’histoire, grâce à sa physionomie protectrice creusée par le ruisseau </w:t>
      </w:r>
      <w:proofErr w:type="spellStart"/>
      <w:r>
        <w:rPr>
          <w:lang w:val="fr-CH"/>
        </w:rPr>
        <w:t>Melendiz</w:t>
      </w:r>
      <w:proofErr w:type="spellEnd"/>
      <w:r>
        <w:rPr>
          <w:lang w:val="fr-CH"/>
        </w:rPr>
        <w:t xml:space="preserve">. De nombreuses églises remarquables pour leurs arts décoratifs se situent dans la région telles que celles de </w:t>
      </w:r>
      <w:proofErr w:type="spellStart"/>
      <w:r>
        <w:rPr>
          <w:lang w:val="fr-CH"/>
        </w:rPr>
        <w:t>Sümbüllü</w:t>
      </w:r>
      <w:proofErr w:type="spellEnd"/>
      <w:r>
        <w:rPr>
          <w:lang w:val="fr-CH"/>
        </w:rPr>
        <w:t xml:space="preserve">, </w:t>
      </w:r>
      <w:proofErr w:type="spellStart"/>
      <w:r>
        <w:rPr>
          <w:lang w:val="fr-CH"/>
        </w:rPr>
        <w:t>Yılanlı</w:t>
      </w:r>
      <w:proofErr w:type="spellEnd"/>
      <w:r>
        <w:rPr>
          <w:lang w:val="fr-CH"/>
        </w:rPr>
        <w:t xml:space="preserve">, </w:t>
      </w:r>
      <w:proofErr w:type="spellStart"/>
      <w:r>
        <w:rPr>
          <w:lang w:val="fr-CH"/>
        </w:rPr>
        <w:t>Kokar</w:t>
      </w:r>
      <w:proofErr w:type="spellEnd"/>
      <w:r>
        <w:rPr>
          <w:lang w:val="fr-CH"/>
        </w:rPr>
        <w:t xml:space="preserve">, </w:t>
      </w:r>
      <w:proofErr w:type="spellStart"/>
      <w:r>
        <w:rPr>
          <w:lang w:val="fr-CH"/>
        </w:rPr>
        <w:t>Ağaçaltı</w:t>
      </w:r>
      <w:proofErr w:type="spellEnd"/>
      <w:r>
        <w:rPr>
          <w:lang w:val="fr-CH"/>
        </w:rPr>
        <w:t xml:space="preserve">, </w:t>
      </w:r>
      <w:proofErr w:type="spellStart"/>
      <w:r>
        <w:rPr>
          <w:lang w:val="fr-CH"/>
        </w:rPr>
        <w:t>Pürenliseki</w:t>
      </w:r>
      <w:proofErr w:type="spellEnd"/>
      <w:r>
        <w:rPr>
          <w:lang w:val="fr-CH"/>
        </w:rPr>
        <w:t xml:space="preserve">, </w:t>
      </w:r>
      <w:proofErr w:type="spellStart"/>
      <w:r>
        <w:rPr>
          <w:lang w:val="fr-CH"/>
        </w:rPr>
        <w:t>Eğritaş</w:t>
      </w:r>
      <w:proofErr w:type="spellEnd"/>
      <w:r>
        <w:rPr>
          <w:lang w:val="fr-CH"/>
        </w:rPr>
        <w:t xml:space="preserve">, </w:t>
      </w:r>
      <w:proofErr w:type="spellStart"/>
      <w:r>
        <w:rPr>
          <w:lang w:val="fr-CH"/>
        </w:rPr>
        <w:t>Kırkdamaltı</w:t>
      </w:r>
      <w:proofErr w:type="spellEnd"/>
      <w:r>
        <w:rPr>
          <w:lang w:val="fr-CH"/>
        </w:rPr>
        <w:t xml:space="preserve"> et </w:t>
      </w:r>
      <w:proofErr w:type="spellStart"/>
      <w:r>
        <w:rPr>
          <w:lang w:val="fr-CH"/>
        </w:rPr>
        <w:t>Bahattin</w:t>
      </w:r>
      <w:proofErr w:type="spellEnd"/>
      <w:r>
        <w:rPr>
          <w:lang w:val="fr-CH"/>
        </w:rPr>
        <w:t xml:space="preserve"> </w:t>
      </w:r>
      <w:proofErr w:type="spellStart"/>
      <w:r>
        <w:rPr>
          <w:lang w:val="fr-CH"/>
        </w:rPr>
        <w:t>Samanlık</w:t>
      </w:r>
      <w:proofErr w:type="spellEnd"/>
      <w:r>
        <w:rPr>
          <w:lang w:val="fr-CH"/>
        </w:rPr>
        <w:t>. La vallée d’</w:t>
      </w:r>
      <w:proofErr w:type="spellStart"/>
      <w:r>
        <w:rPr>
          <w:lang w:val="fr-CH"/>
        </w:rPr>
        <w:t>Ihlara</w:t>
      </w:r>
      <w:proofErr w:type="spellEnd"/>
      <w:r>
        <w:rPr>
          <w:lang w:val="fr-CH"/>
        </w:rPr>
        <w:t xml:space="preserve"> rend également possible la pratique du trekking à travers de magnifiques sentiers. Après la visite des églises de la vallée, les visiteurs peuvent se détendre au bord du ruisseau </w:t>
      </w:r>
      <w:proofErr w:type="spellStart"/>
      <w:r>
        <w:rPr>
          <w:lang w:val="fr-CH"/>
        </w:rPr>
        <w:t>Melendiz</w:t>
      </w:r>
      <w:proofErr w:type="spellEnd"/>
      <w:r>
        <w:rPr>
          <w:lang w:val="fr-CH"/>
        </w:rPr>
        <w:t xml:space="preserve"> où il est possible de se restaurer.  </w:t>
      </w:r>
    </w:p>
    <w:p w14:paraId="5E67BDC9" w14:textId="77777777" w:rsidR="003470AF" w:rsidRPr="00397A35" w:rsidRDefault="003470AF" w:rsidP="00397A35">
      <w:pPr>
        <w:spacing w:after="120" w:line="300" w:lineRule="exact"/>
        <w:jc w:val="both"/>
        <w:rPr>
          <w:rFonts w:eastAsia="Times New Roman" w:cs="Arial"/>
          <w:b/>
          <w:bCs/>
          <w:lang w:val="en-US"/>
        </w:rPr>
      </w:pPr>
      <w:r w:rsidRPr="00397A35">
        <w:rPr>
          <w:rFonts w:eastAsia="Times New Roman" w:cs="Arial"/>
          <w:b/>
          <w:bCs/>
          <w:lang w:val="en-US"/>
        </w:rPr>
        <w:t xml:space="preserve">Canyon de </w:t>
      </w:r>
      <w:proofErr w:type="spellStart"/>
      <w:r w:rsidRPr="00397A35">
        <w:rPr>
          <w:rFonts w:eastAsia="Times New Roman" w:cs="Arial"/>
          <w:b/>
          <w:bCs/>
          <w:lang w:val="en-US"/>
        </w:rPr>
        <w:t>Saklıkent</w:t>
      </w:r>
      <w:proofErr w:type="spellEnd"/>
      <w:r w:rsidRPr="00397A35">
        <w:rPr>
          <w:rFonts w:eastAsia="Times New Roman" w:cs="Arial"/>
          <w:b/>
          <w:bCs/>
          <w:lang w:val="en-US"/>
        </w:rPr>
        <w:t xml:space="preserve"> (</w:t>
      </w:r>
      <w:proofErr w:type="spellStart"/>
      <w:r w:rsidRPr="00397A35">
        <w:rPr>
          <w:rFonts w:eastAsia="Times New Roman" w:cs="Arial"/>
          <w:b/>
          <w:bCs/>
          <w:lang w:val="en-US"/>
        </w:rPr>
        <w:t>Saklıkent</w:t>
      </w:r>
      <w:proofErr w:type="spellEnd"/>
      <w:r w:rsidRPr="00397A35">
        <w:rPr>
          <w:rFonts w:eastAsia="Times New Roman" w:cs="Arial"/>
          <w:b/>
          <w:bCs/>
          <w:lang w:val="en-US"/>
        </w:rPr>
        <w:t xml:space="preserve"> </w:t>
      </w:r>
      <w:proofErr w:type="spellStart"/>
      <w:r w:rsidRPr="00397A35">
        <w:rPr>
          <w:rFonts w:eastAsia="Times New Roman" w:cs="Arial"/>
          <w:b/>
          <w:bCs/>
          <w:lang w:val="en-US"/>
        </w:rPr>
        <w:t>Kanyonu</w:t>
      </w:r>
      <w:proofErr w:type="spellEnd"/>
      <w:r w:rsidRPr="00397A35">
        <w:rPr>
          <w:rFonts w:eastAsia="Times New Roman" w:cs="Arial"/>
          <w:b/>
          <w:bCs/>
          <w:lang w:val="en-US"/>
        </w:rPr>
        <w:t>)</w:t>
      </w:r>
    </w:p>
    <w:p w14:paraId="0919758D" w14:textId="628D893A" w:rsidR="0034169C" w:rsidRPr="00DF454F" w:rsidRDefault="003470AF" w:rsidP="005B71CE">
      <w:pPr>
        <w:spacing w:after="120" w:line="300" w:lineRule="exact"/>
        <w:jc w:val="both"/>
        <w:rPr>
          <w:lang w:val="fr-CH"/>
        </w:rPr>
      </w:pPr>
      <w:r>
        <w:rPr>
          <w:lang w:val="fr-CH"/>
        </w:rPr>
        <w:t xml:space="preserve">Le canyon de </w:t>
      </w:r>
      <w:proofErr w:type="spellStart"/>
      <w:r>
        <w:rPr>
          <w:lang w:val="fr-CH"/>
        </w:rPr>
        <w:t>Saklıkent</w:t>
      </w:r>
      <w:proofErr w:type="spellEnd"/>
      <w:r>
        <w:rPr>
          <w:lang w:val="fr-CH"/>
        </w:rPr>
        <w:t xml:space="preserve"> (</w:t>
      </w:r>
      <w:proofErr w:type="spellStart"/>
      <w:r>
        <w:rPr>
          <w:lang w:val="fr-CH"/>
        </w:rPr>
        <w:t>Saklıkent</w:t>
      </w:r>
      <w:proofErr w:type="spellEnd"/>
      <w:r>
        <w:rPr>
          <w:lang w:val="fr-CH"/>
        </w:rPr>
        <w:t xml:space="preserve"> </w:t>
      </w:r>
      <w:proofErr w:type="spellStart"/>
      <w:r>
        <w:rPr>
          <w:lang w:val="fr-CH"/>
        </w:rPr>
        <w:t>Kanyonu</w:t>
      </w:r>
      <w:proofErr w:type="spellEnd"/>
      <w:r>
        <w:rPr>
          <w:lang w:val="fr-CH"/>
        </w:rPr>
        <w:t xml:space="preserve">) à </w:t>
      </w:r>
      <w:proofErr w:type="spellStart"/>
      <w:r>
        <w:rPr>
          <w:lang w:val="fr-CH"/>
        </w:rPr>
        <w:t>Seydikemer</w:t>
      </w:r>
      <w:proofErr w:type="spellEnd"/>
      <w:r>
        <w:rPr>
          <w:lang w:val="fr-CH"/>
        </w:rPr>
        <w:t xml:space="preserve"> dans le district de Muğla est une véritable oasis faite pour les aventuriers.   </w:t>
      </w:r>
    </w:p>
    <w:p w14:paraId="73ACF187" w14:textId="61A4EC30" w:rsidR="00CD4877" w:rsidRPr="00DF454F" w:rsidRDefault="003470AF" w:rsidP="005B71CE">
      <w:pPr>
        <w:spacing w:after="120" w:line="300" w:lineRule="exact"/>
        <w:jc w:val="both"/>
        <w:rPr>
          <w:lang w:val="fr-CH"/>
        </w:rPr>
      </w:pPr>
      <w:r>
        <w:rPr>
          <w:lang w:val="fr-CH"/>
        </w:rPr>
        <w:t xml:space="preserve">Cette vallée étendue sur 18 kilomètres figure parmi les plus profondes du monde, où la hauteur des falaises de roche </w:t>
      </w:r>
      <w:r w:rsidR="00FF2077">
        <w:rPr>
          <w:lang w:val="fr-CH"/>
        </w:rPr>
        <w:t>dépasse</w:t>
      </w:r>
      <w:r>
        <w:rPr>
          <w:lang w:val="fr-CH"/>
        </w:rPr>
        <w:t xml:space="preserve"> à certains endroits les mille mètres. En appréciant le doux son du ruissellement, une promenade reposante autour de </w:t>
      </w:r>
      <w:proofErr w:type="spellStart"/>
      <w:r>
        <w:rPr>
          <w:lang w:val="fr-CH"/>
        </w:rPr>
        <w:t>Saklıkent</w:t>
      </w:r>
      <w:proofErr w:type="spellEnd"/>
      <w:r>
        <w:rPr>
          <w:lang w:val="fr-CH"/>
        </w:rPr>
        <w:t xml:space="preserve"> offre de magnifiques vues au milieu des rochers.  </w:t>
      </w:r>
    </w:p>
    <w:p w14:paraId="1E47C926" w14:textId="4C3EFFD7" w:rsidR="003470AF" w:rsidRDefault="003470AF" w:rsidP="003470AF">
      <w:pPr>
        <w:spacing w:after="120" w:line="300" w:lineRule="exact"/>
        <w:jc w:val="both"/>
        <w:rPr>
          <w:lang w:val="fr-CH"/>
        </w:rPr>
      </w:pPr>
      <w:r w:rsidRPr="003470AF">
        <w:rPr>
          <w:lang w:val="fr-CH"/>
        </w:rPr>
        <w:t xml:space="preserve">Seuls les deux premiers kilomètres de la vallée sont adaptés aux trekkeurs inexpérimentés. Sur ce tronçon, des piliers en bois sont fixés aux parois du canyon et donnent l’accès à une vue magnifique. Les 16 kilomètres restants du canyon, dont la largeur se réduit à deux mètres par endroits, sont principalement explorés par des canyonistes professionnels munis d’un équipement approprié. </w:t>
      </w:r>
    </w:p>
    <w:p w14:paraId="4C1486E8" w14:textId="77777777" w:rsidR="003470AF" w:rsidRPr="003470AF" w:rsidRDefault="003470AF" w:rsidP="003470AF">
      <w:pPr>
        <w:spacing w:after="120" w:line="300" w:lineRule="exact"/>
        <w:jc w:val="both"/>
        <w:rPr>
          <w:lang w:val="fr-CH"/>
        </w:rPr>
      </w:pPr>
      <w:r w:rsidRPr="003470AF">
        <w:rPr>
          <w:lang w:val="fr-CH"/>
        </w:rPr>
        <w:t xml:space="preserve">En plus du parcours dans le canyon, </w:t>
      </w:r>
      <w:proofErr w:type="spellStart"/>
      <w:r w:rsidRPr="003470AF">
        <w:rPr>
          <w:lang w:val="fr-CH"/>
        </w:rPr>
        <w:t>Saklıkent</w:t>
      </w:r>
      <w:proofErr w:type="spellEnd"/>
      <w:r w:rsidRPr="003470AF">
        <w:rPr>
          <w:lang w:val="fr-CH"/>
        </w:rPr>
        <w:t xml:space="preserve"> propose du rafting, de la tyrolienne et du saut </w:t>
      </w:r>
      <w:proofErr w:type="gramStart"/>
      <w:r w:rsidRPr="003470AF">
        <w:rPr>
          <w:lang w:val="fr-CH"/>
        </w:rPr>
        <w:t>à</w:t>
      </w:r>
      <w:proofErr w:type="gramEnd"/>
      <w:r w:rsidRPr="003470AF">
        <w:rPr>
          <w:lang w:val="fr-CH"/>
        </w:rPr>
        <w:t xml:space="preserve"> l’élastique. Il est possible de se restaurer sur des sièges disposés sur des plateformes en bois, en dégustant notamment des crêpes </w:t>
      </w:r>
      <w:proofErr w:type="spellStart"/>
      <w:r w:rsidRPr="003470AF">
        <w:rPr>
          <w:lang w:val="fr-CH"/>
        </w:rPr>
        <w:t>frâiches</w:t>
      </w:r>
      <w:proofErr w:type="spellEnd"/>
      <w:r w:rsidRPr="003470AF">
        <w:rPr>
          <w:lang w:val="fr-CH"/>
        </w:rPr>
        <w:t xml:space="preserve"> (</w:t>
      </w:r>
      <w:proofErr w:type="spellStart"/>
      <w:r w:rsidRPr="003470AF">
        <w:rPr>
          <w:lang w:val="fr-CH"/>
        </w:rPr>
        <w:t>gözleme</w:t>
      </w:r>
      <w:proofErr w:type="spellEnd"/>
      <w:r w:rsidRPr="003470AF">
        <w:rPr>
          <w:lang w:val="fr-CH"/>
        </w:rPr>
        <w:t xml:space="preserve">) ou de la truite. </w:t>
      </w:r>
    </w:p>
    <w:p w14:paraId="26D46739" w14:textId="77777777" w:rsidR="003470AF" w:rsidRPr="00397A35" w:rsidRDefault="003470AF" w:rsidP="00397A35">
      <w:pPr>
        <w:spacing w:after="120" w:line="300" w:lineRule="exact"/>
        <w:jc w:val="both"/>
        <w:rPr>
          <w:rFonts w:eastAsia="Times New Roman" w:cs="Arial"/>
          <w:b/>
          <w:bCs/>
          <w:lang w:val="en-US"/>
        </w:rPr>
      </w:pPr>
      <w:r w:rsidRPr="00397A35">
        <w:rPr>
          <w:rFonts w:eastAsia="Times New Roman" w:cs="Arial"/>
          <w:b/>
          <w:bCs/>
          <w:lang w:val="en-US"/>
        </w:rPr>
        <w:t xml:space="preserve">Canyon </w:t>
      </w:r>
      <w:proofErr w:type="spellStart"/>
      <w:r w:rsidRPr="00397A35">
        <w:rPr>
          <w:rFonts w:eastAsia="Times New Roman" w:cs="Arial"/>
          <w:b/>
          <w:bCs/>
          <w:lang w:val="en-US"/>
        </w:rPr>
        <w:t>d’Arapapıştı</w:t>
      </w:r>
      <w:proofErr w:type="spellEnd"/>
      <w:r w:rsidRPr="00397A35">
        <w:rPr>
          <w:rFonts w:eastAsia="Times New Roman" w:cs="Arial"/>
          <w:b/>
          <w:bCs/>
          <w:lang w:val="en-US"/>
        </w:rPr>
        <w:t xml:space="preserve"> (</w:t>
      </w:r>
      <w:proofErr w:type="spellStart"/>
      <w:r w:rsidRPr="00397A35">
        <w:rPr>
          <w:rFonts w:eastAsia="Times New Roman" w:cs="Arial"/>
          <w:b/>
          <w:bCs/>
          <w:lang w:val="en-US"/>
        </w:rPr>
        <w:t>Arapapıştı</w:t>
      </w:r>
      <w:proofErr w:type="spellEnd"/>
      <w:r w:rsidRPr="00397A35">
        <w:rPr>
          <w:rFonts w:eastAsia="Times New Roman" w:cs="Arial"/>
          <w:b/>
          <w:bCs/>
          <w:lang w:val="en-US"/>
        </w:rPr>
        <w:t xml:space="preserve"> </w:t>
      </w:r>
      <w:proofErr w:type="spellStart"/>
      <w:r w:rsidRPr="00397A35">
        <w:rPr>
          <w:rFonts w:eastAsia="Times New Roman" w:cs="Arial"/>
          <w:b/>
          <w:bCs/>
          <w:lang w:val="en-US"/>
        </w:rPr>
        <w:t>Kanyonu</w:t>
      </w:r>
      <w:proofErr w:type="spellEnd"/>
      <w:r w:rsidRPr="00397A35">
        <w:rPr>
          <w:rFonts w:eastAsia="Times New Roman" w:cs="Arial"/>
          <w:b/>
          <w:bCs/>
          <w:lang w:val="en-US"/>
        </w:rPr>
        <w:t>)</w:t>
      </w:r>
    </w:p>
    <w:p w14:paraId="0F01D6BA" w14:textId="5B8B6A42" w:rsidR="0034169C" w:rsidRPr="003543F2" w:rsidRDefault="00302167" w:rsidP="005B71CE">
      <w:pPr>
        <w:spacing w:after="120" w:line="300" w:lineRule="exact"/>
        <w:jc w:val="both"/>
        <w:rPr>
          <w:lang w:val="fr-CH"/>
        </w:rPr>
      </w:pPr>
      <w:r>
        <w:rPr>
          <w:lang w:val="fr-CH"/>
        </w:rPr>
        <w:t>Le canyon d’</w:t>
      </w:r>
      <w:proofErr w:type="spellStart"/>
      <w:r>
        <w:rPr>
          <w:lang w:val="fr-CH"/>
        </w:rPr>
        <w:t>Arapapıştı</w:t>
      </w:r>
      <w:proofErr w:type="spellEnd"/>
      <w:r>
        <w:rPr>
          <w:lang w:val="fr-CH"/>
        </w:rPr>
        <w:t xml:space="preserve"> est situé aux frontières des provinces d’Aydin, de Denizli et de Muğla et est également connu sous le nom de canyon d’</w:t>
      </w:r>
      <w:proofErr w:type="spellStart"/>
      <w:r>
        <w:rPr>
          <w:lang w:val="fr-CH"/>
        </w:rPr>
        <w:t>Inceğiz</w:t>
      </w:r>
      <w:proofErr w:type="spellEnd"/>
      <w:r>
        <w:rPr>
          <w:lang w:val="fr-CH"/>
        </w:rPr>
        <w:t xml:space="preserve">. Véritable merveille naturelle formée par l’érosion du ruisseau </w:t>
      </w:r>
      <w:proofErr w:type="spellStart"/>
      <w:r>
        <w:rPr>
          <w:lang w:val="fr-CH"/>
        </w:rPr>
        <w:t>Akçay</w:t>
      </w:r>
      <w:proofErr w:type="spellEnd"/>
      <w:r>
        <w:rPr>
          <w:lang w:val="fr-CH"/>
        </w:rPr>
        <w:t>, ce canyon est long de six kilomètres et haut de 380 mètres. On y trouve des ruines de villes datant des périodes romaine et romaine orientale et une mystérieuse tombe vieille de 2500 ans qui daterait l’ère perse, tout comme les grottes « </w:t>
      </w:r>
      <w:proofErr w:type="spellStart"/>
      <w:r>
        <w:rPr>
          <w:lang w:val="fr-CH"/>
        </w:rPr>
        <w:t>row</w:t>
      </w:r>
      <w:proofErr w:type="spellEnd"/>
      <w:r>
        <w:rPr>
          <w:lang w:val="fr-CH"/>
        </w:rPr>
        <w:t xml:space="preserve"> </w:t>
      </w:r>
      <w:proofErr w:type="spellStart"/>
      <w:r>
        <w:rPr>
          <w:lang w:val="fr-CH"/>
        </w:rPr>
        <w:t>lair</w:t>
      </w:r>
      <w:proofErr w:type="spellEnd"/>
      <w:r>
        <w:rPr>
          <w:lang w:val="fr-CH"/>
        </w:rPr>
        <w:t> » formées par les eaux l’</w:t>
      </w:r>
      <w:proofErr w:type="spellStart"/>
      <w:r>
        <w:rPr>
          <w:lang w:val="fr-CH"/>
        </w:rPr>
        <w:t>Akçay</w:t>
      </w:r>
      <w:proofErr w:type="spellEnd"/>
      <w:r>
        <w:rPr>
          <w:lang w:val="fr-CH"/>
        </w:rPr>
        <w:t xml:space="preserve"> ainsi que le pont historique de </w:t>
      </w:r>
      <w:proofErr w:type="spellStart"/>
      <w:r>
        <w:rPr>
          <w:lang w:val="fr-CH"/>
        </w:rPr>
        <w:t>Kemer</w:t>
      </w:r>
      <w:proofErr w:type="spellEnd"/>
      <w:r>
        <w:rPr>
          <w:lang w:val="fr-CH"/>
        </w:rPr>
        <w:t xml:space="preserve">, construit par les armées d’Alexandre le Grand. </w:t>
      </w:r>
    </w:p>
    <w:p w14:paraId="5F9EAC6E" w14:textId="77777777" w:rsidR="00302167" w:rsidRPr="00302167" w:rsidRDefault="00302167" w:rsidP="00302167">
      <w:pPr>
        <w:spacing w:after="120" w:line="300" w:lineRule="exact"/>
        <w:jc w:val="both"/>
        <w:rPr>
          <w:lang w:val="fr-CH"/>
        </w:rPr>
      </w:pPr>
      <w:r w:rsidRPr="00302167">
        <w:rPr>
          <w:lang w:val="fr-CH"/>
        </w:rPr>
        <w:lastRenderedPageBreak/>
        <w:t>Il est également possible d'explorer le canyon d'</w:t>
      </w:r>
      <w:proofErr w:type="spellStart"/>
      <w:r w:rsidRPr="00302167">
        <w:rPr>
          <w:lang w:val="fr-CH"/>
        </w:rPr>
        <w:t>Arapapıştı</w:t>
      </w:r>
      <w:proofErr w:type="spellEnd"/>
      <w:r w:rsidRPr="00302167">
        <w:rPr>
          <w:lang w:val="fr-CH"/>
        </w:rPr>
        <w:t xml:space="preserve"> en bateau dans certaines sections. Ces excursions en bateau durent généralement de quatre-vingt-dix minutes à deux heures. Les sentiers de trekking offrent une expérience touristique plus active, mais les deux types d'excursions présentent des paysages incroyables et une nature intacte.</w:t>
      </w:r>
    </w:p>
    <w:p w14:paraId="6BFE965C" w14:textId="77777777" w:rsidR="00302167" w:rsidRPr="00397A35" w:rsidRDefault="00302167" w:rsidP="00397A35">
      <w:pPr>
        <w:spacing w:after="120" w:line="300" w:lineRule="exact"/>
        <w:jc w:val="both"/>
        <w:rPr>
          <w:rFonts w:eastAsia="Times New Roman" w:cs="Arial"/>
          <w:b/>
          <w:bCs/>
          <w:lang w:val="en-US"/>
        </w:rPr>
      </w:pPr>
      <w:r w:rsidRPr="00397A35">
        <w:rPr>
          <w:rFonts w:eastAsia="Times New Roman" w:cs="Arial"/>
          <w:b/>
          <w:bCs/>
          <w:lang w:val="en-US"/>
        </w:rPr>
        <w:t xml:space="preserve">Canyon de </w:t>
      </w:r>
      <w:proofErr w:type="spellStart"/>
      <w:r w:rsidRPr="00397A35">
        <w:rPr>
          <w:rFonts w:eastAsia="Times New Roman" w:cs="Arial"/>
          <w:b/>
          <w:bCs/>
          <w:lang w:val="en-US"/>
        </w:rPr>
        <w:t>Şahinderesi</w:t>
      </w:r>
      <w:proofErr w:type="spellEnd"/>
      <w:r w:rsidRPr="00397A35">
        <w:rPr>
          <w:rFonts w:eastAsia="Times New Roman" w:cs="Arial"/>
          <w:b/>
          <w:bCs/>
          <w:lang w:val="en-US"/>
        </w:rPr>
        <w:t xml:space="preserve"> (</w:t>
      </w:r>
      <w:proofErr w:type="spellStart"/>
      <w:r w:rsidRPr="00397A35">
        <w:rPr>
          <w:rFonts w:eastAsia="Times New Roman" w:cs="Arial"/>
          <w:b/>
          <w:bCs/>
          <w:lang w:val="en-US"/>
        </w:rPr>
        <w:t>Şahinderesi</w:t>
      </w:r>
      <w:proofErr w:type="spellEnd"/>
      <w:r w:rsidRPr="00397A35">
        <w:rPr>
          <w:rFonts w:eastAsia="Times New Roman" w:cs="Arial"/>
          <w:b/>
          <w:bCs/>
          <w:lang w:val="en-US"/>
        </w:rPr>
        <w:t xml:space="preserve"> </w:t>
      </w:r>
      <w:proofErr w:type="spellStart"/>
      <w:r w:rsidRPr="00397A35">
        <w:rPr>
          <w:rFonts w:eastAsia="Times New Roman" w:cs="Arial"/>
          <w:b/>
          <w:bCs/>
          <w:lang w:val="en-US"/>
        </w:rPr>
        <w:t>Kanyonu</w:t>
      </w:r>
      <w:proofErr w:type="spellEnd"/>
      <w:r w:rsidRPr="00397A35">
        <w:rPr>
          <w:rFonts w:eastAsia="Times New Roman" w:cs="Arial"/>
          <w:b/>
          <w:bCs/>
          <w:lang w:val="en-US"/>
        </w:rPr>
        <w:t>)</w:t>
      </w:r>
    </w:p>
    <w:p w14:paraId="3D8828D7" w14:textId="5624FDEC" w:rsidR="0034169C" w:rsidRPr="00DF454F" w:rsidRDefault="00302167" w:rsidP="005B71CE">
      <w:pPr>
        <w:spacing w:after="120" w:line="300" w:lineRule="exact"/>
        <w:jc w:val="both"/>
        <w:rPr>
          <w:lang w:val="fr-CH"/>
        </w:rPr>
      </w:pPr>
      <w:r>
        <w:rPr>
          <w:lang w:val="fr-CH"/>
        </w:rPr>
        <w:t xml:space="preserve">Le canyon de </w:t>
      </w:r>
      <w:proofErr w:type="spellStart"/>
      <w:r>
        <w:rPr>
          <w:lang w:val="fr-CH"/>
        </w:rPr>
        <w:t>Şahinderesi</w:t>
      </w:r>
      <w:proofErr w:type="spellEnd"/>
      <w:r>
        <w:rPr>
          <w:lang w:val="fr-CH"/>
        </w:rPr>
        <w:t xml:space="preserve"> se trouve dans les montagnes de l'Ida, connues en turc sous le nom de "</w:t>
      </w:r>
      <w:proofErr w:type="spellStart"/>
      <w:r>
        <w:rPr>
          <w:lang w:val="fr-CH"/>
        </w:rPr>
        <w:t>Kaz</w:t>
      </w:r>
      <w:proofErr w:type="spellEnd"/>
      <w:r>
        <w:rPr>
          <w:lang w:val="fr-CH"/>
        </w:rPr>
        <w:t xml:space="preserve"> </w:t>
      </w:r>
      <w:proofErr w:type="spellStart"/>
      <w:r>
        <w:rPr>
          <w:lang w:val="fr-CH"/>
        </w:rPr>
        <w:t>Dağları</w:t>
      </w:r>
      <w:proofErr w:type="spellEnd"/>
      <w:r>
        <w:rPr>
          <w:lang w:val="fr-CH"/>
        </w:rPr>
        <w:t xml:space="preserve">". Cette merveille naturelle de Türkiye fait également l'objet de légendes : Les monts Ida étaient considérés comme les "monts des déesses" dans l'Antiquité et, par conséquent, sacrés. C'est au canyon </w:t>
      </w:r>
      <w:proofErr w:type="spellStart"/>
      <w:r>
        <w:rPr>
          <w:lang w:val="fr-CH"/>
        </w:rPr>
        <w:t>Şahinderesi</w:t>
      </w:r>
      <w:proofErr w:type="spellEnd"/>
      <w:r>
        <w:rPr>
          <w:lang w:val="fr-CH"/>
        </w:rPr>
        <w:t xml:space="preserve"> qu'elles doivent la renommée du paradis de l'oxygène d'aujourd'hui. Long d'environ 27 kilomètres, </w:t>
      </w:r>
      <w:proofErr w:type="spellStart"/>
      <w:r>
        <w:rPr>
          <w:lang w:val="fr-CH"/>
        </w:rPr>
        <w:t>Şahinderesi</w:t>
      </w:r>
      <w:proofErr w:type="spellEnd"/>
      <w:r>
        <w:rPr>
          <w:lang w:val="fr-CH"/>
        </w:rPr>
        <w:t xml:space="preserve"> est considéré comme la deuxième région la plus productrice d'oxygène au monde après les Alpes suisses. En outre, les plantes et herbes médicinales sont abondantes dans le canyon.</w:t>
      </w:r>
    </w:p>
    <w:p w14:paraId="570A3BA8" w14:textId="1B264460" w:rsidR="0034169C" w:rsidRPr="00DB7AF1" w:rsidRDefault="00302167" w:rsidP="005B71CE">
      <w:pPr>
        <w:spacing w:after="120" w:line="300" w:lineRule="exact"/>
        <w:jc w:val="both"/>
        <w:rPr>
          <w:lang w:val="fr-CH"/>
        </w:rPr>
      </w:pPr>
      <w:r w:rsidRPr="00302167">
        <w:rPr>
          <w:lang w:val="fr-CH"/>
        </w:rPr>
        <w:t xml:space="preserve">Le canyon de </w:t>
      </w:r>
      <w:proofErr w:type="spellStart"/>
      <w:r w:rsidRPr="00302167">
        <w:rPr>
          <w:lang w:val="fr-CH"/>
        </w:rPr>
        <w:t>Şahinderesi</w:t>
      </w:r>
      <w:proofErr w:type="spellEnd"/>
      <w:r w:rsidRPr="00302167">
        <w:rPr>
          <w:lang w:val="fr-CH"/>
        </w:rPr>
        <w:t xml:space="preserve"> se trouve dans les limites du parc national du Mont Ida (</w:t>
      </w:r>
      <w:proofErr w:type="spellStart"/>
      <w:r w:rsidRPr="00302167">
        <w:rPr>
          <w:lang w:val="fr-CH"/>
        </w:rPr>
        <w:t>Kaz</w:t>
      </w:r>
      <w:proofErr w:type="spellEnd"/>
      <w:r w:rsidRPr="00302167">
        <w:rPr>
          <w:lang w:val="fr-CH"/>
        </w:rPr>
        <w:t xml:space="preserve"> </w:t>
      </w:r>
      <w:proofErr w:type="spellStart"/>
      <w:r w:rsidRPr="00302167">
        <w:rPr>
          <w:lang w:val="fr-CH"/>
        </w:rPr>
        <w:t>Dağları</w:t>
      </w:r>
      <w:proofErr w:type="spellEnd"/>
      <w:r w:rsidRPr="00302167">
        <w:rPr>
          <w:lang w:val="fr-CH"/>
        </w:rPr>
        <w:t xml:space="preserve"> </w:t>
      </w:r>
      <w:proofErr w:type="spellStart"/>
      <w:r w:rsidRPr="00302167">
        <w:rPr>
          <w:lang w:val="fr-CH"/>
        </w:rPr>
        <w:t>Millî</w:t>
      </w:r>
      <w:proofErr w:type="spellEnd"/>
      <w:r w:rsidRPr="00302167">
        <w:rPr>
          <w:lang w:val="fr-CH"/>
        </w:rPr>
        <w:t xml:space="preserve"> </w:t>
      </w:r>
      <w:proofErr w:type="spellStart"/>
      <w:r w:rsidRPr="00302167">
        <w:rPr>
          <w:lang w:val="fr-CH"/>
        </w:rPr>
        <w:t>Parkı</w:t>
      </w:r>
      <w:proofErr w:type="spellEnd"/>
      <w:r w:rsidRPr="00302167">
        <w:rPr>
          <w:lang w:val="fr-CH"/>
        </w:rPr>
        <w:t>) et a été placé sous protection. Les visiteurs peuvent y faire du trekking, nager dans des eaux glacées et profiter de nombreuses opportunités photographiques. Pour une exploration plus approfondie du canyon, des visites guidées sont également possibles.</w:t>
      </w:r>
    </w:p>
    <w:p w14:paraId="0EBE10E5" w14:textId="448B8D02" w:rsidR="00051E8F" w:rsidRPr="00A56078" w:rsidRDefault="00051E8F" w:rsidP="00D823A1">
      <w:pPr>
        <w:pStyle w:val="KeinLeerraum"/>
        <w:spacing w:after="120" w:line="300" w:lineRule="exact"/>
        <w:jc w:val="both"/>
        <w:rPr>
          <w:rFonts w:ascii="Arial" w:hAnsi="Arial" w:cs="Arial"/>
          <w:b/>
          <w:bCs/>
          <w:sz w:val="22"/>
          <w:szCs w:val="22"/>
          <w:lang w:val="en-US"/>
        </w:rPr>
      </w:pPr>
      <w:r w:rsidRPr="00A56078">
        <w:rPr>
          <w:rFonts w:ascii="Arial" w:hAnsi="Arial" w:cs="Arial"/>
          <w:b/>
          <w:bCs/>
          <w:sz w:val="22"/>
          <w:szCs w:val="22"/>
          <w:lang w:val="en-US"/>
        </w:rPr>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1"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1"/>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w:t>
        </w:r>
        <w:proofErr w:type="spellStart"/>
        <w:r w:rsidRPr="00532763">
          <w:rPr>
            <w:rStyle w:val="Hyperlink"/>
            <w:rFonts w:ascii="Arial" w:hAnsi="Arial" w:cs="Arial"/>
            <w:sz w:val="22"/>
            <w:szCs w:val="22"/>
            <w:lang w:val="en-GB"/>
          </w:rPr>
          <w:t>goturkiye</w:t>
        </w:r>
        <w:proofErr w:type="spellEnd"/>
      </w:hyperlink>
      <w:r w:rsidRPr="00532763">
        <w:rPr>
          <w:rFonts w:ascii="Arial" w:hAnsi="Arial" w:cs="Arial"/>
          <w:sz w:val="22"/>
          <w:szCs w:val="22"/>
          <w:lang w:val="en-GB"/>
        </w:rPr>
        <w:t xml:space="preserve"> </w:t>
      </w:r>
    </w:p>
    <w:p w14:paraId="6120342B"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 xml:space="preserve">Zähringerstr. 16, 3012 Berne, </w:t>
      </w:r>
      <w:proofErr w:type="spellStart"/>
      <w:r w:rsidRPr="00F00E26">
        <w:rPr>
          <w:rFonts w:ascii="Arial" w:hAnsi="Arial" w:cs="Arial"/>
          <w:bCs/>
          <w:sz w:val="20"/>
          <w:szCs w:val="22"/>
          <w:lang w:val="de-CH"/>
        </w:rPr>
        <w:t>Tél</w:t>
      </w:r>
      <w:proofErr w:type="spellEnd"/>
      <w:r w:rsidRPr="00F00E26">
        <w:rPr>
          <w:rFonts w:ascii="Arial" w:hAnsi="Arial" w:cs="Arial"/>
          <w:bCs/>
          <w:sz w:val="20"/>
          <w:szCs w:val="22"/>
          <w:lang w:val="de-CH"/>
        </w:rPr>
        <w:t>.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F00E26">
        <w:rPr>
          <w:rFonts w:ascii="Arial" w:hAnsi="Arial" w:cs="Arial"/>
          <w:bCs/>
          <w:sz w:val="20"/>
          <w:szCs w:val="20"/>
          <w:lang w:val="de-CH"/>
        </w:rPr>
        <w:t>E-mail</w:t>
      </w:r>
      <w:proofErr w:type="spellEnd"/>
      <w:r w:rsidRPr="00F00E26">
        <w:rPr>
          <w:rFonts w:ascii="Arial" w:hAnsi="Arial" w:cs="Arial"/>
          <w:bCs/>
          <w:sz w:val="20"/>
          <w:szCs w:val="20"/>
          <w:lang w:val="de-CH"/>
        </w:rPr>
        <w:t xml:space="preserve">: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202A8269" w14:textId="37F2204A"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DF454F">
        <w:rPr>
          <w:rFonts w:cs="Arial"/>
          <w:sz w:val="16"/>
          <w:szCs w:val="16"/>
          <w:lang w:val="fr-CH"/>
        </w:rPr>
        <w:t>Mausolos</w:t>
      </w:r>
      <w:proofErr w:type="spellEnd"/>
      <w:r w:rsidR="00CE33CF" w:rsidRPr="00DF454F">
        <w:rPr>
          <w:rFonts w:cs="Arial"/>
          <w:sz w:val="16"/>
          <w:szCs w:val="16"/>
          <w:lang w:val="fr-CH"/>
        </w:rPr>
        <w:t xml:space="preserve"> II à Halicarnasse, deux anciennes merveilles du monde.</w:t>
      </w:r>
    </w:p>
    <w:p w14:paraId="29BC0D4D" w14:textId="592F75D8" w:rsidR="00867EDD" w:rsidRPr="00DF454F" w:rsidRDefault="00CE33CF" w:rsidP="00397A35">
      <w:pPr>
        <w:jc w:val="both"/>
        <w:rPr>
          <w:rFonts w:cs="Arial"/>
          <w:bCs/>
          <w:sz w:val="16"/>
          <w:szCs w:val="16"/>
          <w:lang w:val="fr-CH"/>
        </w:rPr>
      </w:pPr>
      <w:r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DF454F">
        <w:rPr>
          <w:rFonts w:cs="Arial"/>
          <w:sz w:val="16"/>
          <w:szCs w:val="16"/>
          <w:lang w:val="fr-CH"/>
        </w:rPr>
        <w:t xml:space="preserve">Türkiye </w:t>
      </w:r>
      <w:r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DF454F">
        <w:rPr>
          <w:rFonts w:cs="Arial"/>
          <w:sz w:val="16"/>
          <w:szCs w:val="16"/>
          <w:lang w:val="fr-CH"/>
        </w:rPr>
        <w:t xml:space="preserve">Türkiye </w:t>
      </w:r>
      <w:r w:rsidRPr="00DF454F">
        <w:rPr>
          <w:rFonts w:cs="Arial"/>
          <w:sz w:val="16"/>
          <w:szCs w:val="16"/>
          <w:lang w:val="fr-CH"/>
        </w:rPr>
        <w:t xml:space="preserve">offre ainsi un mélange réussi </w:t>
      </w:r>
      <w:proofErr w:type="spellStart"/>
      <w:r w:rsidRPr="00DF454F">
        <w:rPr>
          <w:rFonts w:cs="Arial"/>
          <w:sz w:val="16"/>
          <w:szCs w:val="16"/>
          <w:lang w:val="fr-CH"/>
        </w:rPr>
        <w:t>consitué</w:t>
      </w:r>
      <w:proofErr w:type="spellEnd"/>
      <w:r w:rsidRPr="00DF454F">
        <w:rPr>
          <w:rFonts w:cs="Arial"/>
          <w:sz w:val="16"/>
          <w:szCs w:val="16"/>
          <w:lang w:val="fr-CH"/>
        </w:rPr>
        <w:t xml:space="preserve"> d'un large éventail de loisirs, de sports et d'activités culturelles.</w:t>
      </w: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47A4"/>
    <w:rsid w:val="00075F5D"/>
    <w:rsid w:val="00077796"/>
    <w:rsid w:val="000805A1"/>
    <w:rsid w:val="000820A2"/>
    <w:rsid w:val="00084F8D"/>
    <w:rsid w:val="00085CD0"/>
    <w:rsid w:val="00086E80"/>
    <w:rsid w:val="0009125B"/>
    <w:rsid w:val="00093284"/>
    <w:rsid w:val="00094396"/>
    <w:rsid w:val="000B5AC9"/>
    <w:rsid w:val="000C2B69"/>
    <w:rsid w:val="000D0C03"/>
    <w:rsid w:val="001163A3"/>
    <w:rsid w:val="001170CA"/>
    <w:rsid w:val="001261CC"/>
    <w:rsid w:val="001279EE"/>
    <w:rsid w:val="001332BE"/>
    <w:rsid w:val="001351B2"/>
    <w:rsid w:val="001405F8"/>
    <w:rsid w:val="00143FC3"/>
    <w:rsid w:val="00150104"/>
    <w:rsid w:val="00155A0D"/>
    <w:rsid w:val="00161DC4"/>
    <w:rsid w:val="0016408A"/>
    <w:rsid w:val="00164DBC"/>
    <w:rsid w:val="00172734"/>
    <w:rsid w:val="001742CA"/>
    <w:rsid w:val="001757A9"/>
    <w:rsid w:val="00186541"/>
    <w:rsid w:val="00196732"/>
    <w:rsid w:val="001B46A1"/>
    <w:rsid w:val="001D5B95"/>
    <w:rsid w:val="001E2F80"/>
    <w:rsid w:val="001E61C5"/>
    <w:rsid w:val="001F6D8E"/>
    <w:rsid w:val="0020049F"/>
    <w:rsid w:val="002030D5"/>
    <w:rsid w:val="00207ADD"/>
    <w:rsid w:val="00210552"/>
    <w:rsid w:val="00214D51"/>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E7E6A"/>
    <w:rsid w:val="002F0856"/>
    <w:rsid w:val="002F7B43"/>
    <w:rsid w:val="002F7BCE"/>
    <w:rsid w:val="0030188E"/>
    <w:rsid w:val="00302167"/>
    <w:rsid w:val="00304906"/>
    <w:rsid w:val="00311DBC"/>
    <w:rsid w:val="003234C4"/>
    <w:rsid w:val="0032457E"/>
    <w:rsid w:val="00324C28"/>
    <w:rsid w:val="0032721A"/>
    <w:rsid w:val="00332290"/>
    <w:rsid w:val="0034032A"/>
    <w:rsid w:val="0034169C"/>
    <w:rsid w:val="003470AF"/>
    <w:rsid w:val="003543F2"/>
    <w:rsid w:val="003610B3"/>
    <w:rsid w:val="0036484F"/>
    <w:rsid w:val="00370E94"/>
    <w:rsid w:val="00373D39"/>
    <w:rsid w:val="00377EC8"/>
    <w:rsid w:val="00386D66"/>
    <w:rsid w:val="00390C82"/>
    <w:rsid w:val="00390DA3"/>
    <w:rsid w:val="0039211E"/>
    <w:rsid w:val="00393CB8"/>
    <w:rsid w:val="00397079"/>
    <w:rsid w:val="00397A35"/>
    <w:rsid w:val="003A0B53"/>
    <w:rsid w:val="003A211C"/>
    <w:rsid w:val="003D045D"/>
    <w:rsid w:val="003E59FB"/>
    <w:rsid w:val="003F13B1"/>
    <w:rsid w:val="003F26C4"/>
    <w:rsid w:val="003F27A2"/>
    <w:rsid w:val="003F2ACD"/>
    <w:rsid w:val="003F4FD4"/>
    <w:rsid w:val="0040733C"/>
    <w:rsid w:val="00414598"/>
    <w:rsid w:val="00432279"/>
    <w:rsid w:val="00456728"/>
    <w:rsid w:val="004603F2"/>
    <w:rsid w:val="00460BE9"/>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20175"/>
    <w:rsid w:val="00524554"/>
    <w:rsid w:val="005246B8"/>
    <w:rsid w:val="00524759"/>
    <w:rsid w:val="00527FFE"/>
    <w:rsid w:val="00532213"/>
    <w:rsid w:val="00532763"/>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B43"/>
    <w:rsid w:val="0062233D"/>
    <w:rsid w:val="0065402D"/>
    <w:rsid w:val="00654BCB"/>
    <w:rsid w:val="0066695C"/>
    <w:rsid w:val="00667076"/>
    <w:rsid w:val="0067190C"/>
    <w:rsid w:val="006730A4"/>
    <w:rsid w:val="00680CE6"/>
    <w:rsid w:val="00685279"/>
    <w:rsid w:val="006A435C"/>
    <w:rsid w:val="006B74E0"/>
    <w:rsid w:val="006E33BE"/>
    <w:rsid w:val="006E49F4"/>
    <w:rsid w:val="006F10EB"/>
    <w:rsid w:val="006F56A6"/>
    <w:rsid w:val="00701F70"/>
    <w:rsid w:val="00705B94"/>
    <w:rsid w:val="00706CA0"/>
    <w:rsid w:val="0070778B"/>
    <w:rsid w:val="007105FD"/>
    <w:rsid w:val="007117F7"/>
    <w:rsid w:val="00715074"/>
    <w:rsid w:val="00717F9D"/>
    <w:rsid w:val="0072465E"/>
    <w:rsid w:val="00724F7C"/>
    <w:rsid w:val="007312A7"/>
    <w:rsid w:val="007332EC"/>
    <w:rsid w:val="00735F34"/>
    <w:rsid w:val="0073609F"/>
    <w:rsid w:val="007402D3"/>
    <w:rsid w:val="00740D36"/>
    <w:rsid w:val="00746C34"/>
    <w:rsid w:val="00747CF6"/>
    <w:rsid w:val="0075523B"/>
    <w:rsid w:val="00760932"/>
    <w:rsid w:val="0076338B"/>
    <w:rsid w:val="007728F7"/>
    <w:rsid w:val="007729FC"/>
    <w:rsid w:val="007870B7"/>
    <w:rsid w:val="00793279"/>
    <w:rsid w:val="00797B5C"/>
    <w:rsid w:val="007A1FD2"/>
    <w:rsid w:val="007B02C8"/>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63B0"/>
    <w:rsid w:val="009C0703"/>
    <w:rsid w:val="009C24AE"/>
    <w:rsid w:val="009E2431"/>
    <w:rsid w:val="009E33BB"/>
    <w:rsid w:val="009F28DD"/>
    <w:rsid w:val="00A008C8"/>
    <w:rsid w:val="00A05F8A"/>
    <w:rsid w:val="00A1733B"/>
    <w:rsid w:val="00A24B35"/>
    <w:rsid w:val="00A318F3"/>
    <w:rsid w:val="00A3245C"/>
    <w:rsid w:val="00A346C8"/>
    <w:rsid w:val="00A42B7A"/>
    <w:rsid w:val="00A56078"/>
    <w:rsid w:val="00A66E21"/>
    <w:rsid w:val="00A76FA9"/>
    <w:rsid w:val="00A77E66"/>
    <w:rsid w:val="00AB1BF4"/>
    <w:rsid w:val="00AB6192"/>
    <w:rsid w:val="00AC2227"/>
    <w:rsid w:val="00AC36B1"/>
    <w:rsid w:val="00AC5240"/>
    <w:rsid w:val="00AC69C9"/>
    <w:rsid w:val="00AE0500"/>
    <w:rsid w:val="00AE3BE9"/>
    <w:rsid w:val="00AE450E"/>
    <w:rsid w:val="00AF61AF"/>
    <w:rsid w:val="00B04E08"/>
    <w:rsid w:val="00B141C9"/>
    <w:rsid w:val="00B24CFE"/>
    <w:rsid w:val="00B25D33"/>
    <w:rsid w:val="00B30130"/>
    <w:rsid w:val="00B3107C"/>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B516A"/>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3FC1"/>
    <w:rsid w:val="00C432CB"/>
    <w:rsid w:val="00C46A11"/>
    <w:rsid w:val="00C5522E"/>
    <w:rsid w:val="00C60C74"/>
    <w:rsid w:val="00C64DD0"/>
    <w:rsid w:val="00C65B10"/>
    <w:rsid w:val="00C7390D"/>
    <w:rsid w:val="00C83A07"/>
    <w:rsid w:val="00CA2997"/>
    <w:rsid w:val="00CA65FD"/>
    <w:rsid w:val="00CB259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1042"/>
    <w:rsid w:val="00D40612"/>
    <w:rsid w:val="00D42DBA"/>
    <w:rsid w:val="00D4331F"/>
    <w:rsid w:val="00D44090"/>
    <w:rsid w:val="00D6348C"/>
    <w:rsid w:val="00D63817"/>
    <w:rsid w:val="00D730CF"/>
    <w:rsid w:val="00D76D35"/>
    <w:rsid w:val="00D8039F"/>
    <w:rsid w:val="00D816EE"/>
    <w:rsid w:val="00D823A1"/>
    <w:rsid w:val="00D8332F"/>
    <w:rsid w:val="00D8769E"/>
    <w:rsid w:val="00D91656"/>
    <w:rsid w:val="00DA112D"/>
    <w:rsid w:val="00DB7AF1"/>
    <w:rsid w:val="00DC4076"/>
    <w:rsid w:val="00DD1778"/>
    <w:rsid w:val="00DE1530"/>
    <w:rsid w:val="00DE7190"/>
    <w:rsid w:val="00DF454F"/>
    <w:rsid w:val="00E02EF5"/>
    <w:rsid w:val="00E03DE5"/>
    <w:rsid w:val="00E131DC"/>
    <w:rsid w:val="00E13D39"/>
    <w:rsid w:val="00E15A65"/>
    <w:rsid w:val="00E270BD"/>
    <w:rsid w:val="00E34526"/>
    <w:rsid w:val="00E35ACA"/>
    <w:rsid w:val="00E35BB8"/>
    <w:rsid w:val="00E456A9"/>
    <w:rsid w:val="00E52490"/>
    <w:rsid w:val="00E537D9"/>
    <w:rsid w:val="00E66FD0"/>
    <w:rsid w:val="00E77266"/>
    <w:rsid w:val="00E84BB6"/>
    <w:rsid w:val="00E9016D"/>
    <w:rsid w:val="00E926DF"/>
    <w:rsid w:val="00E95BBF"/>
    <w:rsid w:val="00E97A75"/>
    <w:rsid w:val="00EA3FE9"/>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272E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C3E67"/>
    <w:rsid w:val="00FD101E"/>
    <w:rsid w:val="00FD7529"/>
    <w:rsid w:val="00FF2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195">
      <w:bodyDiv w:val="1"/>
      <w:marLeft w:val="0"/>
      <w:marRight w:val="0"/>
      <w:marTop w:val="0"/>
      <w:marBottom w:val="0"/>
      <w:divBdr>
        <w:top w:val="none" w:sz="0" w:space="0" w:color="auto"/>
        <w:left w:val="none" w:sz="0" w:space="0" w:color="auto"/>
        <w:bottom w:val="none" w:sz="0" w:space="0" w:color="auto"/>
        <w:right w:val="none" w:sz="0" w:space="0" w:color="auto"/>
      </w:divBdr>
    </w:div>
    <w:div w:id="154417735">
      <w:bodyDiv w:val="1"/>
      <w:marLeft w:val="0"/>
      <w:marRight w:val="0"/>
      <w:marTop w:val="0"/>
      <w:marBottom w:val="0"/>
      <w:divBdr>
        <w:top w:val="none" w:sz="0" w:space="0" w:color="auto"/>
        <w:left w:val="none" w:sz="0" w:space="0" w:color="auto"/>
        <w:bottom w:val="none" w:sz="0" w:space="0" w:color="auto"/>
        <w:right w:val="none" w:sz="0" w:space="0" w:color="auto"/>
      </w:divBdr>
    </w:div>
    <w:div w:id="192690216">
      <w:bodyDiv w:val="1"/>
      <w:marLeft w:val="0"/>
      <w:marRight w:val="0"/>
      <w:marTop w:val="0"/>
      <w:marBottom w:val="0"/>
      <w:divBdr>
        <w:top w:val="none" w:sz="0" w:space="0" w:color="auto"/>
        <w:left w:val="none" w:sz="0" w:space="0" w:color="auto"/>
        <w:bottom w:val="none" w:sz="0" w:space="0" w:color="auto"/>
        <w:right w:val="none" w:sz="0" w:space="0" w:color="auto"/>
      </w:divBdr>
    </w:div>
    <w:div w:id="224993482">
      <w:bodyDiv w:val="1"/>
      <w:marLeft w:val="0"/>
      <w:marRight w:val="0"/>
      <w:marTop w:val="0"/>
      <w:marBottom w:val="0"/>
      <w:divBdr>
        <w:top w:val="none" w:sz="0" w:space="0" w:color="auto"/>
        <w:left w:val="none" w:sz="0" w:space="0" w:color="auto"/>
        <w:bottom w:val="none" w:sz="0" w:space="0" w:color="auto"/>
        <w:right w:val="none" w:sz="0" w:space="0" w:color="auto"/>
      </w:divBdr>
    </w:div>
    <w:div w:id="293609984">
      <w:bodyDiv w:val="1"/>
      <w:marLeft w:val="0"/>
      <w:marRight w:val="0"/>
      <w:marTop w:val="0"/>
      <w:marBottom w:val="0"/>
      <w:divBdr>
        <w:top w:val="none" w:sz="0" w:space="0" w:color="auto"/>
        <w:left w:val="none" w:sz="0" w:space="0" w:color="auto"/>
        <w:bottom w:val="none" w:sz="0" w:space="0" w:color="auto"/>
        <w:right w:val="none" w:sz="0" w:space="0" w:color="auto"/>
      </w:divBdr>
    </w:div>
    <w:div w:id="389622326">
      <w:bodyDiv w:val="1"/>
      <w:marLeft w:val="0"/>
      <w:marRight w:val="0"/>
      <w:marTop w:val="0"/>
      <w:marBottom w:val="0"/>
      <w:divBdr>
        <w:top w:val="none" w:sz="0" w:space="0" w:color="auto"/>
        <w:left w:val="none" w:sz="0" w:space="0" w:color="auto"/>
        <w:bottom w:val="none" w:sz="0" w:space="0" w:color="auto"/>
        <w:right w:val="none" w:sz="0" w:space="0" w:color="auto"/>
      </w:divBdr>
    </w:div>
    <w:div w:id="405733745">
      <w:bodyDiv w:val="1"/>
      <w:marLeft w:val="0"/>
      <w:marRight w:val="0"/>
      <w:marTop w:val="0"/>
      <w:marBottom w:val="0"/>
      <w:divBdr>
        <w:top w:val="none" w:sz="0" w:space="0" w:color="auto"/>
        <w:left w:val="none" w:sz="0" w:space="0" w:color="auto"/>
        <w:bottom w:val="none" w:sz="0" w:space="0" w:color="auto"/>
        <w:right w:val="none" w:sz="0" w:space="0" w:color="auto"/>
      </w:divBdr>
    </w:div>
    <w:div w:id="44033963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2616">
      <w:bodyDiv w:val="1"/>
      <w:marLeft w:val="0"/>
      <w:marRight w:val="0"/>
      <w:marTop w:val="0"/>
      <w:marBottom w:val="0"/>
      <w:divBdr>
        <w:top w:val="none" w:sz="0" w:space="0" w:color="auto"/>
        <w:left w:val="none" w:sz="0" w:space="0" w:color="auto"/>
        <w:bottom w:val="none" w:sz="0" w:space="0" w:color="auto"/>
        <w:right w:val="none" w:sz="0" w:space="0" w:color="auto"/>
      </w:divBdr>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81918271">
      <w:bodyDiv w:val="1"/>
      <w:marLeft w:val="0"/>
      <w:marRight w:val="0"/>
      <w:marTop w:val="0"/>
      <w:marBottom w:val="0"/>
      <w:divBdr>
        <w:top w:val="none" w:sz="0" w:space="0" w:color="auto"/>
        <w:left w:val="none" w:sz="0" w:space="0" w:color="auto"/>
        <w:bottom w:val="none" w:sz="0" w:space="0" w:color="auto"/>
        <w:right w:val="none" w:sz="0" w:space="0" w:color="auto"/>
      </w:divBdr>
    </w:div>
    <w:div w:id="801265547">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22639332">
      <w:bodyDiv w:val="1"/>
      <w:marLeft w:val="0"/>
      <w:marRight w:val="0"/>
      <w:marTop w:val="0"/>
      <w:marBottom w:val="0"/>
      <w:divBdr>
        <w:top w:val="none" w:sz="0" w:space="0" w:color="auto"/>
        <w:left w:val="none" w:sz="0" w:space="0" w:color="auto"/>
        <w:bottom w:val="none" w:sz="0" w:space="0" w:color="auto"/>
        <w:right w:val="none" w:sz="0" w:space="0" w:color="auto"/>
      </w:divBdr>
    </w:div>
    <w:div w:id="1005205096">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786050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193835483">
      <w:bodyDiv w:val="1"/>
      <w:marLeft w:val="0"/>
      <w:marRight w:val="0"/>
      <w:marTop w:val="0"/>
      <w:marBottom w:val="0"/>
      <w:divBdr>
        <w:top w:val="none" w:sz="0" w:space="0" w:color="auto"/>
        <w:left w:val="none" w:sz="0" w:space="0" w:color="auto"/>
        <w:bottom w:val="none" w:sz="0" w:space="0" w:color="auto"/>
        <w:right w:val="none" w:sz="0" w:space="0" w:color="auto"/>
      </w:divBdr>
    </w:div>
    <w:div w:id="1214197677">
      <w:bodyDiv w:val="1"/>
      <w:marLeft w:val="0"/>
      <w:marRight w:val="0"/>
      <w:marTop w:val="0"/>
      <w:marBottom w:val="0"/>
      <w:divBdr>
        <w:top w:val="none" w:sz="0" w:space="0" w:color="auto"/>
        <w:left w:val="none" w:sz="0" w:space="0" w:color="auto"/>
        <w:bottom w:val="none" w:sz="0" w:space="0" w:color="auto"/>
        <w:right w:val="none" w:sz="0" w:space="0" w:color="auto"/>
      </w:divBdr>
    </w:div>
    <w:div w:id="1323894842">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46226801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648363703">
      <w:bodyDiv w:val="1"/>
      <w:marLeft w:val="0"/>
      <w:marRight w:val="0"/>
      <w:marTop w:val="0"/>
      <w:marBottom w:val="0"/>
      <w:divBdr>
        <w:top w:val="none" w:sz="0" w:space="0" w:color="auto"/>
        <w:left w:val="none" w:sz="0" w:space="0" w:color="auto"/>
        <w:bottom w:val="none" w:sz="0" w:space="0" w:color="auto"/>
        <w:right w:val="none" w:sz="0" w:space="0" w:color="auto"/>
      </w:divBdr>
    </w:div>
    <w:div w:id="1668436802">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55012219">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1242</Words>
  <Characters>7830</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9054</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19</cp:revision>
  <cp:lastPrinted>2020-08-21T12:32:00Z</cp:lastPrinted>
  <dcterms:created xsi:type="dcterms:W3CDTF">2022-09-06T07:59:00Z</dcterms:created>
  <dcterms:modified xsi:type="dcterms:W3CDTF">2022-09-06T08:32:00Z</dcterms:modified>
</cp:coreProperties>
</file>