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320B" w14:textId="77777777" w:rsidR="00F3322F" w:rsidRPr="00697736" w:rsidRDefault="00F3322F" w:rsidP="00F3322F">
      <w:pPr>
        <w:spacing w:after="120" w:line="280" w:lineRule="exact"/>
        <w:jc w:val="both"/>
        <w:rPr>
          <w:rFonts w:eastAsia="Calibri" w:cs="Times New Roman"/>
          <w:b/>
          <w:sz w:val="32"/>
          <w:szCs w:val="32"/>
          <w:lang w:val="de-CH" w:eastAsia="en-US"/>
        </w:rPr>
      </w:pPr>
      <w:r w:rsidRPr="00697736">
        <w:rPr>
          <w:rFonts w:eastAsia="Calibri" w:cs="Times New Roman"/>
          <w:b/>
          <w:sz w:val="32"/>
          <w:szCs w:val="32"/>
          <w:lang w:val="de-CH" w:eastAsia="en-US"/>
        </w:rPr>
        <w:t>Medienmitteilung</w:t>
      </w:r>
    </w:p>
    <w:p w14:paraId="31F04BCC" w14:textId="2FCEB73B" w:rsidR="00A85FC0" w:rsidRPr="00697736" w:rsidRDefault="00A85FC0" w:rsidP="00F3322F">
      <w:pPr>
        <w:spacing w:line="360" w:lineRule="auto"/>
        <w:jc w:val="both"/>
        <w:rPr>
          <w:rFonts w:eastAsia="Calibri"/>
          <w:b/>
          <w:iCs/>
          <w:sz w:val="28"/>
          <w:lang w:val="de-CH" w:eastAsia="en-US"/>
        </w:rPr>
      </w:pPr>
      <w:r w:rsidRPr="00697736">
        <w:rPr>
          <w:rFonts w:eastAsia="Calibri"/>
          <w:b/>
          <w:iCs/>
          <w:sz w:val="28"/>
          <w:lang w:val="de-CH" w:eastAsia="en-US"/>
        </w:rPr>
        <w:t>Frauen aus aller Welt treten am Sonntag in die Pedale</w:t>
      </w:r>
    </w:p>
    <w:p w14:paraId="39F40A27" w14:textId="3C73E901" w:rsidR="00A85FC0" w:rsidRPr="00697736" w:rsidRDefault="00F3322F" w:rsidP="00F3322F">
      <w:pPr>
        <w:spacing w:line="360" w:lineRule="auto"/>
        <w:jc w:val="both"/>
        <w:rPr>
          <w:rFonts w:eastAsia="Calibri"/>
          <w:b/>
          <w:bCs/>
          <w:lang w:val="de-CH" w:eastAsia="en-US"/>
        </w:rPr>
      </w:pPr>
      <w:r w:rsidRPr="00697736">
        <w:rPr>
          <w:rFonts w:eastAsia="Calibri"/>
          <w:b/>
          <w:bCs/>
          <w:lang w:val="de-CH" w:eastAsia="en-US"/>
        </w:rPr>
        <w:t xml:space="preserve">Bern, 15.09.2022. </w:t>
      </w:r>
      <w:r w:rsidR="00A85FC0" w:rsidRPr="00697736">
        <w:rPr>
          <w:rFonts w:eastAsia="Calibri"/>
          <w:b/>
          <w:bCs/>
          <w:lang w:val="de-CH" w:eastAsia="en-US"/>
        </w:rPr>
        <w:t>Es ist Zeit für die "Fancy Women's Cycling Tour"</w:t>
      </w:r>
      <w:r w:rsidRPr="00697736">
        <w:rPr>
          <w:rFonts w:eastAsia="Calibri"/>
          <w:b/>
          <w:bCs/>
          <w:lang w:val="de-CH" w:eastAsia="en-US"/>
        </w:rPr>
        <w:t xml:space="preserve"> – die in der Türkiye begonnene Fahrradbewegung, die sich innerhalb eines Jahrzehnts weltweit verbreitet hat. </w:t>
      </w:r>
      <w:r w:rsidR="00A85FC0" w:rsidRPr="00697736">
        <w:rPr>
          <w:rFonts w:eastAsia="Calibri"/>
          <w:b/>
          <w:bCs/>
          <w:lang w:val="de-CH" w:eastAsia="en-US"/>
        </w:rPr>
        <w:t>Die Tour wird organisiert, um Frauen in der Gesellschaft sichtbarer zu machen, ihnen die Möglichkeit zu geben, sich selbst zu repräsentieren, und die Forderung nach einer sicheren Fahrradinfrastruktur zu verstärken. Bei der Tour, die am Sonntag, 18. September stattfindet, werden Frauen in 200 verschiedenen Städten der Türkiye und der Welt gleichzeitig in die Pedale treten.</w:t>
      </w:r>
    </w:p>
    <w:p w14:paraId="042CD9AA" w14:textId="31A800FC" w:rsidR="00A85FC0" w:rsidRPr="00697736" w:rsidRDefault="00A85FC0" w:rsidP="002E79A5">
      <w:pPr>
        <w:pStyle w:val="KeinLeerraum"/>
        <w:spacing w:after="120" w:line="300" w:lineRule="exact"/>
        <w:jc w:val="both"/>
        <w:rPr>
          <w:rFonts w:ascii="Arial" w:eastAsia="Times New Roman" w:hAnsi="Arial" w:cs="Arial"/>
          <w:lang w:val="de-CH"/>
        </w:rPr>
      </w:pPr>
      <w:r w:rsidRPr="00697736">
        <w:rPr>
          <w:rFonts w:ascii="Arial" w:eastAsia="Times New Roman" w:hAnsi="Arial" w:cs="Arial"/>
          <w:lang w:val="de-CH"/>
        </w:rPr>
        <w:t>Die Fancy Women's Cycling Tour wurde 2013</w:t>
      </w:r>
      <w:r w:rsidR="002E79A5" w:rsidRPr="00697736">
        <w:rPr>
          <w:rFonts w:ascii="Arial" w:eastAsia="Times New Roman" w:hAnsi="Arial" w:cs="Arial"/>
          <w:lang w:val="de-CH"/>
        </w:rPr>
        <w:t xml:space="preserve"> </w:t>
      </w:r>
      <w:r w:rsidRPr="00697736">
        <w:rPr>
          <w:rFonts w:ascii="Arial" w:eastAsia="Times New Roman" w:hAnsi="Arial" w:cs="Arial"/>
          <w:lang w:val="de-CH"/>
        </w:rPr>
        <w:t xml:space="preserve">zum ersten Mal in İzmir, Türkiye, ausgetragen. Die Popularität der Tour überschreitet mit ihrer jährlich steigenden Teilnehmerzahl </w:t>
      </w:r>
      <w:r w:rsidR="00AC3E82">
        <w:rPr>
          <w:rFonts w:ascii="Arial" w:eastAsia="Times New Roman" w:hAnsi="Arial" w:cs="Arial"/>
          <w:lang w:val="de-CH"/>
        </w:rPr>
        <w:t>ihre</w:t>
      </w:r>
      <w:r w:rsidRPr="00697736">
        <w:rPr>
          <w:rFonts w:ascii="Arial" w:eastAsia="Times New Roman" w:hAnsi="Arial" w:cs="Arial"/>
          <w:lang w:val="de-CH"/>
        </w:rPr>
        <w:t xml:space="preserve"> Grenzen und bringt in diesem Jahr alle Frauen zusammen auf die Pedale. </w:t>
      </w:r>
      <w:r w:rsidR="004B0E03" w:rsidRPr="00697736">
        <w:rPr>
          <w:rFonts w:ascii="Arial" w:eastAsia="Times New Roman" w:hAnsi="Arial" w:cs="Arial"/>
          <w:lang w:val="de-CH"/>
        </w:rPr>
        <w:t>Am Sonntag, 18. September 2022, ist es wieder so weit und Frauen weltweit werden zum 10. Mal in der Türkiye und in 200 verschiedenen Städten für die Veranstaltung zusammenkommen.</w:t>
      </w:r>
    </w:p>
    <w:p w14:paraId="6D7504CF" w14:textId="5AF46A83" w:rsidR="00A85FC0" w:rsidRPr="00697736" w:rsidRDefault="00A85FC0" w:rsidP="002E79A5">
      <w:pPr>
        <w:pStyle w:val="KeinLeerraum"/>
        <w:spacing w:after="120" w:line="300" w:lineRule="exact"/>
        <w:jc w:val="both"/>
        <w:rPr>
          <w:rFonts w:ascii="Arial" w:eastAsia="Times New Roman" w:hAnsi="Arial" w:cs="Arial"/>
          <w:lang w:val="de-CH"/>
        </w:rPr>
      </w:pPr>
      <w:r w:rsidRPr="00697736">
        <w:rPr>
          <w:rFonts w:ascii="Arial" w:eastAsia="Times New Roman" w:hAnsi="Arial" w:cs="Arial"/>
          <w:lang w:val="de-CH"/>
        </w:rPr>
        <w:t xml:space="preserve">Ziel der Fancy Women's Cycling Tour ist es, Frauen in der Gesellschaft sichtbarer zu machen, ihnen die Möglichkeit zu geben, sich selbst zu repräsentieren, und die Forderung nach einer sicheren Fahrradinfrastruktur zu verstärken. Unterstützt von der Türkischen Agentur für Tourismusförderung und -entwicklung (TGA), ist das markante Merkmal der Tour, dass sich </w:t>
      </w:r>
      <w:r w:rsidR="00AC3E82">
        <w:rPr>
          <w:rFonts w:ascii="Arial" w:eastAsia="Times New Roman" w:hAnsi="Arial" w:cs="Arial"/>
          <w:lang w:val="de-CH"/>
        </w:rPr>
        <w:t>die</w:t>
      </w:r>
      <w:r w:rsidRPr="00697736">
        <w:rPr>
          <w:rFonts w:ascii="Arial" w:eastAsia="Times New Roman" w:hAnsi="Arial" w:cs="Arial"/>
          <w:lang w:val="de-CH"/>
        </w:rPr>
        <w:t xml:space="preserve"> Frauen an den Treffpunkten in den Städten, in denen sie leben, mit </w:t>
      </w:r>
      <w:r w:rsidR="00B52645" w:rsidRPr="00697736">
        <w:rPr>
          <w:rFonts w:ascii="Arial" w:eastAsia="Times New Roman" w:hAnsi="Arial" w:cs="Arial"/>
          <w:lang w:val="de-CH"/>
        </w:rPr>
        <w:t>farbenfroher Kleidung</w:t>
      </w:r>
      <w:r w:rsidRPr="00697736">
        <w:rPr>
          <w:rFonts w:ascii="Arial" w:eastAsia="Times New Roman" w:hAnsi="Arial" w:cs="Arial"/>
          <w:lang w:val="de-CH"/>
        </w:rPr>
        <w:t xml:space="preserve"> und geschmückten Fahrrädern treffen.</w:t>
      </w:r>
    </w:p>
    <w:p w14:paraId="3D467E0C" w14:textId="77777777" w:rsidR="00A85FC0" w:rsidRPr="00697736" w:rsidRDefault="00A85FC0" w:rsidP="002E79A5">
      <w:pPr>
        <w:pStyle w:val="KeinLeerraum"/>
        <w:spacing w:after="120" w:line="300" w:lineRule="exact"/>
        <w:jc w:val="both"/>
        <w:rPr>
          <w:rFonts w:ascii="Arial" w:eastAsia="Times New Roman" w:hAnsi="Arial" w:cs="Arial"/>
          <w:b/>
          <w:bCs/>
          <w:lang w:val="de-CH"/>
        </w:rPr>
      </w:pPr>
      <w:r w:rsidRPr="00697736">
        <w:rPr>
          <w:rFonts w:ascii="Arial" w:eastAsia="Times New Roman" w:hAnsi="Arial" w:cs="Arial"/>
          <w:b/>
          <w:bCs/>
          <w:lang w:val="de-CH"/>
        </w:rPr>
        <w:t>Farbenfrohe Begeisterung in 200 verschiedenen Städten</w:t>
      </w:r>
    </w:p>
    <w:p w14:paraId="45B46ED6" w14:textId="4680582B" w:rsidR="002E79A5" w:rsidRPr="00697736" w:rsidRDefault="00A85FC0" w:rsidP="002E79A5">
      <w:pPr>
        <w:pStyle w:val="KeinLeerraum"/>
        <w:spacing w:after="120" w:line="300" w:lineRule="exact"/>
        <w:jc w:val="both"/>
        <w:rPr>
          <w:rFonts w:ascii="Arial" w:eastAsia="Times New Roman" w:hAnsi="Arial" w:cs="Arial"/>
          <w:lang w:val="de-CH"/>
        </w:rPr>
      </w:pPr>
      <w:r w:rsidRPr="00697736">
        <w:rPr>
          <w:rFonts w:ascii="Arial" w:eastAsia="Times New Roman" w:hAnsi="Arial" w:cs="Arial"/>
          <w:lang w:val="de-CH"/>
        </w:rPr>
        <w:t>Die Fancy Women's Cycling Tour</w:t>
      </w:r>
      <w:r w:rsidR="00143386" w:rsidRPr="00697736">
        <w:rPr>
          <w:rFonts w:ascii="Arial" w:eastAsia="Times New Roman" w:hAnsi="Arial" w:cs="Arial"/>
          <w:lang w:val="de-CH"/>
        </w:rPr>
        <w:t xml:space="preserve"> </w:t>
      </w:r>
      <w:r w:rsidRPr="00697736">
        <w:rPr>
          <w:rFonts w:ascii="Arial" w:eastAsia="Times New Roman" w:hAnsi="Arial" w:cs="Arial"/>
          <w:lang w:val="de-CH"/>
        </w:rPr>
        <w:t>wird unter dem Namen "Fancy Women Bike Ride" auch im Ausland organisiert</w:t>
      </w:r>
      <w:r w:rsidR="00B52645" w:rsidRPr="00697736">
        <w:rPr>
          <w:rFonts w:ascii="Arial" w:eastAsia="Times New Roman" w:hAnsi="Arial" w:cs="Arial"/>
          <w:lang w:val="de-CH"/>
        </w:rPr>
        <w:t xml:space="preserve">. </w:t>
      </w:r>
      <w:r w:rsidRPr="00697736">
        <w:rPr>
          <w:rFonts w:ascii="Arial" w:eastAsia="Times New Roman" w:hAnsi="Arial" w:cs="Arial"/>
          <w:lang w:val="de-CH"/>
        </w:rPr>
        <w:t>Dazu gehören Deutschland, Aserbaidschan, Belgien, die Republik Botswana, Kanada, Dänemark, Frankreich, Indien, die Niederlande, Spanien, Schweden, die Schweiz, Italien, Montenegro, die TRNC, Mazedonien, Mexiko, Portugal, England, Griechenland, Neuseeland und die USA.</w:t>
      </w:r>
      <w:r w:rsidR="00B52645" w:rsidRPr="00697736">
        <w:rPr>
          <w:rFonts w:ascii="Arial" w:eastAsia="Times New Roman" w:hAnsi="Arial" w:cs="Arial"/>
          <w:lang w:val="de-CH"/>
        </w:rPr>
        <w:t xml:space="preserve"> 2022</w:t>
      </w:r>
      <w:r w:rsidR="001B43D0" w:rsidRPr="00697736">
        <w:rPr>
          <w:rFonts w:ascii="Arial" w:eastAsia="Times New Roman" w:hAnsi="Arial" w:cs="Arial"/>
          <w:lang w:val="de-CH"/>
        </w:rPr>
        <w:t xml:space="preserve"> wurde die Fancy Women’s Cycling Tour</w:t>
      </w:r>
      <w:r w:rsidR="00B52645" w:rsidRPr="00697736">
        <w:rPr>
          <w:rFonts w:ascii="Arial" w:eastAsia="Times New Roman" w:hAnsi="Arial" w:cs="Arial"/>
          <w:lang w:val="de-CH"/>
        </w:rPr>
        <w:t xml:space="preserve"> von den Vereinten Nationen mit dem Special Bicycle Award ausgezeichnet.</w:t>
      </w:r>
    </w:p>
    <w:p w14:paraId="360CE913" w14:textId="2B5F1866" w:rsidR="00A85FC0" w:rsidRPr="00C82559" w:rsidRDefault="00A85FC0" w:rsidP="00C82559">
      <w:pPr>
        <w:pStyle w:val="KeinLeerraum"/>
        <w:spacing w:after="120" w:line="300" w:lineRule="exact"/>
        <w:jc w:val="both"/>
        <w:rPr>
          <w:rFonts w:ascii="Arial" w:eastAsia="Times New Roman" w:hAnsi="Arial" w:cs="Arial"/>
          <w:b/>
          <w:bCs/>
          <w:lang w:val="de-CH"/>
        </w:rPr>
      </w:pPr>
      <w:r w:rsidRPr="00697736">
        <w:rPr>
          <w:rFonts w:ascii="Arial" w:eastAsia="Times New Roman" w:hAnsi="Arial" w:cs="Arial"/>
          <w:b/>
          <w:bCs/>
          <w:lang w:val="de-CH"/>
        </w:rPr>
        <w:t>Von Izmir in die Welt hinaus</w:t>
      </w:r>
    </w:p>
    <w:p w14:paraId="5D701EA5" w14:textId="2BCBAD04" w:rsidR="00697736" w:rsidRPr="00697736" w:rsidRDefault="00A85FC0" w:rsidP="002E79A5">
      <w:pPr>
        <w:pStyle w:val="KeinLeerraum"/>
        <w:spacing w:after="120" w:line="300" w:lineRule="exact"/>
        <w:jc w:val="both"/>
        <w:rPr>
          <w:rFonts w:ascii="Arial" w:eastAsia="Times New Roman" w:hAnsi="Arial" w:cs="Arial"/>
          <w:lang w:val="de-CH"/>
        </w:rPr>
      </w:pPr>
      <w:r w:rsidRPr="00697736">
        <w:rPr>
          <w:rFonts w:ascii="Arial" w:eastAsia="Times New Roman" w:hAnsi="Arial" w:cs="Arial"/>
          <w:lang w:val="de-CH"/>
        </w:rPr>
        <w:t>Die Fancy Women's Cycling Tour wurde erstmals 2013 von einer Gruppe von Frauen in İzmir organisiert und entwickelte sich zu einer internationalen Frauenradbewegung, an der jedes Jahr neue Städte teilnehmen. Die durch die Eigeninitiative ehrenamtlich tätiger Frauen organisierte Radtour hat Tausenden von Frauen in vielen Ländern - von Italien bis Deutschland und von Kanada bis zum Iran - geholfen, das Radfahren zu erlernen und in ihren Alltag zu integrieren. Die gemeinsamen Wünsche der Frauen</w:t>
      </w:r>
      <w:r w:rsidR="001B43D0" w:rsidRPr="00697736">
        <w:rPr>
          <w:rFonts w:ascii="Arial" w:eastAsia="Times New Roman" w:hAnsi="Arial" w:cs="Arial"/>
          <w:lang w:val="de-CH"/>
        </w:rPr>
        <w:t xml:space="preserve">, welche die Fancy Women’s Cycling Tour </w:t>
      </w:r>
      <w:r w:rsidRPr="00697736">
        <w:rPr>
          <w:rFonts w:ascii="Arial" w:eastAsia="Times New Roman" w:hAnsi="Arial" w:cs="Arial"/>
          <w:lang w:val="de-CH"/>
        </w:rPr>
        <w:t>organisiert und daran teilgenommen haben, sind die Sichtbarkeit der Frauen in der Gesellschaft und der Schutz ihres Rechts, sich in allen Bereichen frei zu äu</w:t>
      </w:r>
      <w:r w:rsidR="00B52645" w:rsidRPr="00697736">
        <w:rPr>
          <w:rFonts w:ascii="Arial" w:eastAsia="Times New Roman" w:hAnsi="Arial" w:cs="Arial"/>
          <w:lang w:val="de-CH"/>
        </w:rPr>
        <w:t>ss</w:t>
      </w:r>
      <w:r w:rsidRPr="00697736">
        <w:rPr>
          <w:rFonts w:ascii="Arial" w:eastAsia="Times New Roman" w:hAnsi="Arial" w:cs="Arial"/>
          <w:lang w:val="de-CH"/>
        </w:rPr>
        <w:t>ern</w:t>
      </w:r>
      <w:r w:rsidR="00AC3E82">
        <w:rPr>
          <w:rFonts w:ascii="Arial" w:eastAsia="Times New Roman" w:hAnsi="Arial" w:cs="Arial"/>
          <w:lang w:val="de-CH"/>
        </w:rPr>
        <w:t>.</w:t>
      </w:r>
      <w:r w:rsidR="008062E3">
        <w:rPr>
          <w:rFonts w:ascii="Arial" w:eastAsia="Times New Roman" w:hAnsi="Arial" w:cs="Arial"/>
          <w:lang w:val="de-CH"/>
        </w:rPr>
        <w:t xml:space="preserve"> </w:t>
      </w:r>
      <w:r w:rsidR="00AC3E82">
        <w:rPr>
          <w:rFonts w:ascii="Arial" w:eastAsia="Times New Roman" w:hAnsi="Arial" w:cs="Arial"/>
          <w:lang w:val="de-CH"/>
        </w:rPr>
        <w:t>D</w:t>
      </w:r>
      <w:r w:rsidRPr="00697736">
        <w:rPr>
          <w:rFonts w:ascii="Arial" w:eastAsia="Times New Roman" w:hAnsi="Arial" w:cs="Arial"/>
          <w:lang w:val="de-CH"/>
        </w:rPr>
        <w:t>a</w:t>
      </w:r>
      <w:r w:rsidR="008062E3">
        <w:rPr>
          <w:rFonts w:ascii="Arial" w:eastAsia="Times New Roman" w:hAnsi="Arial" w:cs="Arial"/>
          <w:lang w:val="de-CH"/>
        </w:rPr>
        <w:t>s</w:t>
      </w:r>
      <w:r w:rsidRPr="00697736">
        <w:rPr>
          <w:rFonts w:ascii="Arial" w:eastAsia="Times New Roman" w:hAnsi="Arial" w:cs="Arial"/>
          <w:lang w:val="de-CH"/>
        </w:rPr>
        <w:t xml:space="preserve"> Radfahren, das eine einfache und wirtschaftliche Lösung für die Klima- und Energiekrise darstellt, rückt in den Vordergrund, da es über eine sichere Infrastruktur verfügt. Vor allem in </w:t>
      </w:r>
      <w:r w:rsidR="00B52645" w:rsidRPr="00697736">
        <w:rPr>
          <w:rFonts w:ascii="Arial" w:eastAsia="Times New Roman" w:hAnsi="Arial" w:cs="Arial"/>
          <w:lang w:val="de-CH"/>
        </w:rPr>
        <w:lastRenderedPageBreak/>
        <w:t>Türkiye’s</w:t>
      </w:r>
      <w:r w:rsidRPr="00697736">
        <w:rPr>
          <w:rFonts w:ascii="Arial" w:eastAsia="Times New Roman" w:hAnsi="Arial" w:cs="Arial"/>
          <w:lang w:val="de-CH"/>
        </w:rPr>
        <w:t xml:space="preserve"> Gro</w:t>
      </w:r>
      <w:r w:rsidR="00B52645" w:rsidRPr="00697736">
        <w:rPr>
          <w:rFonts w:ascii="Arial" w:eastAsia="Times New Roman" w:hAnsi="Arial" w:cs="Arial"/>
          <w:lang w:val="de-CH"/>
        </w:rPr>
        <w:t>ss</w:t>
      </w:r>
      <w:r w:rsidRPr="00697736">
        <w:rPr>
          <w:rFonts w:ascii="Arial" w:eastAsia="Times New Roman" w:hAnsi="Arial" w:cs="Arial"/>
          <w:lang w:val="de-CH"/>
        </w:rPr>
        <w:t>städten werden an Sonntagen die Innenstädte für den Autoverkehr gesperrt und zum "autofreien Markt" erklärt.</w:t>
      </w:r>
    </w:p>
    <w:p w14:paraId="28485FCA" w14:textId="20F41C45" w:rsidR="00A85FC0" w:rsidRPr="00697736" w:rsidRDefault="00A85FC0" w:rsidP="002E79A5">
      <w:pPr>
        <w:pStyle w:val="KeinLeerraum"/>
        <w:spacing w:after="120" w:line="300" w:lineRule="exact"/>
        <w:jc w:val="both"/>
        <w:rPr>
          <w:rFonts w:ascii="Arial" w:eastAsia="Times New Roman" w:hAnsi="Arial" w:cs="Arial"/>
          <w:lang w:val="de-CH"/>
        </w:rPr>
      </w:pPr>
      <w:r w:rsidRPr="00697736">
        <w:rPr>
          <w:rFonts w:ascii="Arial" w:eastAsia="Times New Roman" w:hAnsi="Arial" w:cs="Arial"/>
          <w:lang w:val="de-CH"/>
        </w:rPr>
        <w:t xml:space="preserve">Ausführliche Informationen zur Tour finden Sie unter: </w:t>
      </w:r>
      <w:hyperlink r:id="rId7" w:history="1">
        <w:r w:rsidR="00865951" w:rsidRPr="000D7A76">
          <w:rPr>
            <w:rStyle w:val="Hyperlink"/>
            <w:rFonts w:ascii="Arial" w:hAnsi="Arial" w:cs="Arial"/>
            <w:lang w:val="de-CH"/>
          </w:rPr>
          <w:t>www.suslukadinlarbisiklettu</w:t>
        </w:r>
        <w:r w:rsidR="00865951" w:rsidRPr="000D7A76">
          <w:rPr>
            <w:rStyle w:val="Hyperlink"/>
            <w:rFonts w:ascii="Arial" w:hAnsi="Arial" w:cs="Arial"/>
            <w:lang w:val="de-CH"/>
          </w:rPr>
          <w:t>r</w:t>
        </w:r>
        <w:r w:rsidR="00865951" w:rsidRPr="000D7A76">
          <w:rPr>
            <w:rStyle w:val="Hyperlink"/>
            <w:rFonts w:ascii="Arial" w:hAnsi="Arial" w:cs="Arial"/>
            <w:lang w:val="de-CH"/>
          </w:rPr>
          <w:t>u.com/</w:t>
        </w:r>
      </w:hyperlink>
      <w:r w:rsidR="001B43D0" w:rsidRPr="00697736">
        <w:rPr>
          <w:rFonts w:ascii="Arial" w:eastAsia="Times New Roman" w:hAnsi="Arial" w:cs="Arial"/>
          <w:lang w:val="de-CH"/>
        </w:rPr>
        <w:t xml:space="preserve"> </w:t>
      </w:r>
    </w:p>
    <w:p w14:paraId="31EDA073" w14:textId="77777777" w:rsidR="00697736" w:rsidRPr="00697736" w:rsidRDefault="00697736" w:rsidP="002E79A5">
      <w:pPr>
        <w:pStyle w:val="KeinLeerraum"/>
        <w:spacing w:after="120" w:line="300" w:lineRule="exact"/>
        <w:jc w:val="both"/>
        <w:rPr>
          <w:rStyle w:val="Hyperlink"/>
          <w:rFonts w:ascii="Arial" w:hAnsi="Arial" w:cs="Arial"/>
          <w:lang w:val="de-CH"/>
        </w:rPr>
      </w:pPr>
    </w:p>
    <w:p w14:paraId="56ED7F06" w14:textId="77777777" w:rsidR="00642D27" w:rsidRPr="00300201" w:rsidRDefault="00642D27" w:rsidP="00642D27">
      <w:pPr>
        <w:pStyle w:val="KeinLeerraum"/>
        <w:spacing w:after="120" w:line="300" w:lineRule="exact"/>
        <w:jc w:val="both"/>
        <w:rPr>
          <w:rFonts w:ascii="Arial" w:hAnsi="Arial" w:cs="Arial"/>
          <w:b/>
          <w:bCs/>
          <w:lang w:val="en-GB"/>
        </w:rPr>
      </w:pPr>
      <w:r w:rsidRPr="00300201">
        <w:rPr>
          <w:rFonts w:ascii="Arial" w:hAnsi="Arial" w:cs="Arial"/>
          <w:b/>
          <w:bCs/>
          <w:lang w:val="en-GB"/>
        </w:rPr>
        <w:t xml:space="preserve">Social Media </w:t>
      </w:r>
    </w:p>
    <w:p w14:paraId="702EEFE7" w14:textId="77777777" w:rsidR="00642D27" w:rsidRPr="00030A79" w:rsidRDefault="00642D27" w:rsidP="00642D27">
      <w:pPr>
        <w:pStyle w:val="KeinLeerraum"/>
        <w:spacing w:after="120" w:line="300" w:lineRule="exact"/>
        <w:jc w:val="both"/>
        <w:rPr>
          <w:rFonts w:ascii="Arial" w:hAnsi="Arial" w:cs="Arial"/>
          <w:lang w:val="en-US"/>
        </w:rPr>
      </w:pPr>
      <w:r w:rsidRPr="00030A79">
        <w:rPr>
          <w:rFonts w:ascii="Arial" w:hAnsi="Arial" w:cs="Arial"/>
          <w:lang w:val="en-US"/>
        </w:rPr>
        <w:t>Webs</w:t>
      </w:r>
      <w:r>
        <w:rPr>
          <w:rFonts w:ascii="Arial" w:hAnsi="Arial" w:cs="Arial"/>
          <w:lang w:val="en-US"/>
        </w:rPr>
        <w:t>i</w:t>
      </w:r>
      <w:r w:rsidRPr="00030A79">
        <w:rPr>
          <w:rFonts w:ascii="Arial" w:hAnsi="Arial" w:cs="Arial"/>
          <w:lang w:val="en-US"/>
        </w:rPr>
        <w:t xml:space="preserve">te: </w:t>
      </w:r>
      <w:hyperlink r:id="rId8" w:history="1">
        <w:r w:rsidRPr="00030A79">
          <w:rPr>
            <w:rStyle w:val="Hyperlink"/>
            <w:rFonts w:ascii="Arial" w:hAnsi="Arial" w:cs="Arial"/>
            <w:lang w:val="en-US"/>
          </w:rPr>
          <w:t>goturkiye.com/</w:t>
        </w:r>
      </w:hyperlink>
      <w:r w:rsidRPr="00030A79">
        <w:rPr>
          <w:rFonts w:ascii="Arial" w:hAnsi="Arial" w:cs="Arial"/>
          <w:lang w:val="en-US"/>
        </w:rPr>
        <w:t xml:space="preserve"> </w:t>
      </w:r>
    </w:p>
    <w:p w14:paraId="53B6723E" w14:textId="77777777" w:rsidR="00642D27" w:rsidRPr="005E133B" w:rsidRDefault="00642D27" w:rsidP="00642D27">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1949A225" w14:textId="77777777" w:rsidR="00642D27" w:rsidRPr="00215311" w:rsidRDefault="00642D27" w:rsidP="00642D27">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10"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38DE3551" w14:textId="77777777" w:rsidR="00642D27" w:rsidRPr="00CE4C47" w:rsidRDefault="00642D27" w:rsidP="00642D27">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3FB03007" w14:textId="77777777" w:rsidR="00642D27" w:rsidRDefault="00642D27" w:rsidP="00642D27">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652F60F2" w14:textId="77777777" w:rsidR="00642D27" w:rsidRPr="00030A79" w:rsidRDefault="00642D27" w:rsidP="00642D27">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 xml:space="preserve">Medienstelle </w:t>
      </w:r>
      <w:proofErr w:type="spellStart"/>
      <w:r w:rsidRPr="00536F20">
        <w:rPr>
          <w:rFonts w:ascii="Arial" w:hAnsi="Arial" w:cs="Arial"/>
          <w:sz w:val="20"/>
          <w:lang w:val="de-CH"/>
        </w:rPr>
        <w:t>Türkiye</w:t>
      </w:r>
      <w:proofErr w:type="spellEnd"/>
      <w:r w:rsidRPr="00536F20">
        <w:rPr>
          <w:rFonts w:ascii="Arial" w:hAnsi="Arial" w:cs="Arial"/>
          <w:sz w:val="20"/>
          <w:lang w:val="de-CH"/>
        </w:rPr>
        <w:t xml:space="preserv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65A70D09" w14:textId="77777777" w:rsidR="00642D27" w:rsidRPr="009A3D25" w:rsidRDefault="00642D27" w:rsidP="00642D27">
      <w:pPr>
        <w:pStyle w:val="KeinLeerraum"/>
        <w:spacing w:after="120" w:line="300" w:lineRule="exact"/>
        <w:jc w:val="both"/>
        <w:rPr>
          <w:rFonts w:ascii="Arial" w:hAnsi="Arial" w:cs="Arial"/>
          <w:lang w:val="de-CH"/>
        </w:rPr>
      </w:pPr>
    </w:p>
    <w:p w14:paraId="7A9C3D6D" w14:textId="19D7E827" w:rsidR="00642D27" w:rsidRPr="00642D27" w:rsidRDefault="00642D27" w:rsidP="00642D27">
      <w:pPr>
        <w:pStyle w:val="KeinLeerraum"/>
        <w:spacing w:after="120"/>
        <w:jc w:val="both"/>
        <w:rPr>
          <w:rFonts w:ascii="Arial" w:hAnsi="Arial" w:cs="Arial"/>
          <w:sz w:val="16"/>
          <w:szCs w:val="16"/>
          <w:lang w:val="de-CH"/>
        </w:rPr>
      </w:pPr>
      <w:r w:rsidRPr="009A3D25">
        <w:rPr>
          <w:rFonts w:ascii="Arial" w:hAnsi="Arial" w:cs="Arial"/>
          <w:b/>
          <w:bCs/>
          <w:sz w:val="16"/>
          <w:szCs w:val="16"/>
          <w:lang w:val="de-CH"/>
        </w:rPr>
        <w:t xml:space="preserve">Über </w:t>
      </w:r>
      <w:proofErr w:type="spellStart"/>
      <w:r w:rsidRPr="009A3D25">
        <w:rPr>
          <w:rFonts w:ascii="Arial" w:hAnsi="Arial" w:cs="Arial"/>
          <w:b/>
          <w:bCs/>
          <w:sz w:val="16"/>
          <w:szCs w:val="16"/>
          <w:lang w:val="de-CH"/>
        </w:rPr>
        <w:t>Türkiye</w:t>
      </w:r>
      <w:proofErr w:type="spellEnd"/>
      <w:r w:rsidRPr="009A3D25">
        <w:rPr>
          <w:rFonts w:ascii="Arial" w:hAnsi="Arial" w:cs="Arial"/>
          <w:b/>
          <w:bCs/>
          <w:sz w:val="16"/>
          <w:szCs w:val="16"/>
          <w:lang w:val="de-CH"/>
        </w:rPr>
        <w:t>:</w:t>
      </w:r>
      <w:r w:rsidRPr="009A3D25">
        <w:rPr>
          <w:rFonts w:ascii="Arial" w:hAnsi="Arial" w:cs="Arial"/>
          <w:sz w:val="16"/>
          <w:szCs w:val="16"/>
          <w:lang w:val="de-CH"/>
        </w:rPr>
        <w:t xml:space="preserve">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9A3D25">
        <w:rPr>
          <w:rFonts w:ascii="Arial" w:hAnsi="Arial" w:cs="Arial"/>
          <w:sz w:val="16"/>
          <w:szCs w:val="16"/>
          <w:lang w:val="de-CH"/>
        </w:rPr>
        <w:t>Mausolos</w:t>
      </w:r>
      <w:proofErr w:type="spellEnd"/>
      <w:r w:rsidRPr="009A3D25">
        <w:rPr>
          <w:rFonts w:ascii="Arial"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für jeden etwas. Das grosse Beherbergungsangebot umfasst Hotelbetriebe aller Kategorien, freundliche Menschen leben eine von Herzen kommende Gastfreundschaft, in welcher eine hervorragende Küche zelebriert wird. </w:t>
      </w:r>
      <w:proofErr w:type="spellStart"/>
      <w:r w:rsidRPr="009A3D25">
        <w:rPr>
          <w:rFonts w:ascii="Arial" w:hAnsi="Arial" w:cs="Arial"/>
          <w:sz w:val="16"/>
          <w:szCs w:val="16"/>
          <w:lang w:val="de-CH"/>
        </w:rPr>
        <w:t>Türkiye</w:t>
      </w:r>
      <w:proofErr w:type="spellEnd"/>
      <w:r w:rsidRPr="009A3D25">
        <w:rPr>
          <w:rFonts w:ascii="Arial" w:hAnsi="Arial" w:cs="Arial"/>
          <w:sz w:val="16"/>
          <w:szCs w:val="16"/>
          <w:lang w:val="de-CH"/>
        </w:rPr>
        <w:t xml:space="preserve"> bietet damit eine gelungene Mischung aus breit gefächerten Freizeit-, Sport- und Kulturangeboten.</w:t>
      </w:r>
    </w:p>
    <w:sectPr w:rsidR="00642D27" w:rsidRPr="00642D27">
      <w:headerReference w:type="defaul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8288" w14:textId="77777777" w:rsidR="00F3322F" w:rsidRDefault="00F3322F" w:rsidP="00F3322F">
      <w:pPr>
        <w:spacing w:line="240" w:lineRule="auto"/>
      </w:pPr>
      <w:r>
        <w:separator/>
      </w:r>
    </w:p>
  </w:endnote>
  <w:endnote w:type="continuationSeparator" w:id="0">
    <w:p w14:paraId="5E27EE7E" w14:textId="77777777" w:rsidR="00F3322F" w:rsidRDefault="00F3322F" w:rsidP="00F33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0B8B" w14:textId="77777777" w:rsidR="00F3322F" w:rsidRDefault="00F3322F" w:rsidP="00F3322F">
      <w:pPr>
        <w:spacing w:line="240" w:lineRule="auto"/>
      </w:pPr>
      <w:r>
        <w:separator/>
      </w:r>
    </w:p>
  </w:footnote>
  <w:footnote w:type="continuationSeparator" w:id="0">
    <w:p w14:paraId="4E2D91AA" w14:textId="77777777" w:rsidR="00F3322F" w:rsidRDefault="00F3322F" w:rsidP="00F33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5A1E" w14:textId="10990809" w:rsidR="00F3322F" w:rsidRDefault="00F3322F">
    <w:pPr>
      <w:pStyle w:val="Kopfzeile"/>
    </w:pPr>
    <w:r>
      <w:rPr>
        <w:noProof/>
        <w:lang w:eastAsia="de-CH"/>
      </w:rPr>
      <w:drawing>
        <wp:anchor distT="0" distB="0" distL="114300" distR="114300" simplePos="0" relativeHeight="251659264" behindDoc="0" locked="0" layoutInCell="1" allowOverlap="1" wp14:anchorId="59D60C46" wp14:editId="5F3BD6B5">
          <wp:simplePos x="0" y="0"/>
          <wp:positionH relativeFrom="margin">
            <wp:align>center</wp:align>
          </wp:positionH>
          <wp:positionV relativeFrom="paragraph">
            <wp:posOffset>-76200</wp:posOffset>
          </wp:positionV>
          <wp:extent cx="1790700" cy="963930"/>
          <wp:effectExtent l="0" t="0" r="0" b="762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71D8E"/>
    <w:multiLevelType w:val="multilevel"/>
    <w:tmpl w:val="07EC4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877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42"/>
    <w:rsid w:val="00040B7E"/>
    <w:rsid w:val="00143386"/>
    <w:rsid w:val="001615E6"/>
    <w:rsid w:val="001B43D0"/>
    <w:rsid w:val="001C7601"/>
    <w:rsid w:val="00216646"/>
    <w:rsid w:val="0027300F"/>
    <w:rsid w:val="002C2726"/>
    <w:rsid w:val="002C7E6B"/>
    <w:rsid w:val="002E79A5"/>
    <w:rsid w:val="003102FE"/>
    <w:rsid w:val="00314744"/>
    <w:rsid w:val="00435029"/>
    <w:rsid w:val="00482182"/>
    <w:rsid w:val="004B0E03"/>
    <w:rsid w:val="0060319A"/>
    <w:rsid w:val="00642D27"/>
    <w:rsid w:val="00697736"/>
    <w:rsid w:val="007B4DBE"/>
    <w:rsid w:val="007B613B"/>
    <w:rsid w:val="008062E3"/>
    <w:rsid w:val="00862C4E"/>
    <w:rsid w:val="00865951"/>
    <w:rsid w:val="008C03A7"/>
    <w:rsid w:val="00A85FC0"/>
    <w:rsid w:val="00AA1776"/>
    <w:rsid w:val="00AC3E82"/>
    <w:rsid w:val="00B52645"/>
    <w:rsid w:val="00BB5BB5"/>
    <w:rsid w:val="00C22BEE"/>
    <w:rsid w:val="00C32C42"/>
    <w:rsid w:val="00C81B17"/>
    <w:rsid w:val="00C82559"/>
    <w:rsid w:val="00D15A70"/>
    <w:rsid w:val="00E54188"/>
    <w:rsid w:val="00F3322F"/>
    <w:rsid w:val="00F87B63"/>
    <w:rsid w:val="00FA48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F898"/>
  <w15:docId w15:val="{9913DB06-06D7-435C-AE61-62BEABBC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AA1776"/>
    <w:rPr>
      <w:color w:val="0000FF" w:themeColor="hyperlink"/>
      <w:u w:val="single"/>
    </w:rPr>
  </w:style>
  <w:style w:type="character" w:styleId="NichtaufgelsteErwhnung">
    <w:name w:val="Unresolved Mention"/>
    <w:basedOn w:val="Absatz-Standardschriftart"/>
    <w:uiPriority w:val="99"/>
    <w:rsid w:val="00AA1776"/>
    <w:rPr>
      <w:color w:val="605E5C"/>
      <w:shd w:val="clear" w:color="auto" w:fill="E1DFDD"/>
    </w:rPr>
  </w:style>
  <w:style w:type="character" w:styleId="BesuchterLink">
    <w:name w:val="FollowedHyperlink"/>
    <w:basedOn w:val="Absatz-Standardschriftart"/>
    <w:uiPriority w:val="99"/>
    <w:semiHidden/>
    <w:unhideWhenUsed/>
    <w:rsid w:val="001B43D0"/>
    <w:rPr>
      <w:color w:val="800080" w:themeColor="followedHyperlink"/>
      <w:u w:val="single"/>
    </w:rPr>
  </w:style>
  <w:style w:type="paragraph" w:styleId="Kopfzeile">
    <w:name w:val="header"/>
    <w:basedOn w:val="Standard"/>
    <w:link w:val="KopfzeileZchn"/>
    <w:uiPriority w:val="99"/>
    <w:unhideWhenUsed/>
    <w:rsid w:val="00F332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3322F"/>
  </w:style>
  <w:style w:type="paragraph" w:styleId="Fuzeile">
    <w:name w:val="footer"/>
    <w:basedOn w:val="Standard"/>
    <w:link w:val="FuzeileZchn"/>
    <w:uiPriority w:val="99"/>
    <w:unhideWhenUsed/>
    <w:rsid w:val="00F332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3322F"/>
  </w:style>
  <w:style w:type="paragraph" w:styleId="KeinLeerraum">
    <w:name w:val="No Spacing"/>
    <w:uiPriority w:val="1"/>
    <w:qFormat/>
    <w:rsid w:val="002E79A5"/>
    <w:pPr>
      <w:spacing w:line="240" w:lineRule="auto"/>
    </w:pPr>
    <w:rPr>
      <w:rFonts w:asciiTheme="minorHAnsi" w:eastAsiaTheme="minorHAnsi" w:hAnsiTheme="minorHAnsi" w:cstheme="minorBidi"/>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ww.suslukadinlarbisikletturu.com/en/"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4329</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Serhan Sarı</dc:creator>
  <cp:lastModifiedBy>Häfliger Sarah (Gretz Communications AG)</cp:lastModifiedBy>
  <cp:revision>18</cp:revision>
  <dcterms:created xsi:type="dcterms:W3CDTF">2022-09-14T06:32:00Z</dcterms:created>
  <dcterms:modified xsi:type="dcterms:W3CDTF">2022-09-15T06:27:00Z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{6110A10B-3E0C-4874-B6DB-05B31D1A54CE}</vt:lpwstr>
  </property>
  <property fmtid="{D5CDD505-2E9C-101B-9397-08002B2CF9AE}" pid="3" name="DLPManualFileClassificationLastModificationDate">
    <vt:lpwstr>1662362373</vt:lpwstr>
  </property>
  <property fmtid="{D5CDD505-2E9C-101B-9397-08002B2CF9AE}" pid="4" name="DLPManualFileClassificationLastModifiedBy">
    <vt:lpwstr>TGA\serhan.sari</vt:lpwstr>
  </property>
  <property fmtid="{D5CDD505-2E9C-101B-9397-08002B2CF9AE}" pid="5" name="DLPManualFileClassificationVersion">
    <vt:lpwstr>11.5.0.60</vt:lpwstr>
  </property>
</Properties>
</file>