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1B0DB" w14:textId="77777777" w:rsidR="008927A5" w:rsidRPr="008927A5" w:rsidRDefault="008927A5" w:rsidP="008927A5">
      <w:pPr>
        <w:spacing w:after="120" w:line="280" w:lineRule="exact"/>
        <w:jc w:val="both"/>
        <w:rPr>
          <w:rFonts w:ascii="Arial" w:eastAsia="Calibri" w:hAnsi="Arial" w:cs="Times New Roman"/>
          <w:b/>
          <w:sz w:val="32"/>
          <w:szCs w:val="32"/>
          <w:lang w:val="de-CH"/>
        </w:rPr>
      </w:pPr>
      <w:r w:rsidRPr="008927A5">
        <w:rPr>
          <w:rFonts w:ascii="Arial" w:eastAsia="Calibri" w:hAnsi="Arial" w:cs="Times New Roman"/>
          <w:b/>
          <w:sz w:val="32"/>
          <w:szCs w:val="32"/>
          <w:lang w:val="de-CH"/>
        </w:rPr>
        <w:t>Medienmitteilung</w:t>
      </w:r>
    </w:p>
    <w:p w14:paraId="0E9F670B" w14:textId="7AA403C6" w:rsidR="00B37D95" w:rsidRPr="008927A5" w:rsidRDefault="00B37D95" w:rsidP="008927A5">
      <w:pPr>
        <w:spacing w:after="0" w:line="360" w:lineRule="auto"/>
        <w:jc w:val="both"/>
        <w:rPr>
          <w:rFonts w:ascii="Arial" w:eastAsia="Calibri" w:hAnsi="Arial" w:cs="Arial"/>
          <w:b/>
          <w:iCs/>
          <w:sz w:val="28"/>
          <w:lang w:val="de-CH"/>
        </w:rPr>
      </w:pPr>
      <w:r w:rsidRPr="008927A5">
        <w:rPr>
          <w:rFonts w:ascii="Arial" w:eastAsia="Calibri" w:hAnsi="Arial" w:cs="Arial"/>
          <w:b/>
          <w:iCs/>
          <w:sz w:val="28"/>
          <w:lang w:val="de-CH"/>
        </w:rPr>
        <w:t>Beginn der Ausgrabungen in der 1’800 Jahre alten antiken Hafenstadt Soli Pompeiopolis</w:t>
      </w:r>
    </w:p>
    <w:p w14:paraId="4F2B9C82" w14:textId="61FA8519" w:rsidR="009C60D4" w:rsidRPr="008927A5" w:rsidRDefault="008927A5" w:rsidP="008927A5">
      <w:pPr>
        <w:spacing w:after="0" w:line="360" w:lineRule="auto"/>
        <w:jc w:val="both"/>
        <w:rPr>
          <w:rFonts w:ascii="Arial" w:eastAsia="Calibri" w:hAnsi="Arial" w:cs="Arial"/>
          <w:b/>
          <w:bCs/>
          <w:lang w:val="de-CH"/>
        </w:rPr>
      </w:pPr>
      <w:r w:rsidRPr="008927A5">
        <w:rPr>
          <w:rFonts w:ascii="Arial" w:eastAsia="Calibri" w:hAnsi="Arial" w:cs="Arial"/>
          <w:b/>
          <w:bCs/>
          <w:lang w:val="de-CH"/>
        </w:rPr>
        <w:t xml:space="preserve">Bern, 31.08.2022. </w:t>
      </w:r>
      <w:r w:rsidR="00B37D95" w:rsidRPr="008927A5">
        <w:rPr>
          <w:rFonts w:ascii="Arial" w:eastAsia="Calibri" w:hAnsi="Arial" w:cs="Arial"/>
          <w:b/>
          <w:bCs/>
          <w:lang w:val="de-CH"/>
        </w:rPr>
        <w:t xml:space="preserve">Das Ministerium für Kultur und Tourismus der Republik </w:t>
      </w:r>
      <w:r w:rsidR="00751916" w:rsidRPr="008927A5">
        <w:rPr>
          <w:rFonts w:ascii="Arial" w:eastAsia="Calibri" w:hAnsi="Arial" w:cs="Arial"/>
          <w:b/>
          <w:bCs/>
          <w:lang w:val="de-CH"/>
        </w:rPr>
        <w:t>T</w:t>
      </w:r>
      <w:r w:rsidR="00B37D95" w:rsidRPr="008927A5">
        <w:rPr>
          <w:rFonts w:ascii="Arial" w:eastAsia="Calibri" w:hAnsi="Arial" w:cs="Arial"/>
          <w:b/>
          <w:bCs/>
          <w:lang w:val="de-CH"/>
        </w:rPr>
        <w:t xml:space="preserve">ürkiye hat mit Ausgrabungen begonnen, um den antiken Hafen von Soli Pompeiopolis, einen der wichtigsten und grössten Häfen im östlichen Mittelmeerraum, freizulegen.  </w:t>
      </w:r>
      <w:r w:rsidR="00371A63" w:rsidRPr="008927A5">
        <w:rPr>
          <w:rFonts w:ascii="Arial" w:eastAsia="Calibri" w:hAnsi="Arial" w:cs="Arial"/>
          <w:b/>
          <w:bCs/>
          <w:lang w:val="de-CH"/>
        </w:rPr>
        <w:t xml:space="preserve"> </w:t>
      </w:r>
      <w:r w:rsidR="009C60D4" w:rsidRPr="008927A5">
        <w:rPr>
          <w:rFonts w:ascii="Arial" w:eastAsia="Calibri" w:hAnsi="Arial" w:cs="Arial"/>
          <w:b/>
          <w:bCs/>
          <w:lang w:val="de-CH"/>
        </w:rPr>
        <w:t xml:space="preserve"> </w:t>
      </w:r>
    </w:p>
    <w:p w14:paraId="55F3D364" w14:textId="10794D22" w:rsidR="00B37D95" w:rsidRPr="008927A5" w:rsidRDefault="00B37D95" w:rsidP="008927A5">
      <w:pPr>
        <w:pStyle w:val="KeinLeerraum"/>
        <w:spacing w:after="120" w:line="300" w:lineRule="exact"/>
        <w:jc w:val="both"/>
        <w:rPr>
          <w:rFonts w:ascii="Arial" w:eastAsia="Times New Roman" w:hAnsi="Arial" w:cs="Arial"/>
          <w:lang w:val="de-CH"/>
        </w:rPr>
      </w:pPr>
      <w:r w:rsidRPr="008927A5">
        <w:rPr>
          <w:rFonts w:ascii="Arial" w:eastAsia="Times New Roman" w:hAnsi="Arial" w:cs="Arial"/>
          <w:lang w:val="de-CH"/>
        </w:rPr>
        <w:t>Auf Initiative des Ministeriums für Kultur und Tourismus der Republik Türkiye werden unter der Leitung von Prof. Dr. Remzi Yağcı, Leiter der Abteilung für Museologie an der Fakultät für Literatur der Dokuz Eylül Universität, Ausgrabungen im antiken Hafen von Soli Pompeiopolis durchgeführt. Der 1’800 Jahre alte antike Hafen von Soli Pompeiopolis in Mersin in der Südtürkiye stammt aus dem zweiten Jahrhundert. Die Ausgrabungen werden voraussichtlich etwa zwei Monate dauern.</w:t>
      </w:r>
    </w:p>
    <w:p w14:paraId="0142D6C6" w14:textId="5FCE7B4A" w:rsidR="00B37D95" w:rsidRPr="008927A5" w:rsidRDefault="00B37D95" w:rsidP="008927A5">
      <w:pPr>
        <w:pStyle w:val="KeinLeerraum"/>
        <w:spacing w:after="120" w:line="300" w:lineRule="exact"/>
        <w:jc w:val="both"/>
        <w:rPr>
          <w:rFonts w:ascii="Arial" w:eastAsia="Times New Roman" w:hAnsi="Arial" w:cs="Arial"/>
          <w:lang w:val="de-CH"/>
        </w:rPr>
      </w:pPr>
      <w:r w:rsidRPr="008927A5">
        <w:rPr>
          <w:rFonts w:ascii="Arial" w:eastAsia="Times New Roman" w:hAnsi="Arial" w:cs="Arial"/>
          <w:lang w:val="de-CH"/>
        </w:rPr>
        <w:t xml:space="preserve">In der ersten Phase der Ausgrabungen sollen die Wellenbrecher des Hafens freigelegt werden. In der letzten Phase des Projekts </w:t>
      </w:r>
      <w:r w:rsidR="00815FF5">
        <w:rPr>
          <w:rFonts w:ascii="Arial" w:eastAsia="Times New Roman" w:hAnsi="Arial" w:cs="Arial"/>
          <w:lang w:val="de-CH"/>
        </w:rPr>
        <w:t>wird</w:t>
      </w:r>
      <w:r w:rsidRPr="008927A5">
        <w:rPr>
          <w:rFonts w:ascii="Arial" w:eastAsia="Times New Roman" w:hAnsi="Arial" w:cs="Arial"/>
          <w:lang w:val="de-CH"/>
        </w:rPr>
        <w:t xml:space="preserve"> die Verbindung des Hafens mit der Kolonnadenstrasse freigelegt. </w:t>
      </w:r>
    </w:p>
    <w:p w14:paraId="424743C6" w14:textId="3EBD7B4B" w:rsidR="00B37D95" w:rsidRDefault="00B37D95" w:rsidP="008927A5">
      <w:pPr>
        <w:pStyle w:val="KeinLeerraum"/>
        <w:spacing w:after="120" w:line="300" w:lineRule="exact"/>
        <w:jc w:val="both"/>
        <w:rPr>
          <w:rFonts w:cstheme="minorHAnsi"/>
          <w:i/>
          <w:color w:val="333333"/>
          <w:lang w:val="de-CH" w:eastAsia="tr-TR"/>
        </w:rPr>
      </w:pPr>
      <w:r w:rsidRPr="008927A5">
        <w:rPr>
          <w:rFonts w:ascii="Arial" w:eastAsia="Times New Roman" w:hAnsi="Arial" w:cs="Arial"/>
          <w:lang w:val="de-CH"/>
        </w:rPr>
        <w:t>Prof. Dr. Remzi Yağcı wies darauf hin, dass das Gebiet einer der grössten Häfen im östlichen Mittelmeerraum war:</w:t>
      </w:r>
      <w:r w:rsidRPr="00B37D95">
        <w:rPr>
          <w:rFonts w:cstheme="minorHAnsi"/>
          <w:i/>
          <w:color w:val="333333"/>
          <w:lang w:val="de-CH" w:eastAsia="tr-TR"/>
        </w:rPr>
        <w:t xml:space="preserve"> </w:t>
      </w:r>
      <w:r w:rsidRPr="008927A5">
        <w:rPr>
          <w:rFonts w:ascii="Arial" w:hAnsi="Arial" w:cs="Arial"/>
          <w:i/>
          <w:color w:val="333333"/>
          <w:lang w:val="de-CH" w:eastAsia="tr-TR"/>
        </w:rPr>
        <w:t xml:space="preserve">"Dies ist der Hafen der Stadt, die von dem grossen Pompeius gegründet wurde. Soli Pompeiopolis war eine grosse Stadt, und der Hafen ist ein Indikator für bedeutende wirtschaftliche Aktivitäten. Obwohl der </w:t>
      </w:r>
      <w:r w:rsidR="00AC436D">
        <w:rPr>
          <w:rFonts w:ascii="Arial" w:hAnsi="Arial" w:cs="Arial"/>
          <w:i/>
          <w:color w:val="333333"/>
          <w:lang w:val="de-CH" w:eastAsia="tr-TR"/>
        </w:rPr>
        <w:t>Grosst</w:t>
      </w:r>
      <w:r w:rsidRPr="008927A5">
        <w:rPr>
          <w:rFonts w:ascii="Arial" w:hAnsi="Arial" w:cs="Arial"/>
          <w:i/>
          <w:color w:val="333333"/>
          <w:lang w:val="de-CH" w:eastAsia="tr-TR"/>
        </w:rPr>
        <w:t xml:space="preserve">eil des Gebietes noch immer verschüttet ist, war es einer der aktivsten Häfen des Römischen Reiches. Die Stätte war schon lange in unserem Programm, und jetzt haben die Arbeiten </w:t>
      </w:r>
      <w:r w:rsidR="00751916" w:rsidRPr="008927A5">
        <w:rPr>
          <w:rFonts w:ascii="Arial" w:hAnsi="Arial" w:cs="Arial"/>
          <w:i/>
          <w:color w:val="333333"/>
          <w:lang w:val="de-CH" w:eastAsia="tr-TR"/>
        </w:rPr>
        <w:t xml:space="preserve">endlich </w:t>
      </w:r>
      <w:r w:rsidRPr="008927A5">
        <w:rPr>
          <w:rFonts w:ascii="Arial" w:hAnsi="Arial" w:cs="Arial"/>
          <w:i/>
          <w:color w:val="333333"/>
          <w:lang w:val="de-CH" w:eastAsia="tr-TR"/>
        </w:rPr>
        <w:t>begonnen."</w:t>
      </w:r>
    </w:p>
    <w:p w14:paraId="193D82E4" w14:textId="77777777" w:rsidR="00B37D95" w:rsidRPr="008927A5" w:rsidRDefault="00B37D95" w:rsidP="008927A5">
      <w:pPr>
        <w:pStyle w:val="KeinLeerraum"/>
        <w:spacing w:after="120" w:line="300" w:lineRule="exact"/>
        <w:jc w:val="both"/>
        <w:rPr>
          <w:rFonts w:ascii="Arial" w:eastAsia="Times New Roman" w:hAnsi="Arial" w:cs="Arial"/>
          <w:b/>
          <w:bCs/>
          <w:lang w:val="de-CH"/>
        </w:rPr>
      </w:pPr>
      <w:r w:rsidRPr="008927A5">
        <w:rPr>
          <w:rFonts w:ascii="Arial" w:eastAsia="Times New Roman" w:hAnsi="Arial" w:cs="Arial"/>
          <w:b/>
          <w:bCs/>
          <w:lang w:val="de-CH"/>
        </w:rPr>
        <w:t>"Dies ist ein majestätischer Hafen"</w:t>
      </w:r>
    </w:p>
    <w:p w14:paraId="67D3250A" w14:textId="3572DE9D" w:rsidR="00B37D95" w:rsidRPr="00B37D95" w:rsidRDefault="00B37D95" w:rsidP="00B37D95">
      <w:pPr>
        <w:pStyle w:val="KeinLeerraum"/>
        <w:jc w:val="both"/>
        <w:rPr>
          <w:rFonts w:cstheme="minorHAnsi"/>
          <w:i/>
          <w:color w:val="333333"/>
          <w:lang w:val="de-CH" w:eastAsia="tr-TR"/>
        </w:rPr>
      </w:pPr>
      <w:r w:rsidRPr="008927A5">
        <w:rPr>
          <w:rFonts w:ascii="Arial" w:hAnsi="Arial" w:cs="Arial"/>
          <w:i/>
          <w:color w:val="333333"/>
          <w:lang w:val="de-CH" w:eastAsia="tr-TR"/>
        </w:rPr>
        <w:t>Prof. Dr. Yağcı erklärte, dass das Ausgrabungsteam derzeit am westlichen Wellenbrecher arbeitet:</w:t>
      </w:r>
      <w:r w:rsidRPr="00B37D95">
        <w:rPr>
          <w:rFonts w:cstheme="minorHAnsi"/>
          <w:i/>
          <w:color w:val="333333"/>
          <w:lang w:val="de-CH" w:eastAsia="tr-TR"/>
        </w:rPr>
        <w:t xml:space="preserve"> </w:t>
      </w:r>
      <w:r w:rsidRPr="008927A5">
        <w:rPr>
          <w:rFonts w:ascii="Arial" w:hAnsi="Arial" w:cs="Arial"/>
          <w:i/>
          <w:color w:val="333333"/>
          <w:lang w:val="de-CH" w:eastAsia="tr-TR"/>
        </w:rPr>
        <w:t xml:space="preserve">"Ein Bereich von 160 Metern Länge ist jetzt sichtbar. Die sichtbare Gesamtlänge des Hafens beträgt 320 Meter. Der Abstand zwischen den beiden Wellenbrechern </w:t>
      </w:r>
      <w:r w:rsidR="002A691C" w:rsidRPr="008927A5">
        <w:rPr>
          <w:rFonts w:ascii="Arial" w:hAnsi="Arial" w:cs="Arial"/>
          <w:i/>
          <w:color w:val="333333"/>
          <w:lang w:val="de-CH" w:eastAsia="tr-TR"/>
        </w:rPr>
        <w:t>misst</w:t>
      </w:r>
      <w:r w:rsidRPr="008927A5">
        <w:rPr>
          <w:rFonts w:ascii="Arial" w:hAnsi="Arial" w:cs="Arial"/>
          <w:i/>
          <w:color w:val="333333"/>
          <w:lang w:val="de-CH" w:eastAsia="tr-TR"/>
        </w:rPr>
        <w:t xml:space="preserve"> 180 Meter, und hier gibt es hydraulische Betone, die in gro</w:t>
      </w:r>
      <w:r w:rsidR="002A691C" w:rsidRPr="008927A5">
        <w:rPr>
          <w:rFonts w:ascii="Arial" w:hAnsi="Arial" w:cs="Arial"/>
          <w:i/>
          <w:color w:val="333333"/>
          <w:lang w:val="de-CH" w:eastAsia="tr-TR"/>
        </w:rPr>
        <w:t>ss</w:t>
      </w:r>
      <w:r w:rsidRPr="008927A5">
        <w:rPr>
          <w:rFonts w:ascii="Arial" w:hAnsi="Arial" w:cs="Arial"/>
          <w:i/>
          <w:color w:val="333333"/>
          <w:lang w:val="de-CH" w:eastAsia="tr-TR"/>
        </w:rPr>
        <w:t>en Häfen verwendet werden. Eine Untersuchung aller römischen Häfen ergab, dass Pompeiopolis und ein Hafen in Italien ähnliche Ausma</w:t>
      </w:r>
      <w:r w:rsidR="002A691C" w:rsidRPr="008927A5">
        <w:rPr>
          <w:rFonts w:ascii="Arial" w:hAnsi="Arial" w:cs="Arial"/>
          <w:i/>
          <w:color w:val="333333"/>
          <w:lang w:val="de-CH" w:eastAsia="tr-TR"/>
        </w:rPr>
        <w:t>ss</w:t>
      </w:r>
      <w:r w:rsidRPr="008927A5">
        <w:rPr>
          <w:rFonts w:ascii="Arial" w:hAnsi="Arial" w:cs="Arial"/>
          <w:i/>
          <w:color w:val="333333"/>
          <w:lang w:val="de-CH" w:eastAsia="tr-TR"/>
        </w:rPr>
        <w:t>e hatten. Der Hafen weist eine solide zweistöckige Struktur auf. Eine Version des Bauwerks ist auf einer Münze zu sehen, die zum 249. Jahrestag der Gründung der Stadt geprägt wurde. Statuen an der Mündung der Wellenbrecher weisen darauf hin, dass es sich um einen prächtigen Hafen handelte. Natürlich ist die Enthüllung des Hafens kein mittelfristiges, sondern ein langfristiges Projekt".</w:t>
      </w:r>
      <w:r w:rsidRPr="00B37D95">
        <w:rPr>
          <w:rFonts w:cstheme="minorHAnsi"/>
          <w:i/>
          <w:color w:val="333333"/>
          <w:lang w:val="de-CH" w:eastAsia="tr-TR"/>
        </w:rPr>
        <w:t xml:space="preserve"> </w:t>
      </w:r>
    </w:p>
    <w:p w14:paraId="2A40E406" w14:textId="77777777" w:rsidR="00B37D95" w:rsidRPr="00B37D95" w:rsidRDefault="00B37D95" w:rsidP="00B37D95">
      <w:pPr>
        <w:pStyle w:val="KeinLeerraum"/>
        <w:jc w:val="both"/>
        <w:rPr>
          <w:rFonts w:cstheme="minorHAnsi"/>
          <w:i/>
          <w:color w:val="333333"/>
          <w:lang w:val="de-CH" w:eastAsia="tr-TR"/>
        </w:rPr>
      </w:pPr>
    </w:p>
    <w:p w14:paraId="6E8B6ECD" w14:textId="1D51A521" w:rsidR="00B37D95" w:rsidRPr="008927A5" w:rsidRDefault="00B37D95" w:rsidP="00B37D95">
      <w:pPr>
        <w:pStyle w:val="KeinLeerraum"/>
        <w:jc w:val="both"/>
        <w:rPr>
          <w:rFonts w:ascii="Arial" w:hAnsi="Arial" w:cs="Arial"/>
          <w:iCs/>
          <w:color w:val="333333"/>
          <w:lang w:val="de-CH" w:eastAsia="tr-TR"/>
        </w:rPr>
      </w:pPr>
      <w:r w:rsidRPr="008927A5">
        <w:rPr>
          <w:rFonts w:ascii="Arial" w:hAnsi="Arial" w:cs="Arial"/>
          <w:iCs/>
          <w:color w:val="333333"/>
          <w:lang w:val="de-CH" w:eastAsia="tr-TR"/>
        </w:rPr>
        <w:t>Prof. Dr. Yağcı betonte, dass der Hafen im zweiten Jahrhundert vollständig fertiggestellt wurde, und sagte:</w:t>
      </w:r>
      <w:r w:rsidRPr="00B37D95">
        <w:rPr>
          <w:rFonts w:cstheme="minorHAnsi"/>
          <w:iCs/>
          <w:color w:val="333333"/>
          <w:lang w:val="de-CH" w:eastAsia="tr-TR"/>
        </w:rPr>
        <w:t xml:space="preserve"> </w:t>
      </w:r>
      <w:r w:rsidRPr="008927A5">
        <w:rPr>
          <w:rFonts w:ascii="Arial" w:hAnsi="Arial" w:cs="Arial"/>
          <w:i/>
          <w:color w:val="333333"/>
          <w:lang w:val="de-CH" w:eastAsia="tr-TR"/>
        </w:rPr>
        <w:t>"Der Hafen wurde vor fast zweitausend Jahren vollständig aktiviert. Es ist wichtig, den Hafen mit der Kolonnadenstra</w:t>
      </w:r>
      <w:r w:rsidR="002A691C" w:rsidRPr="008927A5">
        <w:rPr>
          <w:rFonts w:ascii="Arial" w:hAnsi="Arial" w:cs="Arial"/>
          <w:i/>
          <w:color w:val="333333"/>
          <w:lang w:val="de-CH" w:eastAsia="tr-TR"/>
        </w:rPr>
        <w:t>ss</w:t>
      </w:r>
      <w:r w:rsidRPr="008927A5">
        <w:rPr>
          <w:rFonts w:ascii="Arial" w:hAnsi="Arial" w:cs="Arial"/>
          <w:i/>
          <w:color w:val="333333"/>
          <w:lang w:val="de-CH" w:eastAsia="tr-TR"/>
        </w:rPr>
        <w:t xml:space="preserve">e zu verbinden. Da das Gebiet mit Sand aufgefüllt wurde, sind heute fast drei Viertel des Hafens mit Sand bedeckt. In diesem Fall wollen wir der Öffentlichkeit </w:t>
      </w:r>
      <w:r w:rsidR="004F3BCC">
        <w:rPr>
          <w:rFonts w:ascii="Arial" w:hAnsi="Arial" w:cs="Arial"/>
          <w:i/>
          <w:color w:val="333333"/>
          <w:lang w:val="de-CH" w:eastAsia="tr-TR"/>
        </w:rPr>
        <w:t xml:space="preserve">den Hafen </w:t>
      </w:r>
      <w:r w:rsidRPr="008927A5">
        <w:rPr>
          <w:rFonts w:ascii="Arial" w:hAnsi="Arial" w:cs="Arial"/>
          <w:i/>
          <w:color w:val="333333"/>
          <w:lang w:val="de-CH" w:eastAsia="tr-TR"/>
        </w:rPr>
        <w:t>zeigen, indem wir zuerst die Wellenbrecher freilegen."</w:t>
      </w:r>
    </w:p>
    <w:p w14:paraId="171C70A1" w14:textId="39198397" w:rsidR="002A691C" w:rsidRPr="00751916" w:rsidRDefault="002A691C" w:rsidP="0013420C">
      <w:pPr>
        <w:pStyle w:val="KeinLeerraum"/>
        <w:jc w:val="both"/>
        <w:rPr>
          <w:lang w:val="de-CH"/>
        </w:rPr>
      </w:pPr>
    </w:p>
    <w:p w14:paraId="7253FB57" w14:textId="77777777" w:rsidR="002A691C" w:rsidRPr="008927A5" w:rsidRDefault="002A691C" w:rsidP="008927A5">
      <w:pPr>
        <w:pStyle w:val="KeinLeerraum"/>
        <w:spacing w:after="120" w:line="300" w:lineRule="exact"/>
        <w:jc w:val="both"/>
        <w:rPr>
          <w:rFonts w:ascii="Arial" w:eastAsia="Times New Roman" w:hAnsi="Arial" w:cs="Arial"/>
          <w:b/>
          <w:bCs/>
          <w:lang w:val="de-CH"/>
        </w:rPr>
      </w:pPr>
      <w:r w:rsidRPr="008927A5">
        <w:rPr>
          <w:rFonts w:ascii="Arial" w:eastAsia="Times New Roman" w:hAnsi="Arial" w:cs="Arial"/>
          <w:b/>
          <w:bCs/>
          <w:lang w:val="de-CH"/>
        </w:rPr>
        <w:t>Geschichte der antiken Stadt Soli Pompeiopolis</w:t>
      </w:r>
    </w:p>
    <w:p w14:paraId="583965E9" w14:textId="1D42CF46" w:rsidR="002A691C" w:rsidRPr="008927A5" w:rsidRDefault="002A691C" w:rsidP="008927A5">
      <w:pPr>
        <w:pStyle w:val="KeinLeerraum"/>
        <w:spacing w:after="120" w:line="300" w:lineRule="exact"/>
        <w:jc w:val="both"/>
        <w:rPr>
          <w:rFonts w:ascii="Arial" w:eastAsia="Times New Roman" w:hAnsi="Arial" w:cs="Arial"/>
          <w:lang w:val="de-CH"/>
        </w:rPr>
      </w:pPr>
      <w:r w:rsidRPr="008927A5">
        <w:rPr>
          <w:rFonts w:ascii="Arial" w:eastAsia="Times New Roman" w:hAnsi="Arial" w:cs="Arial"/>
          <w:lang w:val="de-CH"/>
        </w:rPr>
        <w:t xml:space="preserve">Den historischen Quellen zufolge war Soli eine von den Rhodiern gegründete Hafenstadt. Wie andere anatolische Städte geriet Soli später unter persische Herrschaft, obwohl es eine relativ </w:t>
      </w:r>
      <w:r w:rsidRPr="008927A5">
        <w:rPr>
          <w:rFonts w:ascii="Arial" w:eastAsia="Times New Roman" w:hAnsi="Arial" w:cs="Arial"/>
          <w:lang w:val="de-CH"/>
        </w:rPr>
        <w:lastRenderedPageBreak/>
        <w:t>autonome Stadt war, die das Recht hatte, ihr eigenes Geld auszugeben. Als Alexander der Gro</w:t>
      </w:r>
      <w:r w:rsidR="00667158" w:rsidRPr="008927A5">
        <w:rPr>
          <w:rFonts w:ascii="Arial" w:eastAsia="Times New Roman" w:hAnsi="Arial" w:cs="Arial"/>
          <w:lang w:val="de-CH"/>
        </w:rPr>
        <w:t>ss</w:t>
      </w:r>
      <w:r w:rsidRPr="008927A5">
        <w:rPr>
          <w:rFonts w:ascii="Arial" w:eastAsia="Times New Roman" w:hAnsi="Arial" w:cs="Arial"/>
          <w:lang w:val="de-CH"/>
        </w:rPr>
        <w:t xml:space="preserve">e im Jahr 333 v. Chr. die Perser besiegte, kam die Region unter hellenistische Herrschaft. </w:t>
      </w:r>
    </w:p>
    <w:p w14:paraId="144C6F8A" w14:textId="27167D62" w:rsidR="002A691C" w:rsidRPr="008927A5" w:rsidRDefault="002A691C" w:rsidP="008927A5">
      <w:pPr>
        <w:pStyle w:val="KeinLeerraum"/>
        <w:spacing w:after="120" w:line="300" w:lineRule="exact"/>
        <w:jc w:val="both"/>
        <w:rPr>
          <w:rFonts w:ascii="Arial" w:eastAsia="Times New Roman" w:hAnsi="Arial" w:cs="Arial"/>
          <w:lang w:val="de-CH"/>
        </w:rPr>
      </w:pPr>
      <w:r w:rsidRPr="008927A5">
        <w:rPr>
          <w:rFonts w:ascii="Arial" w:eastAsia="Times New Roman" w:hAnsi="Arial" w:cs="Arial"/>
          <w:lang w:val="de-CH"/>
        </w:rPr>
        <w:t>Nach Alexanders Tod und unter der Herrschaft seines Feldherrn Seleukos erlebte die Stadt ihre Blütezeit. Als die Macht der Hellenen schwand, war die Stadt Angriffen von Piraten ausgesetzt. Im Jahr 67 v. Chr. besiegte der römische General Pompeius die Piraten und belebte die Stadt wieder.</w:t>
      </w:r>
    </w:p>
    <w:p w14:paraId="190DFCF1" w14:textId="24D4E0FC" w:rsidR="002A691C" w:rsidRPr="008927A5" w:rsidRDefault="002A691C" w:rsidP="008927A5">
      <w:pPr>
        <w:pStyle w:val="KeinLeerraum"/>
        <w:spacing w:after="120" w:line="300" w:lineRule="exact"/>
        <w:jc w:val="both"/>
        <w:rPr>
          <w:rFonts w:ascii="Arial" w:eastAsia="Times New Roman" w:hAnsi="Arial" w:cs="Arial"/>
          <w:lang w:val="de-CH"/>
        </w:rPr>
      </w:pPr>
      <w:r w:rsidRPr="008927A5">
        <w:rPr>
          <w:rFonts w:ascii="Arial" w:eastAsia="Times New Roman" w:hAnsi="Arial" w:cs="Arial"/>
          <w:lang w:val="de-CH"/>
        </w:rPr>
        <w:t>Der römische Kaiser Hadrianus besuchte die Stadt im Jahr 130 und unterstützte den Bau des Hafens finanziell. Während der byzantinischen Zeit wurde die antike Stadt Soli zu einem Zentrum der Diözese, das sich durch seinen religiösen Aspekt auszeichnete. Aufgrund des gro</w:t>
      </w:r>
      <w:r w:rsidR="00667158" w:rsidRPr="008927A5">
        <w:rPr>
          <w:rFonts w:ascii="Arial" w:eastAsia="Times New Roman" w:hAnsi="Arial" w:cs="Arial"/>
          <w:lang w:val="de-CH"/>
        </w:rPr>
        <w:t>ss</w:t>
      </w:r>
      <w:r w:rsidRPr="008927A5">
        <w:rPr>
          <w:rFonts w:ascii="Arial" w:eastAsia="Times New Roman" w:hAnsi="Arial" w:cs="Arial"/>
          <w:lang w:val="de-CH"/>
        </w:rPr>
        <w:t>en kilikischen Erdbebens im Jahr 525 wurde die Stadt verlassen. In der Folgezeit bedeckten Schwemmlandablagerungen, die der Lyparis-Strom mit sich führte, die ehemalige Stadt.</w:t>
      </w:r>
    </w:p>
    <w:p w14:paraId="22DA0D0D" w14:textId="48AD6EEF" w:rsidR="002A691C" w:rsidRPr="008927A5" w:rsidRDefault="002A691C" w:rsidP="008927A5">
      <w:pPr>
        <w:pStyle w:val="KeinLeerraum"/>
        <w:spacing w:after="120" w:line="300" w:lineRule="exact"/>
        <w:jc w:val="both"/>
        <w:rPr>
          <w:rFonts w:ascii="Arial" w:eastAsia="Times New Roman" w:hAnsi="Arial" w:cs="Arial"/>
          <w:lang w:val="de-CH"/>
        </w:rPr>
      </w:pPr>
      <w:r w:rsidRPr="008927A5">
        <w:rPr>
          <w:rFonts w:ascii="Arial" w:eastAsia="Times New Roman" w:hAnsi="Arial" w:cs="Arial"/>
          <w:lang w:val="de-CH"/>
        </w:rPr>
        <w:t>In den Schriften der europäischen Reisenden des 19. Jahrhunderts, die Mersin besuchten, wird auch die Existenz eines Theaters, einer Nekropole und eines Bades erwähnt.</w:t>
      </w:r>
    </w:p>
    <w:p w14:paraId="242EA60E" w14:textId="330BE7E8" w:rsidR="002E0128" w:rsidRDefault="002E0128" w:rsidP="0034033D">
      <w:pPr>
        <w:pStyle w:val="KeinLeerraum"/>
        <w:jc w:val="both"/>
        <w:rPr>
          <w:lang w:val="de-CH"/>
        </w:rPr>
      </w:pPr>
    </w:p>
    <w:p w14:paraId="424B0C3B" w14:textId="77777777" w:rsidR="008927A5" w:rsidRPr="00300201" w:rsidRDefault="008927A5" w:rsidP="008927A5">
      <w:pPr>
        <w:pStyle w:val="KeinLeerraum"/>
        <w:spacing w:after="120" w:line="300" w:lineRule="exact"/>
        <w:jc w:val="both"/>
        <w:rPr>
          <w:rFonts w:ascii="Arial" w:hAnsi="Arial" w:cs="Arial"/>
          <w:b/>
          <w:bCs/>
          <w:lang w:val="en-GB"/>
        </w:rPr>
      </w:pPr>
      <w:r w:rsidRPr="00300201">
        <w:rPr>
          <w:rFonts w:ascii="Arial" w:hAnsi="Arial" w:cs="Arial"/>
          <w:b/>
          <w:bCs/>
          <w:lang w:val="en-GB"/>
        </w:rPr>
        <w:t xml:space="preserve">Social Media </w:t>
      </w:r>
    </w:p>
    <w:p w14:paraId="5420FAFD" w14:textId="77777777" w:rsidR="008927A5" w:rsidRPr="00030A79" w:rsidRDefault="008927A5" w:rsidP="008927A5">
      <w:pPr>
        <w:pStyle w:val="KeinLeerraum"/>
        <w:spacing w:after="120" w:line="300" w:lineRule="exact"/>
        <w:jc w:val="both"/>
        <w:rPr>
          <w:rFonts w:ascii="Arial" w:hAnsi="Arial" w:cs="Arial"/>
          <w:lang w:val="en-US"/>
        </w:rPr>
      </w:pPr>
      <w:r w:rsidRPr="00030A79">
        <w:rPr>
          <w:rFonts w:ascii="Arial" w:hAnsi="Arial" w:cs="Arial"/>
          <w:lang w:val="en-US"/>
        </w:rPr>
        <w:t>Webs</w:t>
      </w:r>
      <w:r>
        <w:rPr>
          <w:rFonts w:ascii="Arial" w:hAnsi="Arial" w:cs="Arial"/>
          <w:lang w:val="en-US"/>
        </w:rPr>
        <w:t>i</w:t>
      </w:r>
      <w:r w:rsidRPr="00030A79">
        <w:rPr>
          <w:rFonts w:ascii="Arial" w:hAnsi="Arial" w:cs="Arial"/>
          <w:lang w:val="en-US"/>
        </w:rPr>
        <w:t xml:space="preserve">te: </w:t>
      </w:r>
      <w:hyperlink r:id="rId7" w:history="1">
        <w:r w:rsidRPr="00030A79">
          <w:rPr>
            <w:rStyle w:val="Hyperlink"/>
            <w:rFonts w:ascii="Arial" w:hAnsi="Arial" w:cs="Arial"/>
            <w:lang w:val="en-US"/>
          </w:rPr>
          <w:t>goturkiye.com/</w:t>
        </w:r>
      </w:hyperlink>
      <w:r w:rsidRPr="00030A79">
        <w:rPr>
          <w:rFonts w:ascii="Arial" w:hAnsi="Arial" w:cs="Arial"/>
          <w:lang w:val="en-US"/>
        </w:rPr>
        <w:t xml:space="preserve"> </w:t>
      </w:r>
    </w:p>
    <w:p w14:paraId="1049A7A9" w14:textId="77777777" w:rsidR="008927A5" w:rsidRPr="005E133B" w:rsidRDefault="008927A5" w:rsidP="008927A5">
      <w:pPr>
        <w:pStyle w:val="KeinLeerraum"/>
        <w:spacing w:after="120" w:line="300" w:lineRule="exact"/>
        <w:jc w:val="both"/>
        <w:rPr>
          <w:rFonts w:ascii="Arial" w:hAnsi="Arial" w:cs="Arial"/>
          <w:lang w:val="en-US"/>
        </w:rPr>
      </w:pPr>
      <w:r w:rsidRPr="005E133B">
        <w:rPr>
          <w:rFonts w:ascii="Arial" w:hAnsi="Arial" w:cs="Arial"/>
          <w:lang w:val="en-US"/>
        </w:rPr>
        <w:t xml:space="preserve">Facebook: </w:t>
      </w:r>
      <w:hyperlink r:id="rId8" w:history="1">
        <w:r w:rsidRPr="005E133B">
          <w:rPr>
            <w:rStyle w:val="Hyperlink"/>
            <w:rFonts w:ascii="Arial" w:hAnsi="Arial" w:cs="Arial"/>
            <w:lang w:val="en-US"/>
          </w:rPr>
          <w:t>www.facebook.com/tuerkeitourismusCH</w:t>
        </w:r>
      </w:hyperlink>
      <w:r w:rsidRPr="005E133B">
        <w:rPr>
          <w:rFonts w:ascii="Arial" w:hAnsi="Arial" w:cs="Arial"/>
          <w:lang w:val="en-US"/>
        </w:rPr>
        <w:t xml:space="preserve"> </w:t>
      </w:r>
    </w:p>
    <w:p w14:paraId="74B1B983" w14:textId="77777777" w:rsidR="008927A5" w:rsidRPr="00215311" w:rsidRDefault="008927A5" w:rsidP="008927A5">
      <w:pPr>
        <w:pStyle w:val="KeinLeerraum"/>
        <w:spacing w:after="120" w:line="300" w:lineRule="exact"/>
        <w:jc w:val="both"/>
        <w:rPr>
          <w:rFonts w:ascii="Arial" w:hAnsi="Arial" w:cs="Arial"/>
          <w:lang w:val="en-US"/>
        </w:rPr>
      </w:pPr>
      <w:r w:rsidRPr="00215311">
        <w:rPr>
          <w:rFonts w:ascii="Arial" w:hAnsi="Arial" w:cs="Arial"/>
          <w:lang w:val="en-US"/>
        </w:rPr>
        <w:t xml:space="preserve">Instagram: </w:t>
      </w:r>
      <w:hyperlink r:id="rId9" w:history="1">
        <w:r w:rsidRPr="00215311">
          <w:rPr>
            <w:rStyle w:val="Hyperlink"/>
            <w:rFonts w:ascii="Arial" w:hAnsi="Arial" w:cs="Arial"/>
            <w:lang w:val="en-US"/>
          </w:rPr>
          <w:t>www.instagram.com/tuerkeitourismus/</w:t>
        </w:r>
      </w:hyperlink>
      <w:r w:rsidRPr="00215311">
        <w:rPr>
          <w:rFonts w:ascii="Arial" w:hAnsi="Arial" w:cs="Arial"/>
          <w:lang w:val="en-US"/>
        </w:rPr>
        <w:t xml:space="preserve"> </w:t>
      </w:r>
    </w:p>
    <w:p w14:paraId="6126BC7E" w14:textId="77777777" w:rsidR="008927A5" w:rsidRPr="00CE4C47" w:rsidRDefault="008927A5" w:rsidP="008927A5">
      <w:pPr>
        <w:pStyle w:val="KeinLeerraum"/>
        <w:spacing w:after="120" w:line="300" w:lineRule="exact"/>
        <w:jc w:val="both"/>
        <w:rPr>
          <w:rFonts w:ascii="Arial" w:hAnsi="Arial" w:cs="Arial"/>
          <w:lang w:val="en-US"/>
        </w:rPr>
      </w:pPr>
      <w:r w:rsidRPr="00CE4C47">
        <w:rPr>
          <w:rFonts w:ascii="Arial" w:hAnsi="Arial" w:cs="Arial"/>
          <w:lang w:val="en-US"/>
        </w:rPr>
        <w:t xml:space="preserve">Twitter: </w:t>
      </w:r>
      <w:hyperlink r:id="rId10" w:history="1">
        <w:r w:rsidRPr="00CE4C47">
          <w:rPr>
            <w:rStyle w:val="Hyperlink"/>
            <w:rFonts w:ascii="Arial" w:hAnsi="Arial" w:cs="Arial"/>
            <w:lang w:val="en-US"/>
          </w:rPr>
          <w:t>twitter.com/goturkiye</w:t>
        </w:r>
      </w:hyperlink>
      <w:r w:rsidRPr="00CE4C47">
        <w:rPr>
          <w:rFonts w:ascii="Arial" w:hAnsi="Arial" w:cs="Arial"/>
          <w:lang w:val="en-US"/>
        </w:rPr>
        <w:t xml:space="preserve"> </w:t>
      </w:r>
    </w:p>
    <w:p w14:paraId="261A08D0" w14:textId="77777777" w:rsidR="008927A5" w:rsidRDefault="008927A5" w:rsidP="008927A5">
      <w:pPr>
        <w:pStyle w:val="KeinLeerraum"/>
        <w:spacing w:after="120" w:line="300" w:lineRule="exact"/>
        <w:jc w:val="both"/>
        <w:rPr>
          <w:rFonts w:ascii="Arial" w:hAnsi="Arial" w:cs="Arial"/>
          <w:lang w:val="en-US"/>
        </w:rPr>
      </w:pPr>
      <w:r w:rsidRPr="00CE4C47">
        <w:rPr>
          <w:rFonts w:ascii="Arial" w:hAnsi="Arial" w:cs="Arial"/>
          <w:lang w:val="en-US"/>
        </w:rPr>
        <w:t xml:space="preserve">YouTube: </w:t>
      </w:r>
      <w:hyperlink r:id="rId11" w:history="1">
        <w:r w:rsidRPr="00CE4C47">
          <w:rPr>
            <w:rStyle w:val="Hyperlink"/>
            <w:rFonts w:ascii="Arial" w:hAnsi="Arial" w:cs="Arial"/>
            <w:lang w:val="en-US"/>
          </w:rPr>
          <w:t>www.youtube.com/GoTurkiye/videos</w:t>
        </w:r>
      </w:hyperlink>
      <w:r w:rsidRPr="00CE4C47">
        <w:rPr>
          <w:rFonts w:ascii="Arial" w:hAnsi="Arial" w:cs="Arial"/>
          <w:lang w:val="en-US"/>
        </w:rPr>
        <w:t xml:space="preserve"> </w:t>
      </w:r>
    </w:p>
    <w:p w14:paraId="4FD0E1A3" w14:textId="77777777" w:rsidR="008927A5" w:rsidRPr="00030A79" w:rsidRDefault="008927A5" w:rsidP="008927A5">
      <w:pPr>
        <w:pStyle w:val="KeinLeerraum"/>
        <w:pBdr>
          <w:top w:val="single" w:sz="4" w:space="1" w:color="auto"/>
          <w:left w:val="single" w:sz="4" w:space="4" w:color="auto"/>
          <w:bottom w:val="single" w:sz="4" w:space="1" w:color="auto"/>
          <w:right w:val="single" w:sz="4" w:space="4" w:color="auto"/>
        </w:pBdr>
        <w:rPr>
          <w:rFonts w:ascii="Arial" w:hAnsi="Arial" w:cs="Arial"/>
          <w:sz w:val="20"/>
          <w:lang w:val="de-CH"/>
        </w:rPr>
      </w:pPr>
      <w:r w:rsidRPr="006C7968">
        <w:rPr>
          <w:rFonts w:ascii="Arial" w:hAnsi="Arial" w:cs="Arial"/>
          <w:b/>
          <w:sz w:val="20"/>
          <w:lang w:val="de-CH"/>
        </w:rPr>
        <w:t>Für weitere Informationen (Medien):</w:t>
      </w:r>
      <w:r w:rsidRPr="006C7968">
        <w:rPr>
          <w:rFonts w:ascii="Arial" w:hAnsi="Arial" w:cs="Arial"/>
          <w:sz w:val="20"/>
          <w:lang w:val="de-CH"/>
        </w:rPr>
        <w:br/>
      </w:r>
      <w:r>
        <w:rPr>
          <w:rFonts w:ascii="Arial" w:hAnsi="Arial" w:cs="Arial"/>
          <w:sz w:val="20"/>
          <w:lang w:val="de-CH"/>
        </w:rPr>
        <w:t xml:space="preserve">Laura Fabbris und </w:t>
      </w:r>
      <w:r w:rsidRPr="006C7968">
        <w:rPr>
          <w:rFonts w:ascii="Arial" w:hAnsi="Arial" w:cs="Arial"/>
          <w:sz w:val="20"/>
          <w:lang w:val="de-CH"/>
        </w:rPr>
        <w:t xml:space="preserve">Gere Gretz, </w:t>
      </w:r>
      <w:bookmarkStart w:id="0" w:name="OLE_LINK2"/>
      <w:r w:rsidRPr="00536F20">
        <w:rPr>
          <w:rFonts w:ascii="Arial" w:hAnsi="Arial" w:cs="Arial"/>
          <w:sz w:val="20"/>
          <w:lang w:val="de-CH"/>
        </w:rPr>
        <w:t>Medienstelle Türkiye Tourismus</w:t>
      </w:r>
      <w:r w:rsidRPr="006C7968">
        <w:rPr>
          <w:rFonts w:ascii="Arial" w:hAnsi="Arial" w:cs="Arial"/>
          <w:sz w:val="20"/>
          <w:lang w:val="de-CH"/>
        </w:rPr>
        <w:t xml:space="preserve"> (Schweiz), </w:t>
      </w:r>
      <w:bookmarkEnd w:id="0"/>
      <w:r w:rsidRPr="006C7968">
        <w:rPr>
          <w:rFonts w:ascii="Arial" w:hAnsi="Arial" w:cs="Arial"/>
          <w:sz w:val="20"/>
          <w:lang w:val="de-CH"/>
        </w:rPr>
        <w:br/>
        <w:t xml:space="preserve">c/o Gretz Communications AG, Zähringerstr. </w:t>
      </w:r>
      <w:r w:rsidRPr="00030A79">
        <w:rPr>
          <w:rFonts w:ascii="Arial" w:hAnsi="Arial" w:cs="Arial"/>
          <w:sz w:val="20"/>
          <w:lang w:val="de-CH"/>
        </w:rPr>
        <w:t xml:space="preserve">16, 3012 Bern, </w:t>
      </w:r>
      <w:r w:rsidRPr="00030A79">
        <w:rPr>
          <w:rFonts w:ascii="Arial" w:hAnsi="Arial" w:cs="Arial"/>
          <w:sz w:val="20"/>
          <w:lang w:val="de-CH"/>
        </w:rPr>
        <w:br/>
        <w:t xml:space="preserve">Tel. 031 300 30 70, email: </w:t>
      </w:r>
      <w:hyperlink r:id="rId12" w:history="1">
        <w:r w:rsidRPr="00030A79">
          <w:rPr>
            <w:rStyle w:val="Hyperlink"/>
            <w:rFonts w:ascii="Arial" w:hAnsi="Arial"/>
            <w:lang w:val="de-CH"/>
          </w:rPr>
          <w:t>info@gretzcom.ch</w:t>
        </w:r>
      </w:hyperlink>
      <w:r w:rsidRPr="00030A79">
        <w:rPr>
          <w:rFonts w:ascii="Arial" w:hAnsi="Arial" w:cs="Arial"/>
          <w:sz w:val="20"/>
          <w:lang w:val="de-CH"/>
        </w:rPr>
        <w:t xml:space="preserve"> </w:t>
      </w:r>
      <w:r w:rsidRPr="00030A79">
        <w:rPr>
          <w:rFonts w:ascii="Arial" w:hAnsi="Arial" w:cs="Arial"/>
          <w:sz w:val="20"/>
          <w:lang w:val="de-CH"/>
        </w:rPr>
        <w:br/>
        <w:t>Internet:</w:t>
      </w:r>
      <w:r w:rsidRPr="00C752B7">
        <w:t xml:space="preserve"> </w:t>
      </w:r>
      <w:hyperlink r:id="rId13" w:history="1">
        <w:r w:rsidRPr="00030A79">
          <w:rPr>
            <w:rStyle w:val="Hyperlink"/>
            <w:rFonts w:ascii="Arial" w:hAnsi="Arial" w:cs="Arial"/>
            <w:lang w:val="de-CH"/>
          </w:rPr>
          <w:t>goturkiye.com/</w:t>
        </w:r>
      </w:hyperlink>
    </w:p>
    <w:p w14:paraId="1B6D0E66" w14:textId="77777777" w:rsidR="008927A5" w:rsidRPr="009A3D25" w:rsidRDefault="008927A5" w:rsidP="008927A5">
      <w:pPr>
        <w:pStyle w:val="KeinLeerraum"/>
        <w:spacing w:after="120" w:line="300" w:lineRule="exact"/>
        <w:jc w:val="both"/>
        <w:rPr>
          <w:rFonts w:ascii="Arial" w:hAnsi="Arial" w:cs="Arial"/>
          <w:lang w:val="de-CH"/>
        </w:rPr>
      </w:pPr>
    </w:p>
    <w:p w14:paraId="41CE0CE9" w14:textId="77777777" w:rsidR="008927A5" w:rsidRPr="009A3D25" w:rsidRDefault="008927A5" w:rsidP="008927A5">
      <w:pPr>
        <w:pStyle w:val="KeinLeerraum"/>
        <w:spacing w:after="120"/>
        <w:jc w:val="both"/>
        <w:rPr>
          <w:rFonts w:ascii="Arial" w:hAnsi="Arial" w:cs="Arial"/>
          <w:sz w:val="16"/>
          <w:szCs w:val="16"/>
          <w:lang w:val="de-CH"/>
        </w:rPr>
      </w:pPr>
      <w:r w:rsidRPr="009A3D25">
        <w:rPr>
          <w:rFonts w:ascii="Arial" w:hAnsi="Arial" w:cs="Arial"/>
          <w:b/>
          <w:bCs/>
          <w:sz w:val="16"/>
          <w:szCs w:val="16"/>
          <w:lang w:val="de-CH"/>
        </w:rPr>
        <w:t>Über Türkiye:</w:t>
      </w:r>
      <w:r w:rsidRPr="009A3D25">
        <w:rPr>
          <w:rFonts w:ascii="Arial" w:hAnsi="Arial" w:cs="Arial"/>
          <w:sz w:val="16"/>
          <w:szCs w:val="16"/>
          <w:lang w:val="de-CH"/>
        </w:rPr>
        <w:t xml:space="preserve"> Türkiye verfügt über alles, was perfekte Traumferien ausmacht: Sonne, azurblaues Wasser, schöne Strände, kleine, verträumte Buchten und Lagunen, schneebedeckte Viertausender, schattige Bergwälder, bezaubernde Natur, quirlige Städte, fantastische Golfplätze und mit dem Tempel der Artemis in Ephesus und dem Grabmal von König Mausolos II. in Halikarnassos zwei antike Weltwunder. Das Land erstreckt sich über zwei Kontinente und birgt viele kulturelle, historische und landschaftliche Schätze. Von den berühmten Felsformationen im Kappadokien-Gebiet über die lykische Küste bis hin zur Metropole Istanbul, bietet Türkiye für jeden etwas. Das grosse Beherbergungsangebot umfasst Hotelbetriebe aller Kategorien, freundliche Menschen leben eine von Herzen kommende Gastfreundschaft, in welcher eine hervorragende Küche zelebriert wird. Türkiye bietet damit eine gelungene Mischung aus breit gefächerten Freizeit-, Sport- und Kulturangeboten.</w:t>
      </w:r>
    </w:p>
    <w:p w14:paraId="6ACC7FAD" w14:textId="77777777" w:rsidR="008927A5" w:rsidRPr="002A691C" w:rsidRDefault="008927A5" w:rsidP="0034033D">
      <w:pPr>
        <w:pStyle w:val="KeinLeerraum"/>
        <w:jc w:val="both"/>
        <w:rPr>
          <w:lang w:val="de-CH"/>
        </w:rPr>
      </w:pPr>
    </w:p>
    <w:sectPr w:rsidR="008927A5" w:rsidRPr="002A691C" w:rsidSect="00D707A4">
      <w:headerReference w:type="default" r:id="rId14"/>
      <w:pgSz w:w="11906" w:h="16838"/>
      <w:pgMar w:top="810" w:right="1417" w:bottom="72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FFBF0" w14:textId="77777777" w:rsidR="008927A5" w:rsidRDefault="008927A5" w:rsidP="008927A5">
      <w:pPr>
        <w:spacing w:after="0" w:line="240" w:lineRule="auto"/>
      </w:pPr>
      <w:r>
        <w:separator/>
      </w:r>
    </w:p>
  </w:endnote>
  <w:endnote w:type="continuationSeparator" w:id="0">
    <w:p w14:paraId="3FAF8BAB" w14:textId="77777777" w:rsidR="008927A5" w:rsidRDefault="008927A5" w:rsidP="00892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5A33D" w14:textId="77777777" w:rsidR="008927A5" w:rsidRDefault="008927A5" w:rsidP="008927A5">
      <w:pPr>
        <w:spacing w:after="0" w:line="240" w:lineRule="auto"/>
      </w:pPr>
      <w:r>
        <w:separator/>
      </w:r>
    </w:p>
  </w:footnote>
  <w:footnote w:type="continuationSeparator" w:id="0">
    <w:p w14:paraId="59D358D2" w14:textId="77777777" w:rsidR="008927A5" w:rsidRDefault="008927A5" w:rsidP="008927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A2A88" w14:textId="1BA0E603" w:rsidR="008927A5" w:rsidRDefault="008927A5">
    <w:pPr>
      <w:pStyle w:val="Kopfzeile"/>
    </w:pPr>
    <w:r>
      <w:rPr>
        <w:noProof/>
        <w:lang w:eastAsia="de-CH"/>
      </w:rPr>
      <w:drawing>
        <wp:anchor distT="0" distB="0" distL="114300" distR="114300" simplePos="0" relativeHeight="251659264" behindDoc="0" locked="0" layoutInCell="1" allowOverlap="1" wp14:anchorId="06A4C80D" wp14:editId="799D25D8">
          <wp:simplePos x="0" y="0"/>
          <wp:positionH relativeFrom="margin">
            <wp:align>center</wp:align>
          </wp:positionH>
          <wp:positionV relativeFrom="paragraph">
            <wp:posOffset>66040</wp:posOffset>
          </wp:positionV>
          <wp:extent cx="1932317" cy="1040765"/>
          <wp:effectExtent l="0" t="0" r="0" b="6985"/>
          <wp:wrapTopAndBottom/>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2317" cy="104076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55EE0"/>
    <w:multiLevelType w:val="multilevel"/>
    <w:tmpl w:val="DE423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526106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EB1"/>
    <w:rsid w:val="00031F2A"/>
    <w:rsid w:val="000564D0"/>
    <w:rsid w:val="0009383E"/>
    <w:rsid w:val="000943E2"/>
    <w:rsid w:val="00096A37"/>
    <w:rsid w:val="000A3B56"/>
    <w:rsid w:val="000C1F2B"/>
    <w:rsid w:val="00160B52"/>
    <w:rsid w:val="00162C04"/>
    <w:rsid w:val="001956A5"/>
    <w:rsid w:val="00214164"/>
    <w:rsid w:val="00232711"/>
    <w:rsid w:val="00250B6E"/>
    <w:rsid w:val="0026081A"/>
    <w:rsid w:val="002764F6"/>
    <w:rsid w:val="002A518D"/>
    <w:rsid w:val="002A691C"/>
    <w:rsid w:val="002E0128"/>
    <w:rsid w:val="0034033D"/>
    <w:rsid w:val="00371A63"/>
    <w:rsid w:val="003E30E6"/>
    <w:rsid w:val="004163A7"/>
    <w:rsid w:val="00424238"/>
    <w:rsid w:val="00450741"/>
    <w:rsid w:val="00454A03"/>
    <w:rsid w:val="00487654"/>
    <w:rsid w:val="004F3BCC"/>
    <w:rsid w:val="00542EB1"/>
    <w:rsid w:val="0059524D"/>
    <w:rsid w:val="005A2690"/>
    <w:rsid w:val="00660442"/>
    <w:rsid w:val="00661E5A"/>
    <w:rsid w:val="00667158"/>
    <w:rsid w:val="00702DAF"/>
    <w:rsid w:val="00742B80"/>
    <w:rsid w:val="00747C8B"/>
    <w:rsid w:val="00751916"/>
    <w:rsid w:val="007579E4"/>
    <w:rsid w:val="00780771"/>
    <w:rsid w:val="007F0767"/>
    <w:rsid w:val="00815FF5"/>
    <w:rsid w:val="00834E9D"/>
    <w:rsid w:val="008927A5"/>
    <w:rsid w:val="008B3EA0"/>
    <w:rsid w:val="008D123C"/>
    <w:rsid w:val="008E61FB"/>
    <w:rsid w:val="009309C6"/>
    <w:rsid w:val="00940340"/>
    <w:rsid w:val="00945D74"/>
    <w:rsid w:val="00972B65"/>
    <w:rsid w:val="009C60D4"/>
    <w:rsid w:val="00A44DDD"/>
    <w:rsid w:val="00A60C85"/>
    <w:rsid w:val="00AB37BA"/>
    <w:rsid w:val="00AC436D"/>
    <w:rsid w:val="00AE2564"/>
    <w:rsid w:val="00AF22AF"/>
    <w:rsid w:val="00B10011"/>
    <w:rsid w:val="00B37D95"/>
    <w:rsid w:val="00B9058B"/>
    <w:rsid w:val="00B90645"/>
    <w:rsid w:val="00BA6118"/>
    <w:rsid w:val="00C04E26"/>
    <w:rsid w:val="00C1786F"/>
    <w:rsid w:val="00C76226"/>
    <w:rsid w:val="00CB7E24"/>
    <w:rsid w:val="00CC3955"/>
    <w:rsid w:val="00D707A4"/>
    <w:rsid w:val="00D86767"/>
    <w:rsid w:val="00DA46FE"/>
    <w:rsid w:val="00DA7E3D"/>
    <w:rsid w:val="00DD2E14"/>
    <w:rsid w:val="00E54F6C"/>
    <w:rsid w:val="00E92135"/>
    <w:rsid w:val="00EE2ED5"/>
    <w:rsid w:val="00F15848"/>
    <w:rsid w:val="00F8467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D785A"/>
  <w15:chartTrackingRefBased/>
  <w15:docId w15:val="{CF36CF85-5B49-4C83-9489-CCA21C824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542EB1"/>
    <w:pPr>
      <w:spacing w:after="0" w:line="240" w:lineRule="auto"/>
    </w:pPr>
  </w:style>
  <w:style w:type="paragraph" w:styleId="StandardWeb">
    <w:name w:val="Normal (Web)"/>
    <w:basedOn w:val="Standard"/>
    <w:uiPriority w:val="99"/>
    <w:semiHidden/>
    <w:unhideWhenUsed/>
    <w:rsid w:val="0048765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prechblasentext">
    <w:name w:val="Balloon Text"/>
    <w:basedOn w:val="Standard"/>
    <w:link w:val="SprechblasentextZchn"/>
    <w:uiPriority w:val="99"/>
    <w:semiHidden/>
    <w:unhideWhenUsed/>
    <w:rsid w:val="0034033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4033D"/>
    <w:rPr>
      <w:rFonts w:ascii="Segoe UI" w:hAnsi="Segoe UI" w:cs="Segoe UI"/>
      <w:sz w:val="18"/>
      <w:szCs w:val="18"/>
    </w:rPr>
  </w:style>
  <w:style w:type="paragraph" w:styleId="berarbeitung">
    <w:name w:val="Revision"/>
    <w:hidden/>
    <w:uiPriority w:val="99"/>
    <w:semiHidden/>
    <w:rsid w:val="00371A63"/>
    <w:pPr>
      <w:spacing w:after="0" w:line="240" w:lineRule="auto"/>
    </w:pPr>
  </w:style>
  <w:style w:type="character" w:styleId="Kommentarzeichen">
    <w:name w:val="annotation reference"/>
    <w:basedOn w:val="Absatz-Standardschriftart"/>
    <w:uiPriority w:val="99"/>
    <w:semiHidden/>
    <w:unhideWhenUsed/>
    <w:rsid w:val="00AF22AF"/>
    <w:rPr>
      <w:sz w:val="16"/>
      <w:szCs w:val="16"/>
    </w:rPr>
  </w:style>
  <w:style w:type="paragraph" w:styleId="Kommentartext">
    <w:name w:val="annotation text"/>
    <w:basedOn w:val="Standard"/>
    <w:link w:val="KommentartextZchn"/>
    <w:uiPriority w:val="99"/>
    <w:unhideWhenUsed/>
    <w:rsid w:val="00AF22AF"/>
    <w:pPr>
      <w:spacing w:line="240" w:lineRule="auto"/>
    </w:pPr>
    <w:rPr>
      <w:sz w:val="20"/>
      <w:szCs w:val="20"/>
    </w:rPr>
  </w:style>
  <w:style w:type="character" w:customStyle="1" w:styleId="KommentartextZchn">
    <w:name w:val="Kommentartext Zchn"/>
    <w:basedOn w:val="Absatz-Standardschriftart"/>
    <w:link w:val="Kommentartext"/>
    <w:uiPriority w:val="99"/>
    <w:rsid w:val="00AF22AF"/>
    <w:rPr>
      <w:sz w:val="20"/>
      <w:szCs w:val="20"/>
    </w:rPr>
  </w:style>
  <w:style w:type="paragraph" w:styleId="Kommentarthema">
    <w:name w:val="annotation subject"/>
    <w:basedOn w:val="Kommentartext"/>
    <w:next w:val="Kommentartext"/>
    <w:link w:val="KommentarthemaZchn"/>
    <w:uiPriority w:val="99"/>
    <w:semiHidden/>
    <w:unhideWhenUsed/>
    <w:rsid w:val="00AF22AF"/>
    <w:rPr>
      <w:b/>
      <w:bCs/>
    </w:rPr>
  </w:style>
  <w:style w:type="character" w:customStyle="1" w:styleId="KommentarthemaZchn">
    <w:name w:val="Kommentarthema Zchn"/>
    <w:basedOn w:val="KommentartextZchn"/>
    <w:link w:val="Kommentarthema"/>
    <w:uiPriority w:val="99"/>
    <w:semiHidden/>
    <w:rsid w:val="00AF22AF"/>
    <w:rPr>
      <w:b/>
      <w:bCs/>
      <w:sz w:val="20"/>
      <w:szCs w:val="20"/>
    </w:rPr>
  </w:style>
  <w:style w:type="paragraph" w:styleId="Kopfzeile">
    <w:name w:val="header"/>
    <w:basedOn w:val="Standard"/>
    <w:link w:val="KopfzeileZchn"/>
    <w:uiPriority w:val="99"/>
    <w:unhideWhenUsed/>
    <w:rsid w:val="008927A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927A5"/>
  </w:style>
  <w:style w:type="paragraph" w:styleId="Fuzeile">
    <w:name w:val="footer"/>
    <w:basedOn w:val="Standard"/>
    <w:link w:val="FuzeileZchn"/>
    <w:uiPriority w:val="99"/>
    <w:unhideWhenUsed/>
    <w:rsid w:val="008927A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927A5"/>
  </w:style>
  <w:style w:type="character" w:styleId="Hyperlink">
    <w:name w:val="Hyperlink"/>
    <w:basedOn w:val="Absatz-Standardschriftart"/>
    <w:uiPriority w:val="99"/>
    <w:unhideWhenUsed/>
    <w:rsid w:val="008927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203758">
      <w:bodyDiv w:val="1"/>
      <w:marLeft w:val="0"/>
      <w:marRight w:val="0"/>
      <w:marTop w:val="0"/>
      <w:marBottom w:val="0"/>
      <w:divBdr>
        <w:top w:val="none" w:sz="0" w:space="0" w:color="auto"/>
        <w:left w:val="none" w:sz="0" w:space="0" w:color="auto"/>
        <w:bottom w:val="none" w:sz="0" w:space="0" w:color="auto"/>
        <w:right w:val="none" w:sz="0" w:space="0" w:color="auto"/>
      </w:divBdr>
    </w:div>
    <w:div w:id="1996254025">
      <w:bodyDiv w:val="1"/>
      <w:marLeft w:val="0"/>
      <w:marRight w:val="0"/>
      <w:marTop w:val="0"/>
      <w:marBottom w:val="0"/>
      <w:divBdr>
        <w:top w:val="none" w:sz="0" w:space="0" w:color="auto"/>
        <w:left w:val="none" w:sz="0" w:space="0" w:color="auto"/>
        <w:bottom w:val="none" w:sz="0" w:space="0" w:color="auto"/>
        <w:right w:val="none" w:sz="0" w:space="0" w:color="auto"/>
      </w:divBdr>
    </w:div>
    <w:div w:id="2069719088">
      <w:bodyDiv w:val="1"/>
      <w:marLeft w:val="0"/>
      <w:marRight w:val="0"/>
      <w:marTop w:val="0"/>
      <w:marBottom w:val="0"/>
      <w:divBdr>
        <w:top w:val="none" w:sz="0" w:space="0" w:color="auto"/>
        <w:left w:val="none" w:sz="0" w:space="0" w:color="auto"/>
        <w:bottom w:val="none" w:sz="0" w:space="0" w:color="auto"/>
        <w:right w:val="none" w:sz="0" w:space="0" w:color="auto"/>
      </w:divBdr>
      <w:divsChild>
        <w:div w:id="102309473">
          <w:marLeft w:val="0"/>
          <w:marRight w:val="0"/>
          <w:marTop w:val="300"/>
          <w:marBottom w:val="0"/>
          <w:divBdr>
            <w:top w:val="none" w:sz="0" w:space="0" w:color="auto"/>
            <w:left w:val="none" w:sz="0" w:space="0" w:color="auto"/>
            <w:bottom w:val="none" w:sz="0" w:space="0" w:color="auto"/>
            <w:right w:val="none" w:sz="0" w:space="0" w:color="auto"/>
          </w:divBdr>
          <w:divsChild>
            <w:div w:id="1512259316">
              <w:marLeft w:val="0"/>
              <w:marRight w:val="0"/>
              <w:marTop w:val="300"/>
              <w:marBottom w:val="450"/>
              <w:divBdr>
                <w:top w:val="none" w:sz="0" w:space="0" w:color="auto"/>
                <w:left w:val="none" w:sz="0" w:space="0" w:color="auto"/>
                <w:bottom w:val="none" w:sz="0" w:space="0" w:color="auto"/>
                <w:right w:val="none" w:sz="0" w:space="0" w:color="auto"/>
              </w:divBdr>
              <w:divsChild>
                <w:div w:id="20014943">
                  <w:marLeft w:val="150"/>
                  <w:marRight w:val="150"/>
                  <w:marTop w:val="0"/>
                  <w:marBottom w:val="0"/>
                  <w:divBdr>
                    <w:top w:val="none" w:sz="0" w:space="0" w:color="auto"/>
                    <w:left w:val="none" w:sz="0" w:space="0" w:color="auto"/>
                    <w:bottom w:val="none" w:sz="0" w:space="0" w:color="auto"/>
                    <w:right w:val="none" w:sz="0" w:space="0" w:color="auto"/>
                  </w:divBdr>
                </w:div>
              </w:divsChild>
            </w:div>
            <w:div w:id="768475691">
              <w:marLeft w:val="0"/>
              <w:marRight w:val="0"/>
              <w:marTop w:val="0"/>
              <w:marBottom w:val="0"/>
              <w:divBdr>
                <w:top w:val="none" w:sz="0" w:space="0" w:color="auto"/>
                <w:left w:val="none" w:sz="0" w:space="0" w:color="auto"/>
                <w:bottom w:val="none" w:sz="0" w:space="0" w:color="auto"/>
                <w:right w:val="none" w:sz="0" w:space="0" w:color="auto"/>
              </w:divBdr>
            </w:div>
            <w:div w:id="579221118">
              <w:marLeft w:val="0"/>
              <w:marRight w:val="0"/>
              <w:marTop w:val="300"/>
              <w:marBottom w:val="0"/>
              <w:divBdr>
                <w:top w:val="none" w:sz="0" w:space="0" w:color="auto"/>
                <w:left w:val="none" w:sz="0" w:space="0" w:color="auto"/>
                <w:bottom w:val="none" w:sz="0" w:space="0" w:color="auto"/>
                <w:right w:val="none" w:sz="0" w:space="0" w:color="auto"/>
              </w:divBdr>
            </w:div>
          </w:divsChild>
        </w:div>
        <w:div w:id="1776242607">
          <w:marLeft w:val="0"/>
          <w:marRight w:val="0"/>
          <w:marTop w:val="300"/>
          <w:marBottom w:val="0"/>
          <w:divBdr>
            <w:top w:val="none" w:sz="0" w:space="0" w:color="auto"/>
            <w:left w:val="none" w:sz="0" w:space="0" w:color="auto"/>
            <w:bottom w:val="none" w:sz="0" w:space="0" w:color="auto"/>
            <w:right w:val="none" w:sz="0" w:space="0" w:color="auto"/>
          </w:divBdr>
          <w:divsChild>
            <w:div w:id="371422350">
              <w:marLeft w:val="0"/>
              <w:marRight w:val="0"/>
              <w:marTop w:val="0"/>
              <w:marBottom w:val="300"/>
              <w:divBdr>
                <w:top w:val="none" w:sz="0" w:space="0" w:color="auto"/>
                <w:left w:val="none" w:sz="0" w:space="0" w:color="auto"/>
                <w:bottom w:val="none" w:sz="0" w:space="0" w:color="auto"/>
                <w:right w:val="none" w:sz="0" w:space="0" w:color="auto"/>
              </w:divBdr>
              <w:divsChild>
                <w:div w:id="2074311059">
                  <w:marLeft w:val="0"/>
                  <w:marRight w:val="0"/>
                  <w:marTop w:val="0"/>
                  <w:marBottom w:val="0"/>
                  <w:divBdr>
                    <w:top w:val="none" w:sz="0" w:space="0" w:color="auto"/>
                    <w:left w:val="none" w:sz="0" w:space="0" w:color="auto"/>
                    <w:bottom w:val="none" w:sz="0" w:space="0" w:color="auto"/>
                    <w:right w:val="none" w:sz="0" w:space="0" w:color="auto"/>
                  </w:divBdr>
                </w:div>
                <w:div w:id="691418653">
                  <w:marLeft w:val="0"/>
                  <w:marRight w:val="0"/>
                  <w:marTop w:val="300"/>
                  <w:marBottom w:val="0"/>
                  <w:divBdr>
                    <w:top w:val="none" w:sz="0" w:space="0" w:color="auto"/>
                    <w:left w:val="single" w:sz="24" w:space="15" w:color="C31719"/>
                    <w:bottom w:val="none" w:sz="0" w:space="0" w:color="auto"/>
                    <w:right w:val="none" w:sz="0" w:space="0" w:color="auto"/>
                  </w:divBdr>
                </w:div>
              </w:divsChild>
            </w:div>
            <w:div w:id="1718820477">
              <w:marLeft w:val="0"/>
              <w:marRight w:val="0"/>
              <w:marTop w:val="0"/>
              <w:marBottom w:val="300"/>
              <w:divBdr>
                <w:top w:val="none" w:sz="0" w:space="0" w:color="auto"/>
                <w:left w:val="none" w:sz="0" w:space="0" w:color="auto"/>
                <w:bottom w:val="none" w:sz="0" w:space="0" w:color="auto"/>
                <w:right w:val="none" w:sz="0" w:space="0" w:color="auto"/>
              </w:divBdr>
              <w:divsChild>
                <w:div w:id="695695903">
                  <w:marLeft w:val="0"/>
                  <w:marRight w:val="0"/>
                  <w:marTop w:val="0"/>
                  <w:marBottom w:val="0"/>
                  <w:divBdr>
                    <w:top w:val="none" w:sz="0" w:space="0" w:color="auto"/>
                    <w:left w:val="none" w:sz="0" w:space="0" w:color="auto"/>
                    <w:bottom w:val="none" w:sz="0" w:space="0" w:color="auto"/>
                    <w:right w:val="none" w:sz="0" w:space="0" w:color="auto"/>
                  </w:divBdr>
                </w:div>
                <w:div w:id="375932051">
                  <w:marLeft w:val="0"/>
                  <w:marRight w:val="0"/>
                  <w:marTop w:val="300"/>
                  <w:marBottom w:val="0"/>
                  <w:divBdr>
                    <w:top w:val="none" w:sz="0" w:space="0" w:color="auto"/>
                    <w:left w:val="single" w:sz="24" w:space="15" w:color="C31719"/>
                    <w:bottom w:val="none" w:sz="0" w:space="0" w:color="auto"/>
                    <w:right w:val="none" w:sz="0" w:space="0" w:color="auto"/>
                  </w:divBdr>
                </w:div>
              </w:divsChild>
            </w:div>
            <w:div w:id="1891460043">
              <w:marLeft w:val="0"/>
              <w:marRight w:val="0"/>
              <w:marTop w:val="0"/>
              <w:marBottom w:val="300"/>
              <w:divBdr>
                <w:top w:val="none" w:sz="0" w:space="0" w:color="auto"/>
                <w:left w:val="none" w:sz="0" w:space="0" w:color="auto"/>
                <w:bottom w:val="none" w:sz="0" w:space="0" w:color="auto"/>
                <w:right w:val="none" w:sz="0" w:space="0" w:color="auto"/>
              </w:divBdr>
              <w:divsChild>
                <w:div w:id="1138454096">
                  <w:marLeft w:val="0"/>
                  <w:marRight w:val="0"/>
                  <w:marTop w:val="0"/>
                  <w:marBottom w:val="0"/>
                  <w:divBdr>
                    <w:top w:val="none" w:sz="0" w:space="0" w:color="auto"/>
                    <w:left w:val="none" w:sz="0" w:space="0" w:color="auto"/>
                    <w:bottom w:val="none" w:sz="0" w:space="0" w:color="auto"/>
                    <w:right w:val="none" w:sz="0" w:space="0" w:color="auto"/>
                  </w:divBdr>
                </w:div>
                <w:div w:id="402486913">
                  <w:marLeft w:val="0"/>
                  <w:marRight w:val="0"/>
                  <w:marTop w:val="300"/>
                  <w:marBottom w:val="0"/>
                  <w:divBdr>
                    <w:top w:val="none" w:sz="0" w:space="0" w:color="auto"/>
                    <w:left w:val="single" w:sz="24" w:space="15" w:color="C31719"/>
                    <w:bottom w:val="none" w:sz="0" w:space="0" w:color="auto"/>
                    <w:right w:val="none" w:sz="0" w:space="0" w:color="auto"/>
                  </w:divBdr>
                </w:div>
              </w:divsChild>
            </w:div>
            <w:div w:id="752629596">
              <w:marLeft w:val="0"/>
              <w:marRight w:val="0"/>
              <w:marTop w:val="0"/>
              <w:marBottom w:val="300"/>
              <w:divBdr>
                <w:top w:val="none" w:sz="0" w:space="0" w:color="auto"/>
                <w:left w:val="none" w:sz="0" w:space="0" w:color="auto"/>
                <w:bottom w:val="none" w:sz="0" w:space="0" w:color="auto"/>
                <w:right w:val="none" w:sz="0" w:space="0" w:color="auto"/>
              </w:divBdr>
              <w:divsChild>
                <w:div w:id="179978506">
                  <w:marLeft w:val="0"/>
                  <w:marRight w:val="0"/>
                  <w:marTop w:val="0"/>
                  <w:marBottom w:val="0"/>
                  <w:divBdr>
                    <w:top w:val="none" w:sz="0" w:space="0" w:color="auto"/>
                    <w:left w:val="none" w:sz="0" w:space="0" w:color="auto"/>
                    <w:bottom w:val="none" w:sz="0" w:space="0" w:color="auto"/>
                    <w:right w:val="none" w:sz="0" w:space="0" w:color="auto"/>
                  </w:divBdr>
                </w:div>
                <w:div w:id="1210806224">
                  <w:marLeft w:val="0"/>
                  <w:marRight w:val="0"/>
                  <w:marTop w:val="300"/>
                  <w:marBottom w:val="0"/>
                  <w:divBdr>
                    <w:top w:val="none" w:sz="0" w:space="0" w:color="auto"/>
                    <w:left w:val="single" w:sz="24" w:space="15" w:color="C31719"/>
                    <w:bottom w:val="none" w:sz="0" w:space="0" w:color="auto"/>
                    <w:right w:val="none" w:sz="0" w:space="0" w:color="auto"/>
                  </w:divBdr>
                </w:div>
              </w:divsChild>
            </w:div>
            <w:div w:id="1947882562">
              <w:marLeft w:val="0"/>
              <w:marRight w:val="0"/>
              <w:marTop w:val="0"/>
              <w:marBottom w:val="300"/>
              <w:divBdr>
                <w:top w:val="none" w:sz="0" w:space="0" w:color="auto"/>
                <w:left w:val="none" w:sz="0" w:space="0" w:color="auto"/>
                <w:bottom w:val="none" w:sz="0" w:space="0" w:color="auto"/>
                <w:right w:val="none" w:sz="0" w:space="0" w:color="auto"/>
              </w:divBdr>
              <w:divsChild>
                <w:div w:id="1484083157">
                  <w:marLeft w:val="0"/>
                  <w:marRight w:val="0"/>
                  <w:marTop w:val="0"/>
                  <w:marBottom w:val="0"/>
                  <w:divBdr>
                    <w:top w:val="none" w:sz="0" w:space="0" w:color="auto"/>
                    <w:left w:val="none" w:sz="0" w:space="0" w:color="auto"/>
                    <w:bottom w:val="none" w:sz="0" w:space="0" w:color="auto"/>
                    <w:right w:val="none" w:sz="0" w:space="0" w:color="auto"/>
                  </w:divBdr>
                </w:div>
                <w:div w:id="1139423386">
                  <w:marLeft w:val="0"/>
                  <w:marRight w:val="0"/>
                  <w:marTop w:val="300"/>
                  <w:marBottom w:val="0"/>
                  <w:divBdr>
                    <w:top w:val="none" w:sz="0" w:space="0" w:color="auto"/>
                    <w:left w:val="single" w:sz="24" w:space="15" w:color="C31719"/>
                    <w:bottom w:val="none" w:sz="0" w:space="0" w:color="auto"/>
                    <w:right w:val="none" w:sz="0" w:space="0" w:color="auto"/>
                  </w:divBdr>
                </w:div>
              </w:divsChild>
            </w:div>
            <w:div w:id="284577185">
              <w:marLeft w:val="0"/>
              <w:marRight w:val="0"/>
              <w:marTop w:val="0"/>
              <w:marBottom w:val="300"/>
              <w:divBdr>
                <w:top w:val="none" w:sz="0" w:space="0" w:color="auto"/>
                <w:left w:val="none" w:sz="0" w:space="0" w:color="auto"/>
                <w:bottom w:val="none" w:sz="0" w:space="0" w:color="auto"/>
                <w:right w:val="none" w:sz="0" w:space="0" w:color="auto"/>
              </w:divBdr>
              <w:divsChild>
                <w:div w:id="2023429905">
                  <w:marLeft w:val="0"/>
                  <w:marRight w:val="0"/>
                  <w:marTop w:val="0"/>
                  <w:marBottom w:val="0"/>
                  <w:divBdr>
                    <w:top w:val="none" w:sz="0" w:space="0" w:color="auto"/>
                    <w:left w:val="none" w:sz="0" w:space="0" w:color="auto"/>
                    <w:bottom w:val="none" w:sz="0" w:space="0" w:color="auto"/>
                    <w:right w:val="none" w:sz="0" w:space="0" w:color="auto"/>
                  </w:divBdr>
                </w:div>
                <w:div w:id="8261">
                  <w:marLeft w:val="0"/>
                  <w:marRight w:val="0"/>
                  <w:marTop w:val="300"/>
                  <w:marBottom w:val="0"/>
                  <w:divBdr>
                    <w:top w:val="none" w:sz="0" w:space="4" w:color="auto"/>
                    <w:left w:val="single" w:sz="24" w:space="15" w:color="C31719"/>
                    <w:bottom w:val="none" w:sz="0" w:space="4" w:color="auto"/>
                    <w:right w:val="none" w:sz="0" w:space="15" w:color="auto"/>
                  </w:divBdr>
                </w:div>
                <w:div w:id="429667832">
                  <w:marLeft w:val="0"/>
                  <w:marRight w:val="0"/>
                  <w:marTop w:val="300"/>
                  <w:marBottom w:val="0"/>
                  <w:divBdr>
                    <w:top w:val="none" w:sz="0" w:space="0" w:color="auto"/>
                    <w:left w:val="single" w:sz="24" w:space="15" w:color="C31719"/>
                    <w:bottom w:val="none" w:sz="0" w:space="0" w:color="auto"/>
                    <w:right w:val="none" w:sz="0" w:space="0" w:color="auto"/>
                  </w:divBdr>
                </w:div>
              </w:divsChild>
            </w:div>
            <w:div w:id="1358777393">
              <w:marLeft w:val="0"/>
              <w:marRight w:val="0"/>
              <w:marTop w:val="0"/>
              <w:marBottom w:val="300"/>
              <w:divBdr>
                <w:top w:val="none" w:sz="0" w:space="0" w:color="auto"/>
                <w:left w:val="none" w:sz="0" w:space="0" w:color="auto"/>
                <w:bottom w:val="none" w:sz="0" w:space="0" w:color="auto"/>
                <w:right w:val="none" w:sz="0" w:space="0" w:color="auto"/>
              </w:divBdr>
              <w:divsChild>
                <w:div w:id="1265845500">
                  <w:marLeft w:val="0"/>
                  <w:marRight w:val="0"/>
                  <w:marTop w:val="0"/>
                  <w:marBottom w:val="0"/>
                  <w:divBdr>
                    <w:top w:val="none" w:sz="0" w:space="0" w:color="auto"/>
                    <w:left w:val="none" w:sz="0" w:space="0" w:color="auto"/>
                    <w:bottom w:val="none" w:sz="0" w:space="0" w:color="auto"/>
                    <w:right w:val="none" w:sz="0" w:space="0" w:color="auto"/>
                  </w:divBdr>
                </w:div>
                <w:div w:id="169609299">
                  <w:marLeft w:val="0"/>
                  <w:marRight w:val="0"/>
                  <w:marTop w:val="300"/>
                  <w:marBottom w:val="0"/>
                  <w:divBdr>
                    <w:top w:val="none" w:sz="0" w:space="4" w:color="auto"/>
                    <w:left w:val="single" w:sz="24" w:space="15" w:color="C31719"/>
                    <w:bottom w:val="none" w:sz="0" w:space="4" w:color="auto"/>
                    <w:right w:val="none" w:sz="0" w:space="15" w:color="auto"/>
                  </w:divBdr>
                </w:div>
                <w:div w:id="1335113981">
                  <w:marLeft w:val="0"/>
                  <w:marRight w:val="0"/>
                  <w:marTop w:val="300"/>
                  <w:marBottom w:val="0"/>
                  <w:divBdr>
                    <w:top w:val="none" w:sz="0" w:space="0" w:color="auto"/>
                    <w:left w:val="single" w:sz="24" w:space="15" w:color="C31719"/>
                    <w:bottom w:val="none" w:sz="0" w:space="0" w:color="auto"/>
                    <w:right w:val="none" w:sz="0" w:space="0" w:color="auto"/>
                  </w:divBdr>
                </w:div>
              </w:divsChild>
            </w:div>
            <w:div w:id="234508233">
              <w:marLeft w:val="0"/>
              <w:marRight w:val="0"/>
              <w:marTop w:val="0"/>
              <w:marBottom w:val="300"/>
              <w:divBdr>
                <w:top w:val="none" w:sz="0" w:space="0" w:color="auto"/>
                <w:left w:val="none" w:sz="0" w:space="0" w:color="auto"/>
                <w:bottom w:val="none" w:sz="0" w:space="0" w:color="auto"/>
                <w:right w:val="none" w:sz="0" w:space="0" w:color="auto"/>
              </w:divBdr>
              <w:divsChild>
                <w:div w:id="12284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tuerkeitourismusCH" TargetMode="External"/><Relationship Id="rId13" Type="http://schemas.openxmlformats.org/officeDocument/2006/relationships/hyperlink" Target="https://goturkiye.com/" TargetMode="External"/><Relationship Id="rId3" Type="http://schemas.openxmlformats.org/officeDocument/2006/relationships/settings" Target="settings.xml"/><Relationship Id="rId7" Type="http://schemas.openxmlformats.org/officeDocument/2006/relationships/hyperlink" Target="https://goturkiye.com/" TargetMode="External"/><Relationship Id="rId12" Type="http://schemas.openxmlformats.org/officeDocument/2006/relationships/hyperlink" Target="mailto:info@gretzcom.c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utube.com/GoTurkiye/video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twitter.com/goturkiye" TargetMode="External"/><Relationship Id="rId4" Type="http://schemas.openxmlformats.org/officeDocument/2006/relationships/webSettings" Target="webSettings.xml"/><Relationship Id="rId9" Type="http://schemas.openxmlformats.org/officeDocument/2006/relationships/hyperlink" Target="http://www.instagram.com/tuerkeitourismu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812</Words>
  <Characters>5122</Characters>
  <Application>Microsoft Office Word</Application>
  <DocSecurity>0</DocSecurity>
  <Lines>42</Lines>
  <Paragraphs>11</Paragraphs>
  <ScaleCrop>false</ScaleCrop>
  <HeadingPairs>
    <vt:vector size="6" baseType="variant">
      <vt:variant>
        <vt:lpstr>Titel</vt:lpstr>
      </vt:variant>
      <vt:variant>
        <vt:i4>1</vt:i4>
      </vt:variant>
      <vt:variant>
        <vt:lpstr>Title</vt:lpstr>
      </vt:variant>
      <vt:variant>
        <vt:i4>1</vt:i4>
      </vt:variant>
      <vt:variant>
        <vt:lpstr>Konu Başlığı</vt:lpstr>
      </vt:variant>
      <vt:variant>
        <vt:i4>1</vt:i4>
      </vt:variant>
    </vt:vector>
  </HeadingPairs>
  <TitlesOfParts>
    <vt:vector size="3" baseType="lpstr">
      <vt:lpstr/>
      <vt:lpstr/>
      <vt:lpstr/>
    </vt:vector>
  </TitlesOfParts>
  <Company/>
  <LinksUpToDate>false</LinksUpToDate>
  <CharactersWithSpaces>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Aynur Keskinturk</dc:creator>
  <cp:keywords/>
  <dc:description/>
  <cp:lastModifiedBy>Häfliger Sarah (Gretz Communications AG)</cp:lastModifiedBy>
  <cp:revision>56</cp:revision>
  <dcterms:created xsi:type="dcterms:W3CDTF">2022-08-25T10:24:00Z</dcterms:created>
  <dcterms:modified xsi:type="dcterms:W3CDTF">2022-09-05T08:12:00Z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edBy">
    <vt:lpwstr>TGA\ebru.oztinaz</vt:lpwstr>
  </property>
  <property fmtid="{D5CDD505-2E9C-101B-9397-08002B2CF9AE}" pid="4" name="DLPManualFileClassificationLastModificationDate">
    <vt:lpwstr>1659956866</vt:lpwstr>
  </property>
  <property fmtid="{D5CDD505-2E9C-101B-9397-08002B2CF9AE}" pid="5" name="DLPManualFileClassificationVersion">
    <vt:lpwstr>11.5.0.60</vt:lpwstr>
  </property>
</Properties>
</file>