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5DB3" w14:textId="7DD65FC4" w:rsidR="008A0B9F" w:rsidRPr="00B05041" w:rsidRDefault="008A0B9F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B05041">
        <w:rPr>
          <w:rFonts w:asciiTheme="minorHAnsi" w:hAnsiTheme="minorHAnsi" w:cstheme="minorHAnsi"/>
          <w:b/>
          <w:sz w:val="30"/>
          <w:szCs w:val="30"/>
          <w:u w:val="single"/>
        </w:rPr>
        <w:t>MEDIENMITTEILUNG</w:t>
      </w:r>
    </w:p>
    <w:p w14:paraId="0E73689E" w14:textId="77777777" w:rsidR="007F3B19" w:rsidRPr="00B05041" w:rsidRDefault="007F3B1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5F86007" w14:textId="4E9DAE05" w:rsidR="008A0B9F" w:rsidRPr="00B05041" w:rsidRDefault="008A0B9F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Zu Fuss oder mit dem Fahrrad </w:t>
      </w:r>
      <w:r w:rsidR="00805661" w:rsidRPr="00B05041">
        <w:rPr>
          <w:rFonts w:asciiTheme="minorHAnsi" w:hAnsiTheme="minorHAnsi" w:cstheme="minorHAnsi"/>
          <w:b/>
          <w:iCs/>
          <w:sz w:val="24"/>
          <w:szCs w:val="24"/>
        </w:rPr>
        <w:t>ins H</w:t>
      </w:r>
      <w:r w:rsidRPr="00B05041">
        <w:rPr>
          <w:rFonts w:asciiTheme="minorHAnsi" w:hAnsiTheme="minorHAnsi" w:cstheme="minorHAnsi"/>
          <w:b/>
          <w:iCs/>
          <w:sz w:val="24"/>
          <w:szCs w:val="24"/>
        </w:rPr>
        <w:t>erzen der Natur</w:t>
      </w:r>
    </w:p>
    <w:p w14:paraId="1B477952" w14:textId="77777777" w:rsidR="00596133" w:rsidRPr="00B05041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7EEEBF67" w14:textId="5F4B6F7A" w:rsidR="008A0B9F" w:rsidRPr="00B05041" w:rsidRDefault="008A0B9F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Bern, </w:t>
      </w:r>
      <w:r w:rsidR="009B69EE">
        <w:rPr>
          <w:rFonts w:asciiTheme="minorHAnsi" w:hAnsiTheme="minorHAnsi" w:cstheme="minorHAnsi"/>
          <w:b/>
          <w:iCs/>
          <w:sz w:val="24"/>
          <w:szCs w:val="24"/>
        </w:rPr>
        <w:t>18</w:t>
      </w:r>
      <w:r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. August 2022: Im </w:t>
      </w:r>
      <w:r w:rsidR="00890685"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Spätsommer und im Herbst bietet die </w:t>
      </w:r>
      <w:r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Destination Jura &amp; Drei-Seen-Land den Besucherinnen und Besuchern </w:t>
      </w:r>
      <w:r w:rsidR="00890685"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die Möglichkeit sich inmitten der Natur zu erholen, </w:t>
      </w:r>
      <w:r w:rsidRPr="00B05041">
        <w:rPr>
          <w:rFonts w:asciiTheme="minorHAnsi" w:hAnsiTheme="minorHAnsi" w:cstheme="minorHAnsi"/>
          <w:b/>
          <w:iCs/>
          <w:sz w:val="24"/>
          <w:szCs w:val="24"/>
        </w:rPr>
        <w:t xml:space="preserve">Abenteuer zu erleben und die </w:t>
      </w:r>
      <w:r w:rsidR="00890685" w:rsidRPr="00B05041">
        <w:rPr>
          <w:rFonts w:asciiTheme="minorHAnsi" w:hAnsiTheme="minorHAnsi" w:cstheme="minorHAnsi"/>
          <w:b/>
          <w:iCs/>
          <w:sz w:val="24"/>
          <w:szCs w:val="24"/>
        </w:rPr>
        <w:t>Sommerfrische zu erleben.</w:t>
      </w:r>
    </w:p>
    <w:p w14:paraId="0028FD2D" w14:textId="77777777" w:rsidR="00CE025B" w:rsidRPr="00B05041" w:rsidRDefault="00CE025B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72DF499" w14:textId="3F454403" w:rsidR="00BF6B17" w:rsidRPr="00B05041" w:rsidRDefault="008A0B9F" w:rsidP="00FC1A40">
      <w:pPr>
        <w:spacing w:after="24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Das Reiseziel Jura &amp; Drei-Seen-Land verfügt über eine </w:t>
      </w:r>
      <w:r w:rsidR="00890685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unglaubliche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>Vielfalt an Landschaften</w:t>
      </w:r>
      <w:r w:rsidR="00890685" w:rsidRPr="00B05041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Mystisch, bezaubernd, märchenhaft</w:t>
      </w:r>
      <w:r w:rsidR="00001116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und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malerisch sind alles Adjektive, die </w:t>
      </w:r>
      <w:r w:rsidR="00001116" w:rsidRPr="00B05041">
        <w:rPr>
          <w:rFonts w:asciiTheme="minorHAnsi" w:hAnsiTheme="minorHAnsi" w:cstheme="minorHAnsi"/>
          <w:bCs/>
          <w:iCs/>
          <w:sz w:val="24"/>
          <w:szCs w:val="24"/>
        </w:rPr>
        <w:t>die Landschaft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beschreiben könnten. Ob für einen Tagesausflug oder einen längeren Aufenthalt, es ist Zeit, sich auf die Wander- und Radwege der Destination Jura &amp; Drei-Seen-Land zu begeben und die</w:t>
      </w:r>
      <w:r w:rsidR="00001116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ses Naturparadies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>zu entdecken.</w:t>
      </w:r>
    </w:p>
    <w:p w14:paraId="0F94A5CD" w14:textId="77777777" w:rsidR="00BF6B17" w:rsidRPr="009B69EE" w:rsidRDefault="00BF6B17" w:rsidP="009F41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B74EBA" w14:textId="77777777" w:rsidR="00600E11" w:rsidRPr="00B05041" w:rsidRDefault="00600E11" w:rsidP="00600E11">
      <w:pPr>
        <w:spacing w:after="240"/>
        <w:jc w:val="both"/>
        <w:rPr>
          <w:rStyle w:val="Fett"/>
          <w:color w:val="FF0000"/>
        </w:rPr>
      </w:pPr>
      <w:r w:rsidRPr="00B05041">
        <w:rPr>
          <w:rStyle w:val="Fett"/>
          <w:color w:val="FF0000"/>
        </w:rPr>
        <w:t>Erfrischende Wandertouren</w:t>
      </w:r>
    </w:p>
    <w:p w14:paraId="4819B507" w14:textId="1499D835" w:rsidR="00600E11" w:rsidRPr="00B05041" w:rsidRDefault="00600E11" w:rsidP="00600E11">
      <w:pPr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>In der Destination Jura &amp; Drei-Seen-Land sind zahlreiche Schätze verborgen, die nur darauf warten, entdeckt zu werden. Dies gilt insbesondere für die zahlreichen Schluchten, die sich durch die Landschaften de</w:t>
      </w:r>
      <w:r w:rsidR="00001116" w:rsidRPr="00B05041">
        <w:rPr>
          <w:rFonts w:asciiTheme="minorHAnsi" w:hAnsiTheme="minorHAnsi" w:cstheme="minorHAnsi"/>
          <w:sz w:val="24"/>
          <w:szCs w:val="24"/>
        </w:rPr>
        <w:t>r</w:t>
      </w:r>
      <w:r w:rsidRPr="00B05041">
        <w:rPr>
          <w:rFonts w:asciiTheme="minorHAnsi" w:hAnsiTheme="minorHAnsi" w:cstheme="minorHAnsi"/>
          <w:sz w:val="24"/>
          <w:szCs w:val="24"/>
        </w:rPr>
        <w:t xml:space="preserve"> Re</w:t>
      </w:r>
      <w:r w:rsidR="00001116" w:rsidRPr="00B05041">
        <w:rPr>
          <w:rFonts w:asciiTheme="minorHAnsi" w:hAnsiTheme="minorHAnsi" w:cstheme="minorHAnsi"/>
          <w:sz w:val="24"/>
          <w:szCs w:val="24"/>
        </w:rPr>
        <w:t xml:space="preserve">gion </w:t>
      </w:r>
      <w:r w:rsidRPr="00B05041">
        <w:rPr>
          <w:rFonts w:asciiTheme="minorHAnsi" w:hAnsiTheme="minorHAnsi" w:cstheme="minorHAnsi"/>
          <w:sz w:val="24"/>
          <w:szCs w:val="24"/>
        </w:rPr>
        <w:t xml:space="preserve">graben. Die </w:t>
      </w:r>
      <w:hyperlink r:id="rId11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Schlucht von Perrefitte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(BE), die unweit von Moutier liegt, hat einen sanften und zugleich wilden Ch</w:t>
      </w:r>
      <w:r w:rsidR="00001116" w:rsidRPr="00B05041">
        <w:rPr>
          <w:rFonts w:asciiTheme="minorHAnsi" w:hAnsiTheme="minorHAnsi" w:cstheme="minorHAnsi"/>
          <w:sz w:val="24"/>
          <w:szCs w:val="24"/>
        </w:rPr>
        <w:t>arakter</w:t>
      </w:r>
      <w:r w:rsidRPr="00B05041">
        <w:rPr>
          <w:rFonts w:asciiTheme="minorHAnsi" w:hAnsiTheme="minorHAnsi" w:cstheme="minorHAnsi"/>
          <w:sz w:val="24"/>
          <w:szCs w:val="24"/>
        </w:rPr>
        <w:t xml:space="preserve"> und durchquert einen prächtigen Wald. Weiter südlich werden Familien von der </w:t>
      </w:r>
      <w:hyperlink r:id="rId12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Taubenlochschlucht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(BE) und dem herunterladbaren Rätselspiel, das diese leichte Wanderung bereichert, begeistert</w:t>
      </w:r>
      <w:r w:rsidR="00001116" w:rsidRPr="00B05041">
        <w:rPr>
          <w:rFonts w:asciiTheme="minorHAnsi" w:hAnsiTheme="minorHAnsi" w:cstheme="minorHAnsi"/>
          <w:sz w:val="24"/>
          <w:szCs w:val="24"/>
        </w:rPr>
        <w:t xml:space="preserve">. </w:t>
      </w:r>
      <w:r w:rsidRPr="00B05041">
        <w:rPr>
          <w:rFonts w:asciiTheme="minorHAnsi" w:hAnsiTheme="minorHAnsi" w:cstheme="minorHAnsi"/>
          <w:sz w:val="24"/>
          <w:szCs w:val="24"/>
        </w:rPr>
        <w:t xml:space="preserve">Auf der Seite von Neuchâtel wird die </w:t>
      </w:r>
      <w:hyperlink r:id="rId13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Seyon-Schlucht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(NE) Wanderer bezaubern. Diese Oase mündet dann in Valangin mit seinem alten Markt</w:t>
      </w:r>
      <w:r w:rsidR="00834A85" w:rsidRPr="00B05041">
        <w:rPr>
          <w:rFonts w:asciiTheme="minorHAnsi" w:hAnsiTheme="minorHAnsi" w:cstheme="minorHAnsi"/>
          <w:sz w:val="24"/>
          <w:szCs w:val="24"/>
        </w:rPr>
        <w:t>städtchen</w:t>
      </w:r>
      <w:r w:rsidRPr="00B05041">
        <w:rPr>
          <w:rFonts w:asciiTheme="minorHAnsi" w:hAnsiTheme="minorHAnsi" w:cstheme="minorHAnsi"/>
          <w:sz w:val="24"/>
          <w:szCs w:val="24"/>
        </w:rPr>
        <w:t xml:space="preserve"> und seinem </w:t>
      </w:r>
      <w:hyperlink r:id="rId14" w:anchor="/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Schloss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, so dass sich Kultur und Wandern wunderbar miteinander verbinden lassen. Im Jura gibt es auch schöne Quellen, die eine reiche Flora und Fauna beherbergen. Dazu gehören die Schluchten von </w:t>
      </w:r>
      <w:hyperlink r:id="rId15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Pichoux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(JU), wo die Besucher das Vergnügen haben, den Lac Vert zu entdecken, eine märchenhafte Oase in der </w:t>
      </w:r>
      <w:r w:rsidR="00001116" w:rsidRPr="00B05041">
        <w:rPr>
          <w:rFonts w:asciiTheme="minorHAnsi" w:hAnsiTheme="minorHAnsi" w:cstheme="minorHAnsi"/>
          <w:sz w:val="24"/>
          <w:szCs w:val="24"/>
        </w:rPr>
        <w:t xml:space="preserve">man am besten eine </w:t>
      </w:r>
      <w:r w:rsidRPr="00B05041">
        <w:rPr>
          <w:rFonts w:asciiTheme="minorHAnsi" w:hAnsiTheme="minorHAnsi" w:cstheme="minorHAnsi"/>
          <w:sz w:val="24"/>
          <w:szCs w:val="24"/>
        </w:rPr>
        <w:t xml:space="preserve">Picknickpause </w:t>
      </w:r>
      <w:r w:rsidR="00001116" w:rsidRPr="00B05041">
        <w:rPr>
          <w:rFonts w:asciiTheme="minorHAnsi" w:hAnsiTheme="minorHAnsi" w:cstheme="minorHAnsi"/>
          <w:sz w:val="24"/>
          <w:szCs w:val="24"/>
        </w:rPr>
        <w:t>einlegt</w:t>
      </w:r>
      <w:r w:rsidRPr="00B05041">
        <w:rPr>
          <w:rFonts w:asciiTheme="minorHAnsi" w:hAnsiTheme="minorHAnsi" w:cstheme="minorHAnsi"/>
          <w:sz w:val="24"/>
          <w:szCs w:val="24"/>
        </w:rPr>
        <w:t>.</w:t>
      </w:r>
    </w:p>
    <w:p w14:paraId="688C1CAF" w14:textId="62354867" w:rsidR="00834A85" w:rsidRPr="009B69EE" w:rsidRDefault="00834A85" w:rsidP="00165D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3925E0" w14:textId="06F41630" w:rsidR="00834A85" w:rsidRPr="00B05041" w:rsidRDefault="00834A85" w:rsidP="00834A85">
      <w:pPr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 xml:space="preserve">Auch in den Tiefen des Jura &amp; Drei-Seen-Landes gibt es gut gehütete Wunder wie die </w:t>
      </w:r>
      <w:hyperlink r:id="rId16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Grotten von Réclère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(JU), die </w:t>
      </w:r>
      <w:hyperlink r:id="rId17" w:anchor="/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Asphaltminen im Val-de-Travers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(NE) oder die </w:t>
      </w:r>
      <w:hyperlink r:id="rId18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unterirdischen Mühlen von Col-des-Roches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(NE). </w:t>
      </w:r>
      <w:r w:rsidR="00CD4958" w:rsidRPr="00B05041">
        <w:rPr>
          <w:rFonts w:asciiTheme="minorHAnsi" w:hAnsiTheme="minorHAnsi" w:cstheme="minorHAnsi"/>
          <w:sz w:val="24"/>
          <w:szCs w:val="24"/>
        </w:rPr>
        <w:t xml:space="preserve">Es lohnt sich diese eher unbekannten </w:t>
      </w:r>
      <w:r w:rsidRPr="00B05041">
        <w:rPr>
          <w:rFonts w:asciiTheme="minorHAnsi" w:hAnsiTheme="minorHAnsi" w:cstheme="minorHAnsi"/>
          <w:sz w:val="24"/>
          <w:szCs w:val="24"/>
        </w:rPr>
        <w:t xml:space="preserve">unterirdischen Sehenswürdigkeiten </w:t>
      </w:r>
      <w:r w:rsidR="00CD4958" w:rsidRPr="00B05041">
        <w:rPr>
          <w:rFonts w:asciiTheme="minorHAnsi" w:hAnsiTheme="minorHAnsi" w:cstheme="minorHAnsi"/>
          <w:sz w:val="24"/>
          <w:szCs w:val="24"/>
        </w:rPr>
        <w:t xml:space="preserve">zu entdecken. </w:t>
      </w:r>
    </w:p>
    <w:p w14:paraId="6C6ECDD3" w14:textId="77777777" w:rsidR="00834A85" w:rsidRPr="00B05041" w:rsidRDefault="00834A85" w:rsidP="00834A85">
      <w:pPr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787A9" w14:textId="34EDF06A" w:rsidR="00834A85" w:rsidRPr="00B05041" w:rsidRDefault="00834A85" w:rsidP="00834A85">
      <w:pPr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 xml:space="preserve">Der </w:t>
      </w:r>
      <w:hyperlink r:id="rId19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Jura-Höhenweg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besteht aus 16 Etappen, die Zürich mit Genf verbinden. Fünf davon befinden sich im Gebiet </w:t>
      </w:r>
      <w:r w:rsidR="00CD4958" w:rsidRPr="00B05041">
        <w:rPr>
          <w:rFonts w:asciiTheme="minorHAnsi" w:hAnsiTheme="minorHAnsi" w:cstheme="minorHAnsi"/>
          <w:sz w:val="24"/>
          <w:szCs w:val="24"/>
        </w:rPr>
        <w:t xml:space="preserve">des </w:t>
      </w:r>
      <w:r w:rsidRPr="00B05041">
        <w:rPr>
          <w:rFonts w:asciiTheme="minorHAnsi" w:hAnsiTheme="minorHAnsi" w:cstheme="minorHAnsi"/>
          <w:sz w:val="24"/>
          <w:szCs w:val="24"/>
        </w:rPr>
        <w:t>Jura &amp; Drei-Seen-Land und bieten atemberaubende Landschaften</w:t>
      </w:r>
      <w:r w:rsidR="00CD4958" w:rsidRPr="00B05041">
        <w:rPr>
          <w:rFonts w:asciiTheme="minorHAnsi" w:hAnsiTheme="minorHAnsi" w:cstheme="minorHAnsi"/>
          <w:sz w:val="24"/>
          <w:szCs w:val="24"/>
        </w:rPr>
        <w:t xml:space="preserve">. </w:t>
      </w:r>
      <w:hyperlink r:id="rId20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Eurotrek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bietet sogar einen Aufenthalt mit Gepäcktransport an, der vom Weissenstein aus ins Val-de-Travers führt, dem Land des Absinths und des Creux du Van.</w:t>
      </w:r>
    </w:p>
    <w:p w14:paraId="38219BBA" w14:textId="77777777" w:rsidR="00281353" w:rsidRPr="00B05041" w:rsidRDefault="00281353" w:rsidP="00A97A1C">
      <w:pPr>
        <w:rPr>
          <w:rFonts w:cs="Arial"/>
          <w:sz w:val="18"/>
          <w:szCs w:val="18"/>
        </w:rPr>
      </w:pPr>
    </w:p>
    <w:p w14:paraId="0B85625F" w14:textId="713007E0" w:rsidR="00E96500" w:rsidRPr="009B69EE" w:rsidRDefault="00E96500" w:rsidP="0092634F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AAB0F17" w14:textId="6F6EC2CA" w:rsidR="00024291" w:rsidRPr="009B69EE" w:rsidRDefault="00024291" w:rsidP="0092634F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733ACA2" w14:textId="77777777" w:rsidR="00024291" w:rsidRPr="009B69EE" w:rsidRDefault="00024291" w:rsidP="009263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BB9CE3" w14:textId="0F7D54C1" w:rsidR="00E96500" w:rsidRPr="00B05041" w:rsidRDefault="00E96500" w:rsidP="00E96500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B05041">
        <w:rPr>
          <w:rStyle w:val="Fett"/>
          <w:rFonts w:asciiTheme="minorHAnsi" w:hAnsiTheme="minorHAnsi" w:cstheme="minorHAnsi"/>
          <w:color w:val="FF0000"/>
          <w:sz w:val="24"/>
          <w:szCs w:val="24"/>
        </w:rPr>
        <w:lastRenderedPageBreak/>
        <w:t xml:space="preserve">Zwei Räder für </w:t>
      </w:r>
      <w:r w:rsidR="00CD4958" w:rsidRPr="00B05041"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unzählige </w:t>
      </w:r>
      <w:r w:rsidRPr="00B05041">
        <w:rPr>
          <w:rStyle w:val="Fett"/>
          <w:rFonts w:asciiTheme="minorHAnsi" w:hAnsiTheme="minorHAnsi" w:cstheme="minorHAnsi"/>
          <w:color w:val="FF0000"/>
          <w:sz w:val="24"/>
          <w:szCs w:val="24"/>
        </w:rPr>
        <w:t>Routen</w:t>
      </w:r>
    </w:p>
    <w:p w14:paraId="15C60961" w14:textId="0E225F8A" w:rsidR="00E96500" w:rsidRPr="00B05041" w:rsidRDefault="00E96500" w:rsidP="00E96500">
      <w:pPr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>Dank de</w:t>
      </w:r>
      <w:r w:rsidR="00CD4958" w:rsidRPr="00B05041">
        <w:rPr>
          <w:rFonts w:asciiTheme="minorHAnsi" w:hAnsiTheme="minorHAnsi" w:cstheme="minorHAnsi"/>
          <w:sz w:val="24"/>
          <w:szCs w:val="24"/>
        </w:rPr>
        <w:t>n</w:t>
      </w:r>
      <w:r w:rsidRPr="00B05041">
        <w:rPr>
          <w:rFonts w:asciiTheme="minorHAnsi" w:hAnsiTheme="minorHAnsi" w:cstheme="minorHAnsi"/>
          <w:sz w:val="24"/>
          <w:szCs w:val="24"/>
        </w:rPr>
        <w:t xml:space="preserve"> zahlreichen </w:t>
      </w:r>
      <w:hyperlink r:id="rId21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Fahrradrouten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, die das Reiseziel Jura &amp; Drei-Seen-Land bietet, kommen sowohl erfahrene als auch unerfahrene Radfahrer auf ihre Kosten. Vor kurzem wurde die Schleife auf dem </w:t>
      </w:r>
      <w:hyperlink r:id="rId22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Twannberg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eingeweiht. Diese Strecke verläuft zwischen Weiden und Wäldern mit Blick auf den Bielersee. </w:t>
      </w:r>
      <w:r w:rsidR="0015266F" w:rsidRPr="00B05041">
        <w:rPr>
          <w:rFonts w:asciiTheme="minorHAnsi" w:hAnsiTheme="minorHAnsi" w:cstheme="minorHAnsi"/>
          <w:sz w:val="24"/>
          <w:szCs w:val="24"/>
        </w:rPr>
        <w:t>Es ist möglich, d</w:t>
      </w:r>
      <w:r w:rsidRPr="00B05041">
        <w:rPr>
          <w:rFonts w:asciiTheme="minorHAnsi" w:hAnsiTheme="minorHAnsi" w:cstheme="minorHAnsi"/>
          <w:sz w:val="24"/>
          <w:szCs w:val="24"/>
        </w:rPr>
        <w:t xml:space="preserve">ie 110 km lange </w:t>
      </w:r>
      <w:hyperlink r:id="rId23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Umrundung des Neuenburgersees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dank der verschiedenen Anlegestellen, an denen die Reisenden </w:t>
      </w:r>
      <w:r w:rsidR="00A4203A" w:rsidRPr="00B05041">
        <w:rPr>
          <w:rFonts w:asciiTheme="minorHAnsi" w:hAnsiTheme="minorHAnsi" w:cstheme="minorHAnsi"/>
          <w:sz w:val="24"/>
          <w:szCs w:val="24"/>
        </w:rPr>
        <w:t>eine</w:t>
      </w:r>
      <w:r w:rsidRPr="00B05041">
        <w:rPr>
          <w:rFonts w:asciiTheme="minorHAnsi" w:hAnsiTheme="minorHAnsi" w:cstheme="minorHAnsi"/>
          <w:sz w:val="24"/>
          <w:szCs w:val="24"/>
        </w:rPr>
        <w:t xml:space="preserve"> Schifffahrt auf dem See </w:t>
      </w:r>
      <w:r w:rsidR="00A4203A" w:rsidRPr="00B05041">
        <w:rPr>
          <w:rFonts w:asciiTheme="minorHAnsi" w:hAnsiTheme="minorHAnsi" w:cstheme="minorHAnsi"/>
          <w:sz w:val="24"/>
          <w:szCs w:val="24"/>
        </w:rPr>
        <w:t>geniessen</w:t>
      </w:r>
      <w:r w:rsidR="004C78F9" w:rsidRPr="00B05041">
        <w:rPr>
          <w:rFonts w:asciiTheme="minorHAnsi" w:hAnsiTheme="minorHAnsi" w:cstheme="minorHAnsi"/>
          <w:sz w:val="24"/>
          <w:szCs w:val="24"/>
        </w:rPr>
        <w:t xml:space="preserve"> </w:t>
      </w:r>
      <w:r w:rsidR="00A4203A" w:rsidRPr="00B05041">
        <w:rPr>
          <w:rFonts w:asciiTheme="minorHAnsi" w:hAnsiTheme="minorHAnsi" w:cstheme="minorHAnsi"/>
          <w:sz w:val="24"/>
          <w:szCs w:val="24"/>
        </w:rPr>
        <w:t>können</w:t>
      </w:r>
      <w:r w:rsidRPr="00B05041">
        <w:rPr>
          <w:rFonts w:asciiTheme="minorHAnsi" w:hAnsiTheme="minorHAnsi" w:cstheme="minorHAnsi"/>
          <w:sz w:val="24"/>
          <w:szCs w:val="24"/>
        </w:rPr>
        <w:t xml:space="preserve">, </w:t>
      </w:r>
      <w:r w:rsidR="0015266F" w:rsidRPr="00B05041">
        <w:rPr>
          <w:rFonts w:asciiTheme="minorHAnsi" w:hAnsiTheme="minorHAnsi" w:cstheme="minorHAnsi"/>
          <w:sz w:val="24"/>
          <w:szCs w:val="24"/>
        </w:rPr>
        <w:t>abzukürzen</w:t>
      </w:r>
      <w:r w:rsidRPr="00B05041">
        <w:rPr>
          <w:rFonts w:asciiTheme="minorHAnsi" w:hAnsiTheme="minorHAnsi" w:cstheme="minorHAnsi"/>
          <w:sz w:val="24"/>
          <w:szCs w:val="24"/>
        </w:rPr>
        <w:t xml:space="preserve">. </w:t>
      </w:r>
      <w:r w:rsidR="0015266F" w:rsidRPr="00B05041">
        <w:rPr>
          <w:rFonts w:asciiTheme="minorHAnsi" w:hAnsiTheme="minorHAnsi" w:cstheme="minorHAnsi"/>
          <w:sz w:val="24"/>
          <w:szCs w:val="24"/>
        </w:rPr>
        <w:t>Wer die Route in mehreren Etappen zurücklegen möchte</w:t>
      </w:r>
      <w:r w:rsidR="0099139A" w:rsidRPr="00B05041">
        <w:rPr>
          <w:rFonts w:asciiTheme="minorHAnsi" w:hAnsiTheme="minorHAnsi" w:cstheme="minorHAnsi"/>
          <w:sz w:val="24"/>
          <w:szCs w:val="24"/>
        </w:rPr>
        <w:t xml:space="preserve">, kann im </w:t>
      </w:r>
      <w:hyperlink r:id="rId24" w:history="1">
        <w:r w:rsidR="0099139A"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Pfahlbaudorf Gletterens</w:t>
        </w:r>
      </w:hyperlink>
      <w:r w:rsidR="0099139A" w:rsidRPr="00B05041">
        <w:rPr>
          <w:rFonts w:asciiTheme="minorHAnsi" w:hAnsiTheme="minorHAnsi" w:cstheme="minorHAnsi"/>
          <w:sz w:val="24"/>
          <w:szCs w:val="24"/>
        </w:rPr>
        <w:t xml:space="preserve"> eine aussergewöhnliche Übernachtung im Tipi erleben. </w:t>
      </w:r>
      <w:r w:rsidR="004C78F9" w:rsidRPr="00B05041">
        <w:rPr>
          <w:rFonts w:asciiTheme="minorHAnsi" w:hAnsiTheme="minorHAnsi" w:cstheme="minorHAnsi"/>
          <w:sz w:val="24"/>
          <w:szCs w:val="24"/>
        </w:rPr>
        <w:t xml:space="preserve">Der </w:t>
      </w:r>
      <w:hyperlink r:id="rId25" w:history="1">
        <w:r w:rsidR="004C78F9"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Strandweg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(NE), d</w:t>
      </w:r>
      <w:r w:rsidR="0099139A" w:rsidRPr="00B05041">
        <w:rPr>
          <w:rFonts w:asciiTheme="minorHAnsi" w:hAnsiTheme="minorHAnsi" w:cstheme="minorHAnsi"/>
          <w:sz w:val="24"/>
          <w:szCs w:val="24"/>
        </w:rPr>
        <w:t>er</w:t>
      </w:r>
      <w:r w:rsidRPr="00B05041">
        <w:rPr>
          <w:rFonts w:asciiTheme="minorHAnsi" w:hAnsiTheme="minorHAnsi" w:cstheme="minorHAnsi"/>
          <w:sz w:val="24"/>
          <w:szCs w:val="24"/>
        </w:rPr>
        <w:t xml:space="preserve"> St-Blaise mit Bevaix verbindet, bietet zahlreiche Möglichkeiten zum Baden oder für eine Picknickpause. Eine </w:t>
      </w:r>
      <w:r w:rsidR="00CD4958" w:rsidRPr="00B05041">
        <w:rPr>
          <w:rFonts w:asciiTheme="minorHAnsi" w:hAnsiTheme="minorHAnsi" w:cstheme="minorHAnsi"/>
          <w:sz w:val="24"/>
          <w:szCs w:val="24"/>
        </w:rPr>
        <w:t xml:space="preserve">weitere spannende Etappe </w:t>
      </w:r>
      <w:r w:rsidRPr="00B05041">
        <w:rPr>
          <w:rFonts w:asciiTheme="minorHAnsi" w:hAnsiTheme="minorHAnsi" w:cstheme="minorHAnsi"/>
          <w:sz w:val="24"/>
          <w:szCs w:val="24"/>
        </w:rPr>
        <w:t xml:space="preserve">der </w:t>
      </w:r>
      <w:hyperlink r:id="rId26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Aare-Route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(BE) verbindet die hübsche zweisprachige Stadt Biel mit der Barockstadt Solothurn. Auch die einfache Strecke nach </w:t>
      </w:r>
      <w:hyperlink r:id="rId27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St-Ursanne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lädt Radfahrer dazu ein, die Gegend um den ruhig dahinflie</w:t>
      </w:r>
      <w:r w:rsidR="004C78F9" w:rsidRPr="00B05041">
        <w:rPr>
          <w:rFonts w:asciiTheme="minorHAnsi" w:hAnsiTheme="minorHAnsi" w:cstheme="minorHAnsi"/>
          <w:sz w:val="24"/>
          <w:szCs w:val="24"/>
        </w:rPr>
        <w:t>ss</w:t>
      </w:r>
      <w:r w:rsidRPr="00B05041">
        <w:rPr>
          <w:rFonts w:asciiTheme="minorHAnsi" w:hAnsiTheme="minorHAnsi" w:cstheme="minorHAnsi"/>
          <w:sz w:val="24"/>
          <w:szCs w:val="24"/>
        </w:rPr>
        <w:t>enden Doubs zu entdecken</w:t>
      </w:r>
      <w:r w:rsidR="0099139A" w:rsidRPr="00B05041">
        <w:rPr>
          <w:rFonts w:asciiTheme="minorHAnsi" w:hAnsiTheme="minorHAnsi" w:cstheme="minorHAnsi"/>
          <w:sz w:val="24"/>
          <w:szCs w:val="24"/>
        </w:rPr>
        <w:t xml:space="preserve">, und </w:t>
      </w:r>
      <w:r w:rsidRPr="00B05041">
        <w:rPr>
          <w:rFonts w:asciiTheme="minorHAnsi" w:hAnsiTheme="minorHAnsi" w:cstheme="minorHAnsi"/>
          <w:sz w:val="24"/>
          <w:szCs w:val="24"/>
        </w:rPr>
        <w:t xml:space="preserve">Liebhaber der lokalen Gastronomie kommen bei einer Gourmet-Radtour auf ihre Kosten. </w:t>
      </w:r>
      <w:r w:rsidRPr="00B05041">
        <w:rPr>
          <w:rFonts w:asciiTheme="minorHAnsi" w:hAnsiTheme="minorHAnsi" w:cstheme="minorHAnsi"/>
          <w:sz w:val="24"/>
          <w:szCs w:val="24"/>
          <w:lang w:val="fr-CH"/>
        </w:rPr>
        <w:t xml:space="preserve">Das </w:t>
      </w:r>
      <w:hyperlink r:id="rId28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Maison de la Tête de Moine</w:t>
        </w:r>
      </w:hyperlink>
      <w:r w:rsidRPr="00B05041">
        <w:rPr>
          <w:rFonts w:asciiTheme="minorHAnsi" w:hAnsiTheme="minorHAnsi" w:cstheme="minorHAnsi"/>
          <w:sz w:val="24"/>
          <w:szCs w:val="24"/>
          <w:lang w:val="fr-CH"/>
        </w:rPr>
        <w:t xml:space="preserve"> bietet einen E-Bike-Ausflug mit Tête de Moine-Fondue-Set an. </w:t>
      </w:r>
      <w:r w:rsidRPr="00B05041">
        <w:rPr>
          <w:rFonts w:asciiTheme="minorHAnsi" w:hAnsiTheme="minorHAnsi" w:cstheme="minorHAnsi"/>
          <w:sz w:val="24"/>
          <w:szCs w:val="24"/>
        </w:rPr>
        <w:t>Es gibt nichts Schöneres, als eine Pause am Fu</w:t>
      </w:r>
      <w:r w:rsidR="0015266F" w:rsidRPr="00B05041">
        <w:rPr>
          <w:rFonts w:asciiTheme="minorHAnsi" w:hAnsiTheme="minorHAnsi" w:cstheme="minorHAnsi"/>
          <w:sz w:val="24"/>
          <w:szCs w:val="24"/>
        </w:rPr>
        <w:t>ss</w:t>
      </w:r>
      <w:r w:rsidRPr="00B05041">
        <w:rPr>
          <w:rFonts w:asciiTheme="minorHAnsi" w:hAnsiTheme="minorHAnsi" w:cstheme="minorHAnsi"/>
          <w:sz w:val="24"/>
          <w:szCs w:val="24"/>
        </w:rPr>
        <w:t>e einer Tanne zu genie</w:t>
      </w:r>
      <w:r w:rsidR="0015266F" w:rsidRPr="00B05041">
        <w:rPr>
          <w:rFonts w:asciiTheme="minorHAnsi" w:hAnsiTheme="minorHAnsi" w:cstheme="minorHAnsi"/>
          <w:sz w:val="24"/>
          <w:szCs w:val="24"/>
        </w:rPr>
        <w:t>ss</w:t>
      </w:r>
      <w:r w:rsidRPr="00B05041">
        <w:rPr>
          <w:rFonts w:asciiTheme="minorHAnsi" w:hAnsiTheme="minorHAnsi" w:cstheme="minorHAnsi"/>
          <w:sz w:val="24"/>
          <w:szCs w:val="24"/>
        </w:rPr>
        <w:t>en und diese lokale Spezialität zu probieren. Ein Anhänger kann gemietet werden, um Kinder auf dieses Abenteuer mitzunehmen.</w:t>
      </w:r>
    </w:p>
    <w:p w14:paraId="0FC24725" w14:textId="2B3012AF" w:rsidR="00314B8F" w:rsidRPr="009B69EE" w:rsidRDefault="00314B8F" w:rsidP="00A043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BE62C0" w14:textId="129FD819" w:rsidR="00314B8F" w:rsidRPr="00B05041" w:rsidRDefault="00314B8F" w:rsidP="00314B8F">
      <w:pPr>
        <w:spacing w:after="240"/>
        <w:jc w:val="both"/>
        <w:rPr>
          <w:rStyle w:val="Fett"/>
          <w:bCs w:val="0"/>
          <w:color w:val="FF0000"/>
        </w:rPr>
      </w:pPr>
      <w:r w:rsidRPr="00B05041">
        <w:rPr>
          <w:rStyle w:val="Fett"/>
          <w:bCs w:val="0"/>
          <w:color w:val="FF0000"/>
        </w:rPr>
        <w:t xml:space="preserve">Auf den </w:t>
      </w:r>
      <w:r w:rsidR="00CD4958" w:rsidRPr="00B05041">
        <w:rPr>
          <w:rStyle w:val="Fett"/>
          <w:bCs w:val="0"/>
          <w:color w:val="FF0000"/>
        </w:rPr>
        <w:t>Mountainbike-</w:t>
      </w:r>
      <w:r w:rsidRPr="00B05041">
        <w:rPr>
          <w:rStyle w:val="Fett"/>
          <w:bCs w:val="0"/>
          <w:color w:val="FF0000"/>
        </w:rPr>
        <w:t>Wegen</w:t>
      </w:r>
    </w:p>
    <w:p w14:paraId="6E499EE9" w14:textId="3BDD0C93" w:rsidR="00314B8F" w:rsidRPr="00B05041" w:rsidRDefault="00314B8F" w:rsidP="00314B8F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Auch Mountainbiker </w:t>
      </w:r>
      <w:r w:rsidR="00CD4958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sind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von den zahlreichen </w:t>
      </w:r>
      <w:hyperlink r:id="rId29" w:history="1">
        <w:r w:rsidRPr="00B05041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Mountainbike-Routen</w:t>
        </w:r>
      </w:hyperlink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im Jura &amp; Drei-Seen-Land begeistert. Sie finden zum Beispiel ihr Glück entlang des </w:t>
      </w:r>
      <w:hyperlink r:id="rId30" w:history="1">
        <w:r w:rsidRPr="00B05041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Jurassic Bike</w:t>
        </w:r>
      </w:hyperlink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(JU), einer Strecke, die sie auf den Spuren der Dinosaurier ins Herz der Ajoie führt. Auf der anspruchsvollen </w:t>
      </w:r>
      <w:hyperlink r:id="rId31" w:history="1">
        <w:r w:rsidRPr="00B05041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Boucle sur le Montoz</w:t>
        </w:r>
      </w:hyperlink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(BE) werden erfahrene Radfahrer mit einem herrlichen Panoramablick belohnt und können in eine</w:t>
      </w:r>
      <w:r w:rsidR="00655B17" w:rsidRPr="00B05041">
        <w:rPr>
          <w:rFonts w:asciiTheme="minorHAnsi" w:hAnsiTheme="minorHAnsi" w:cstheme="minorHAnsi"/>
          <w:bCs/>
          <w:iCs/>
          <w:sz w:val="24"/>
          <w:szCs w:val="24"/>
        </w:rPr>
        <w:t>m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der </w:t>
      </w:r>
      <w:r w:rsidR="00655B17" w:rsidRPr="00B05041">
        <w:rPr>
          <w:rFonts w:asciiTheme="minorHAnsi" w:hAnsiTheme="minorHAnsi" w:cstheme="minorHAnsi"/>
          <w:bCs/>
          <w:iCs/>
          <w:sz w:val="24"/>
          <w:szCs w:val="24"/>
        </w:rPr>
        <w:t>Höfe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eine wohlverdiente Pause einlegen. Die hügelige und gleichmä</w:t>
      </w:r>
      <w:r w:rsidR="00655B17" w:rsidRPr="00B05041">
        <w:rPr>
          <w:rFonts w:asciiTheme="minorHAnsi" w:hAnsiTheme="minorHAnsi" w:cstheme="minorHAnsi"/>
          <w:bCs/>
          <w:iCs/>
          <w:sz w:val="24"/>
          <w:szCs w:val="24"/>
        </w:rPr>
        <w:t>ss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ige </w:t>
      </w:r>
      <w:hyperlink r:id="rId32" w:history="1">
        <w:r w:rsidRPr="00B05041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Sibérie bike</w:t>
        </w:r>
      </w:hyperlink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 (NE) im Tal von La Brévine </w:t>
      </w:r>
      <w:r w:rsidR="002F4748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nimmt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die Radfahrer </w:t>
      </w:r>
      <w:r w:rsidR="002F4748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mit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auf einer anspruchsvollen Strecke weit über die </w:t>
      </w:r>
      <w:r w:rsidR="002F4748" w:rsidRPr="00B05041">
        <w:rPr>
          <w:rFonts w:asciiTheme="minorHAnsi" w:hAnsiTheme="minorHAnsi" w:cstheme="minorHAnsi"/>
          <w:bCs/>
          <w:iCs/>
          <w:sz w:val="24"/>
          <w:szCs w:val="24"/>
        </w:rPr>
        <w:t xml:space="preserve">Schweier </w:t>
      </w:r>
      <w:r w:rsidRPr="00B05041">
        <w:rPr>
          <w:rFonts w:asciiTheme="minorHAnsi" w:hAnsiTheme="minorHAnsi" w:cstheme="minorHAnsi"/>
          <w:bCs/>
          <w:iCs/>
          <w:sz w:val="24"/>
          <w:szCs w:val="24"/>
        </w:rPr>
        <w:t>Grenzen hinaus.</w:t>
      </w:r>
    </w:p>
    <w:p w14:paraId="36992874" w14:textId="2CB1BC7D" w:rsidR="00655B17" w:rsidRPr="009B69EE" w:rsidRDefault="00655B17" w:rsidP="00165D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BB9896" w14:textId="77777777" w:rsidR="00655B17" w:rsidRPr="00B05041" w:rsidRDefault="00655B17" w:rsidP="00655B17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B050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Veranstaltungen</w:t>
      </w:r>
    </w:p>
    <w:p w14:paraId="3998D2CA" w14:textId="50A6A328" w:rsidR="00655B17" w:rsidRPr="00B05041" w:rsidRDefault="00655B17" w:rsidP="00655B17">
      <w:pPr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 xml:space="preserve">Im Herzen des kulturellen und lebendigen Reiseziels Jura &amp; Drei-Seen-Land finden das ganze Jahr über </w:t>
      </w:r>
      <w:hyperlink r:id="rId33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verschiedene Sport-, Kultur- und Festveranstaltungen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 statt. </w:t>
      </w:r>
      <w:r w:rsidR="002F4748" w:rsidRPr="00B05041">
        <w:rPr>
          <w:rFonts w:asciiTheme="minorHAnsi" w:hAnsiTheme="minorHAnsi" w:cstheme="minorHAnsi"/>
          <w:sz w:val="24"/>
          <w:szCs w:val="24"/>
        </w:rPr>
        <w:t>Noch b</w:t>
      </w:r>
      <w:r w:rsidRPr="00B05041">
        <w:rPr>
          <w:rFonts w:asciiTheme="minorHAnsi" w:hAnsiTheme="minorHAnsi" w:cstheme="minorHAnsi"/>
          <w:sz w:val="24"/>
          <w:szCs w:val="24"/>
        </w:rPr>
        <w:t>is zum 30. Oktober 2022 lädt die Freiluftausstellung "</w:t>
      </w:r>
      <w:hyperlink r:id="rId34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Les traverses de Tramelan, des espaces à partager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" </w:t>
      </w:r>
      <w:r w:rsidR="0039447D" w:rsidRPr="00B05041">
        <w:rPr>
          <w:rFonts w:asciiTheme="minorHAnsi" w:hAnsiTheme="minorHAnsi" w:cstheme="minorHAnsi"/>
          <w:sz w:val="24"/>
          <w:szCs w:val="24"/>
        </w:rPr>
        <w:t>(Die Querstra</w:t>
      </w:r>
      <w:r w:rsidR="00233466" w:rsidRPr="00B05041">
        <w:rPr>
          <w:rFonts w:asciiTheme="minorHAnsi" w:hAnsiTheme="minorHAnsi" w:cstheme="minorHAnsi"/>
          <w:sz w:val="24"/>
          <w:szCs w:val="24"/>
        </w:rPr>
        <w:t>ss</w:t>
      </w:r>
      <w:r w:rsidR="0039447D" w:rsidRPr="00B05041">
        <w:rPr>
          <w:rFonts w:asciiTheme="minorHAnsi" w:hAnsiTheme="minorHAnsi" w:cstheme="minorHAnsi"/>
          <w:sz w:val="24"/>
          <w:szCs w:val="24"/>
        </w:rPr>
        <w:t xml:space="preserve">en von Tramelan, Räume zum Teilen) </w:t>
      </w:r>
      <w:r w:rsidRPr="00B05041">
        <w:rPr>
          <w:rFonts w:asciiTheme="minorHAnsi" w:hAnsiTheme="minorHAnsi" w:cstheme="minorHAnsi"/>
          <w:sz w:val="24"/>
          <w:szCs w:val="24"/>
        </w:rPr>
        <w:t>Besucherinnen und Besucher zu</w:t>
      </w:r>
      <w:r w:rsidR="002F4748" w:rsidRPr="00B05041">
        <w:rPr>
          <w:rFonts w:asciiTheme="minorHAnsi" w:hAnsiTheme="minorHAnsi" w:cstheme="minorHAnsi"/>
          <w:sz w:val="24"/>
          <w:szCs w:val="24"/>
        </w:rPr>
        <w:t>m Entdecken der s</w:t>
      </w:r>
      <w:r w:rsidRPr="00B05041">
        <w:rPr>
          <w:rFonts w:asciiTheme="minorHAnsi" w:hAnsiTheme="minorHAnsi" w:cstheme="minorHAnsi"/>
          <w:sz w:val="24"/>
          <w:szCs w:val="24"/>
        </w:rPr>
        <w:t xml:space="preserve">tädtebaulichen </w:t>
      </w:r>
      <w:r w:rsidR="002F4748" w:rsidRPr="00B05041">
        <w:rPr>
          <w:rFonts w:asciiTheme="minorHAnsi" w:hAnsiTheme="minorHAnsi" w:cstheme="minorHAnsi"/>
          <w:sz w:val="24"/>
          <w:szCs w:val="24"/>
        </w:rPr>
        <w:t>Besonderheiten ein</w:t>
      </w:r>
      <w:r w:rsidRPr="00B05041">
        <w:rPr>
          <w:rFonts w:asciiTheme="minorHAnsi" w:hAnsiTheme="minorHAnsi" w:cstheme="minorHAnsi"/>
          <w:sz w:val="24"/>
          <w:szCs w:val="24"/>
        </w:rPr>
        <w:t>. Die Ausstellung bietet eine Entdeckungsreise entlang der Traversen, den kleinen Fussgängerstrassen, die Tramelan (BE) durchziehen und die Quartiere unter Umgehung des Strassenverkehrs miteinander verbinden. In Neuchâtel findet die Fotoausstellung "</w:t>
      </w:r>
      <w:hyperlink r:id="rId35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Le paysage dans tous ses états</w:t>
        </w:r>
      </w:hyperlink>
      <w:r w:rsidRPr="00B05041">
        <w:rPr>
          <w:rFonts w:asciiTheme="minorHAnsi" w:hAnsiTheme="minorHAnsi" w:cstheme="minorHAnsi"/>
          <w:sz w:val="24"/>
          <w:szCs w:val="24"/>
        </w:rPr>
        <w:t>" (Die Landschaft in allen ihren Zuständen) in Evologia statt. Dieser Natur- und Kulturpark beherbergt unter anderem die "</w:t>
      </w:r>
      <w:hyperlink r:id="rId36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Jardins extraordinaires</w:t>
        </w:r>
      </w:hyperlink>
      <w:r w:rsidRPr="00B05041">
        <w:rPr>
          <w:rFonts w:asciiTheme="minorHAnsi" w:hAnsiTheme="minorHAnsi" w:cstheme="minorHAnsi"/>
          <w:sz w:val="24"/>
          <w:szCs w:val="24"/>
        </w:rPr>
        <w:t>"</w:t>
      </w:r>
      <w:r w:rsidR="0039447D" w:rsidRPr="00B05041">
        <w:rPr>
          <w:rFonts w:asciiTheme="minorHAnsi" w:hAnsiTheme="minorHAnsi" w:cstheme="minorHAnsi"/>
          <w:sz w:val="24"/>
          <w:szCs w:val="24"/>
        </w:rPr>
        <w:t xml:space="preserve"> (Aussergewöhnliche Gärten)</w:t>
      </w:r>
      <w:r w:rsidRPr="00B05041">
        <w:rPr>
          <w:rFonts w:asciiTheme="minorHAnsi" w:hAnsiTheme="minorHAnsi" w:cstheme="minorHAnsi"/>
          <w:sz w:val="24"/>
          <w:szCs w:val="24"/>
        </w:rPr>
        <w:t>, in denen bis zum 07. November 2022 vergängliche künstlerische Werke ausgestellt werden. Neugierige können auch das "</w:t>
      </w:r>
      <w:hyperlink r:id="rId37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Nef</w:t>
        </w:r>
      </w:hyperlink>
      <w:r w:rsidRPr="00B05041">
        <w:rPr>
          <w:rFonts w:asciiTheme="minorHAnsi" w:hAnsiTheme="minorHAnsi" w:cstheme="minorHAnsi"/>
          <w:sz w:val="24"/>
          <w:szCs w:val="24"/>
        </w:rPr>
        <w:t xml:space="preserve">" in Le Noirmont (JU) besuchen, das zu einem </w:t>
      </w:r>
      <w:r w:rsidR="00E821B8" w:rsidRPr="00B05041">
        <w:rPr>
          <w:rFonts w:asciiTheme="minorHAnsi" w:hAnsiTheme="minorHAnsi" w:cstheme="minorHAnsi"/>
          <w:sz w:val="24"/>
          <w:szCs w:val="24"/>
        </w:rPr>
        <w:t xml:space="preserve">futuristischen </w:t>
      </w:r>
      <w:r w:rsidRPr="00B05041">
        <w:rPr>
          <w:rFonts w:asciiTheme="minorHAnsi" w:hAnsiTheme="minorHAnsi" w:cstheme="minorHAnsi"/>
          <w:sz w:val="24"/>
          <w:szCs w:val="24"/>
        </w:rPr>
        <w:t>Ausstellungsort umgestaltet wurde. Ein Dutzend Künstler wurden eingeladen, sich mit dem Begriff "</w:t>
      </w:r>
      <w:hyperlink r:id="rId38" w:history="1">
        <w:r w:rsidRPr="00B05041">
          <w:rPr>
            <w:rStyle w:val="Hyperlink"/>
            <w:rFonts w:asciiTheme="minorHAnsi" w:hAnsiTheme="minorHAnsi" w:cstheme="minorHAnsi"/>
            <w:sz w:val="24"/>
            <w:szCs w:val="24"/>
          </w:rPr>
          <w:t>Hütte</w:t>
        </w:r>
      </w:hyperlink>
      <w:r w:rsidRPr="00B05041">
        <w:rPr>
          <w:rFonts w:asciiTheme="minorHAnsi" w:hAnsiTheme="minorHAnsi" w:cstheme="minorHAnsi"/>
          <w:sz w:val="24"/>
          <w:szCs w:val="24"/>
        </w:rPr>
        <w:t>" auseinanderzusetzen</w:t>
      </w:r>
      <w:r w:rsidR="00E821B8" w:rsidRPr="00B05041">
        <w:rPr>
          <w:rFonts w:asciiTheme="minorHAnsi" w:hAnsiTheme="minorHAnsi" w:cstheme="minorHAnsi"/>
          <w:sz w:val="24"/>
          <w:szCs w:val="24"/>
        </w:rPr>
        <w:t xml:space="preserve">. </w:t>
      </w:r>
      <w:r w:rsidRPr="00B05041">
        <w:rPr>
          <w:rFonts w:asciiTheme="minorHAnsi" w:hAnsiTheme="minorHAnsi" w:cstheme="minorHAnsi"/>
          <w:sz w:val="24"/>
          <w:szCs w:val="24"/>
        </w:rPr>
        <w:t>Ob als Zufluchtsort, Beobachtungsposten, gemütlich oder spartanisch - die Ausstellung befasst sich mit de</w:t>
      </w:r>
      <w:r w:rsidR="007E343A" w:rsidRPr="00B05041">
        <w:rPr>
          <w:rFonts w:asciiTheme="minorHAnsi" w:hAnsiTheme="minorHAnsi" w:cstheme="minorHAnsi"/>
          <w:sz w:val="24"/>
          <w:szCs w:val="24"/>
        </w:rPr>
        <w:t xml:space="preserve">r Architektur der </w:t>
      </w:r>
      <w:r w:rsidRPr="00B05041">
        <w:rPr>
          <w:rFonts w:asciiTheme="minorHAnsi" w:hAnsiTheme="minorHAnsi" w:cstheme="minorHAnsi"/>
          <w:sz w:val="24"/>
          <w:szCs w:val="24"/>
        </w:rPr>
        <w:t>Hütt</w:t>
      </w:r>
      <w:r w:rsidR="007E343A" w:rsidRPr="00B05041">
        <w:rPr>
          <w:rFonts w:asciiTheme="minorHAnsi" w:hAnsiTheme="minorHAnsi" w:cstheme="minorHAnsi"/>
          <w:sz w:val="24"/>
          <w:szCs w:val="24"/>
        </w:rPr>
        <w:t>e</w:t>
      </w:r>
      <w:r w:rsidRPr="00B05041">
        <w:rPr>
          <w:rFonts w:asciiTheme="minorHAnsi" w:hAnsiTheme="minorHAnsi" w:cstheme="minorHAnsi"/>
          <w:sz w:val="24"/>
          <w:szCs w:val="24"/>
        </w:rPr>
        <w:t>.</w:t>
      </w:r>
    </w:p>
    <w:p w14:paraId="2C3B057D" w14:textId="77777777" w:rsidR="00165D11" w:rsidRPr="00B05041" w:rsidRDefault="00165D11" w:rsidP="00165D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75D23B" w14:textId="77777777" w:rsidR="00024291" w:rsidRPr="00B05041" w:rsidRDefault="00024291" w:rsidP="0002429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B05041">
        <w:rPr>
          <w:rStyle w:val="Fett"/>
          <w:rFonts w:asciiTheme="minorHAnsi" w:hAnsiTheme="minorHAnsi" w:cstheme="minorHAnsi"/>
          <w:color w:val="FF0000"/>
          <w:sz w:val="24"/>
          <w:szCs w:val="24"/>
        </w:rPr>
        <w:lastRenderedPageBreak/>
        <w:t xml:space="preserve">Noch mehr Inspiration </w:t>
      </w:r>
    </w:p>
    <w:p w14:paraId="180F0A56" w14:textId="77777777" w:rsidR="00024291" w:rsidRPr="00B05041" w:rsidRDefault="00024291" w:rsidP="00024291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5041">
        <w:rPr>
          <w:rFonts w:asciiTheme="minorHAnsi" w:hAnsiTheme="minorHAnsi" w:cstheme="minorHAnsi"/>
          <w:bCs/>
          <w:sz w:val="24"/>
          <w:szCs w:val="24"/>
        </w:rPr>
        <w:t xml:space="preserve">In Zusammenarbeit mit seinen Partnern hat Jura &amp; Drei-Seen-Land eine Reihe von </w:t>
      </w:r>
      <w:hyperlink r:id="rId39" w:history="1">
        <w:r w:rsidRPr="00B0504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Ausflugtipps</w:t>
        </w:r>
      </w:hyperlink>
      <w:r w:rsidRPr="00B05041">
        <w:rPr>
          <w:rFonts w:asciiTheme="minorHAnsi" w:hAnsiTheme="minorHAnsi" w:cstheme="minorHAnsi"/>
          <w:bCs/>
          <w:sz w:val="24"/>
          <w:szCs w:val="24"/>
        </w:rPr>
        <w:t xml:space="preserve"> zusammengestellt, die für jeden Geschmack und jeden Geldbeutel etwas bieten. Lassen Sie sich von den vorgeschlagenen Kombinationsangeboten verführen.</w:t>
      </w:r>
    </w:p>
    <w:p w14:paraId="140C441C" w14:textId="77777777" w:rsidR="00024291" w:rsidRPr="00B05041" w:rsidRDefault="00024291" w:rsidP="00024291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5041">
        <w:rPr>
          <w:rFonts w:asciiTheme="minorHAnsi" w:hAnsiTheme="minorHAnsi" w:cstheme="minorHAnsi"/>
          <w:bCs/>
          <w:sz w:val="24"/>
          <w:szCs w:val="24"/>
        </w:rPr>
        <w:t xml:space="preserve">Ein </w:t>
      </w:r>
      <w:hyperlink r:id="rId40" w:history="1">
        <w:r w:rsidRPr="00B0504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Online-Shop</w:t>
        </w:r>
      </w:hyperlink>
      <w:r w:rsidRPr="00B05041">
        <w:rPr>
          <w:rFonts w:asciiTheme="minorHAnsi" w:hAnsiTheme="minorHAnsi" w:cstheme="minorHAnsi"/>
          <w:bCs/>
          <w:sz w:val="24"/>
          <w:szCs w:val="24"/>
        </w:rPr>
        <w:t xml:space="preserve"> ermöglicht es ausserdem, Aktivitäten auszuwählen, sie mit wenigen Klicks zu buchen und zu bezahlen. Sie müssen nur noch profitieren!</w:t>
      </w:r>
    </w:p>
    <w:p w14:paraId="6F9A1A2D" w14:textId="47323E2C" w:rsidR="007E6869" w:rsidRPr="00B05041" w:rsidRDefault="00024291" w:rsidP="00024291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5041">
        <w:rPr>
          <w:rFonts w:asciiTheme="minorHAnsi" w:hAnsiTheme="minorHAnsi" w:cstheme="minorHAnsi"/>
          <w:bCs/>
          <w:sz w:val="24"/>
          <w:szCs w:val="24"/>
        </w:rPr>
        <w:t xml:space="preserve">Und damit Sie keine Neuigkeit verpassen, ist der </w:t>
      </w:r>
      <w:hyperlink r:id="rId41" w:history="1">
        <w:r w:rsidRPr="00B0504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Newsletter</w:t>
        </w:r>
      </w:hyperlink>
      <w:r w:rsidRPr="00B05041">
        <w:rPr>
          <w:rFonts w:asciiTheme="minorHAnsi" w:hAnsiTheme="minorHAnsi" w:cstheme="minorHAnsi"/>
          <w:bCs/>
          <w:sz w:val="24"/>
          <w:szCs w:val="24"/>
        </w:rPr>
        <w:t xml:space="preserve"> von Jura &amp; Drei-Seen-Land vollgepackt mit Ideen für Ausflüge und Entdeckungen.</w:t>
      </w:r>
    </w:p>
    <w:p w14:paraId="6D880190" w14:textId="77777777" w:rsidR="00024291" w:rsidRPr="00B05041" w:rsidRDefault="00024291" w:rsidP="00024291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5B24EC" w14:textId="77777777" w:rsidR="00C80410" w:rsidRPr="00B05041" w:rsidRDefault="00C80410" w:rsidP="00C80410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B05041">
        <w:rPr>
          <w:rStyle w:val="Fett"/>
          <w:rFonts w:asciiTheme="minorHAnsi" w:hAnsiTheme="minorHAnsi" w:cstheme="minorHAnsi"/>
          <w:color w:val="FF0000"/>
          <w:sz w:val="24"/>
          <w:szCs w:val="24"/>
        </w:rPr>
        <w:t>Vorteile einer Übernachtung</w:t>
      </w:r>
    </w:p>
    <w:p w14:paraId="1AA4419C" w14:textId="77777777" w:rsidR="00C80410" w:rsidRPr="00B05041" w:rsidRDefault="00C80410" w:rsidP="00C80410">
      <w:pPr>
        <w:spacing w:line="360" w:lineRule="auto"/>
        <w:jc w:val="both"/>
        <w:rPr>
          <w:rStyle w:val="Hyperlink"/>
          <w:color w:val="auto"/>
          <w:u w:val="none"/>
        </w:rPr>
      </w:pPr>
      <w:r w:rsidRPr="00B05041">
        <w:rPr>
          <w:rFonts w:asciiTheme="minorHAnsi" w:hAnsiTheme="minorHAnsi" w:cstheme="minorHAnsi"/>
          <w:bCs/>
          <w:sz w:val="24"/>
          <w:szCs w:val="24"/>
        </w:rPr>
        <w:t>Ein Aufenthalt im Jura &amp; Drei-Seen-Land bedeutet viele Vorteile. Gästekarten bieten zahlreiche Ermässigungen und/oder Gratisangebote. Alle wichtigen Informationen zu den Gästekarten sind unter</w:t>
      </w:r>
      <w:r w:rsidRPr="00B05041">
        <w:t xml:space="preserve"> </w:t>
      </w:r>
      <w:hyperlink r:id="rId42" w:history="1">
        <w:r w:rsidRPr="00B0504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www.j3l.ch/de/Z10909/vorteile</w:t>
        </w:r>
      </w:hyperlink>
      <w:r w:rsidRPr="00B05041">
        <w:rPr>
          <w:rFonts w:asciiTheme="minorHAnsi" w:hAnsiTheme="minorHAnsi" w:cstheme="minorHAnsi"/>
          <w:bCs/>
          <w:sz w:val="24"/>
          <w:szCs w:val="24"/>
        </w:rPr>
        <w:t xml:space="preserve"> zu finden.</w:t>
      </w:r>
    </w:p>
    <w:p w14:paraId="054B203E" w14:textId="3DA18183" w:rsidR="00EE46AE" w:rsidRPr="00B05041" w:rsidRDefault="00C80410" w:rsidP="00E461C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05041">
        <w:rPr>
          <w:rFonts w:asciiTheme="minorHAnsi" w:hAnsiTheme="minorHAnsi" w:cstheme="minorHAnsi"/>
          <w:sz w:val="24"/>
          <w:szCs w:val="24"/>
        </w:rPr>
        <w:t>Fotos mit dem dazugehörigen Copyright finden Sie unter</w:t>
      </w:r>
      <w:r w:rsidR="007E6869" w:rsidRPr="00B05041">
        <w:rPr>
          <w:rFonts w:asciiTheme="minorHAnsi" w:hAnsiTheme="minorHAnsi" w:cstheme="minorHAnsi"/>
          <w:bCs/>
          <w:sz w:val="24"/>
          <w:szCs w:val="24"/>
        </w:rPr>
        <w:t xml:space="preserve">: </w:t>
      </w:r>
      <w:hyperlink r:id="rId43" w:history="1">
        <w:r w:rsidR="00E461C4" w:rsidRPr="00B0504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https://we.tl/t-se2tnNW94v</w:t>
        </w:r>
      </w:hyperlink>
    </w:p>
    <w:p w14:paraId="11D599E1" w14:textId="77777777" w:rsidR="00E461C4" w:rsidRPr="00B05041" w:rsidRDefault="00E461C4" w:rsidP="00E461C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E20948F" w14:textId="4698A981" w:rsidR="00EE46AE" w:rsidRPr="00B05041" w:rsidRDefault="00EE46AE" w:rsidP="00EE46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B05041">
        <w:rPr>
          <w:rFonts w:asciiTheme="minorHAnsi" w:hAnsiTheme="minorHAnsi" w:cstheme="minorHAnsi"/>
          <w:b/>
          <w:sz w:val="20"/>
          <w:szCs w:val="20"/>
          <w:lang w:val="de-CH"/>
        </w:rPr>
        <w:t>Für weitere Informationen (Medien) :</w:t>
      </w:r>
      <w:r w:rsidRPr="00B05041">
        <w:rPr>
          <w:rFonts w:asciiTheme="minorHAnsi" w:hAnsiTheme="minorHAnsi" w:cstheme="minorHAnsi"/>
          <w:sz w:val="20"/>
          <w:szCs w:val="20"/>
          <w:lang w:val="de-CH"/>
        </w:rPr>
        <w:br/>
        <w:t xml:space="preserve">Ursula Krebs &amp; Chloé Vorpe, </w:t>
      </w:r>
      <w:r w:rsidR="007E343A" w:rsidRPr="00B05041">
        <w:rPr>
          <w:rFonts w:asciiTheme="minorHAnsi" w:hAnsiTheme="minorHAnsi" w:cstheme="minorHAnsi"/>
          <w:sz w:val="20"/>
          <w:szCs w:val="20"/>
          <w:lang w:val="de-CH"/>
        </w:rPr>
        <w:t xml:space="preserve">Medienstelle </w:t>
      </w:r>
      <w:r w:rsidRPr="00B05041">
        <w:rPr>
          <w:rFonts w:asciiTheme="minorHAnsi" w:hAnsiTheme="minorHAnsi" w:cstheme="minorHAnsi"/>
          <w:sz w:val="20"/>
          <w:szCs w:val="20"/>
          <w:lang w:val="de-CH"/>
        </w:rPr>
        <w:t>Jura &amp; Drei-Seen-Land</w:t>
      </w:r>
    </w:p>
    <w:p w14:paraId="32F007F8" w14:textId="2B462B71" w:rsidR="00EE46AE" w:rsidRDefault="00EE46AE" w:rsidP="00EE46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B05041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16, 3012 Bern, </w:t>
      </w:r>
      <w:r w:rsidRPr="00B05041">
        <w:rPr>
          <w:rFonts w:asciiTheme="minorHAnsi" w:hAnsiTheme="minorHAnsi" w:cstheme="minorHAnsi"/>
          <w:sz w:val="20"/>
          <w:szCs w:val="20"/>
          <w:lang w:val="de-CH"/>
        </w:rPr>
        <w:br/>
        <w:t xml:space="preserve">Telefon 031 300 30 70, E-Mail: </w:t>
      </w:r>
      <w:hyperlink r:id="rId44" w:history="1">
        <w:r w:rsidRPr="00B05041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de-CH"/>
          </w:rPr>
          <w:t>info@gretzcom.ch</w:t>
        </w:r>
      </w:hyperlink>
      <w:r w:rsidRPr="00B05041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B05041">
        <w:rPr>
          <w:rFonts w:asciiTheme="minorHAnsi" w:hAnsiTheme="minorHAnsi" w:cstheme="minorHAnsi"/>
          <w:sz w:val="20"/>
          <w:szCs w:val="20"/>
          <w:lang w:val="de-CH"/>
        </w:rPr>
        <w:br/>
        <w:t xml:space="preserve">Internet: </w:t>
      </w:r>
      <w:hyperlink r:id="rId45" w:history="1">
        <w:r w:rsidRPr="00B05041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j3l.ch</w:t>
        </w:r>
      </w:hyperlink>
      <w:r w:rsidRPr="003E6DF9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p w14:paraId="3DFD511D" w14:textId="3A1D8ED1" w:rsidR="00C844E0" w:rsidRPr="00C844E0" w:rsidRDefault="00C844E0" w:rsidP="00C844E0"/>
    <w:p w14:paraId="1AFCB421" w14:textId="6B972569" w:rsidR="00C844E0" w:rsidRPr="00C844E0" w:rsidRDefault="00C844E0" w:rsidP="00C844E0"/>
    <w:p w14:paraId="20831BAA" w14:textId="60C91F99" w:rsidR="00C844E0" w:rsidRPr="00C844E0" w:rsidRDefault="00C844E0" w:rsidP="00C844E0"/>
    <w:p w14:paraId="1ECE1E6E" w14:textId="64722060" w:rsidR="00C844E0" w:rsidRPr="00C844E0" w:rsidRDefault="00C844E0" w:rsidP="00C844E0"/>
    <w:p w14:paraId="0950E87B" w14:textId="7FF375D8" w:rsidR="00C844E0" w:rsidRPr="00C844E0" w:rsidRDefault="00C844E0" w:rsidP="00C844E0"/>
    <w:p w14:paraId="39FCE464" w14:textId="35D2B329" w:rsidR="00C844E0" w:rsidRDefault="00C844E0" w:rsidP="00C844E0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F2FF5C5" w14:textId="1DF48A84" w:rsidR="00C844E0" w:rsidRPr="00C844E0" w:rsidRDefault="00C844E0" w:rsidP="00C844E0">
      <w:pPr>
        <w:tabs>
          <w:tab w:val="left" w:pos="2849"/>
        </w:tabs>
      </w:pPr>
      <w:r>
        <w:tab/>
      </w:r>
    </w:p>
    <w:sectPr w:rsidR="00C844E0" w:rsidRPr="00C844E0" w:rsidSect="0037770E">
      <w:headerReference w:type="default" r:id="rId46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A809" w14:textId="77777777" w:rsidR="005E1AB4" w:rsidRDefault="005E1AB4">
      <w:r>
        <w:separator/>
      </w:r>
    </w:p>
  </w:endnote>
  <w:endnote w:type="continuationSeparator" w:id="0">
    <w:p w14:paraId="3D7470B8" w14:textId="77777777" w:rsidR="005E1AB4" w:rsidRDefault="005E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032B" w14:textId="77777777" w:rsidR="005E1AB4" w:rsidRDefault="005E1AB4">
      <w:r>
        <w:separator/>
      </w:r>
    </w:p>
  </w:footnote>
  <w:footnote w:type="continuationSeparator" w:id="0">
    <w:p w14:paraId="4323A347" w14:textId="77777777" w:rsidR="005E1AB4" w:rsidRDefault="005E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0A1"/>
    <w:multiLevelType w:val="multilevel"/>
    <w:tmpl w:val="5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5230"/>
    <w:multiLevelType w:val="multilevel"/>
    <w:tmpl w:val="6A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92EFF"/>
    <w:multiLevelType w:val="hybridMultilevel"/>
    <w:tmpl w:val="9E92D826"/>
    <w:lvl w:ilvl="0" w:tplc="BCA0D8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2FC"/>
    <w:multiLevelType w:val="multilevel"/>
    <w:tmpl w:val="3E3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1813"/>
    <w:multiLevelType w:val="multilevel"/>
    <w:tmpl w:val="AC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949"/>
    <w:multiLevelType w:val="multilevel"/>
    <w:tmpl w:val="13D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000FB"/>
    <w:multiLevelType w:val="hybridMultilevel"/>
    <w:tmpl w:val="7CD0B592"/>
    <w:lvl w:ilvl="0" w:tplc="86004B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0543">
    <w:abstractNumId w:val="9"/>
  </w:num>
  <w:num w:numId="2" w16cid:durableId="2094936977">
    <w:abstractNumId w:val="4"/>
  </w:num>
  <w:num w:numId="3" w16cid:durableId="1731533382">
    <w:abstractNumId w:val="0"/>
  </w:num>
  <w:num w:numId="4" w16cid:durableId="1494838414">
    <w:abstractNumId w:val="3"/>
  </w:num>
  <w:num w:numId="5" w16cid:durableId="1237320960">
    <w:abstractNumId w:val="6"/>
  </w:num>
  <w:num w:numId="6" w16cid:durableId="1908374150">
    <w:abstractNumId w:val="2"/>
  </w:num>
  <w:num w:numId="7" w16cid:durableId="1276327028">
    <w:abstractNumId w:val="1"/>
  </w:num>
  <w:num w:numId="8" w16cid:durableId="149374705">
    <w:abstractNumId w:val="10"/>
  </w:num>
  <w:num w:numId="9" w16cid:durableId="1411270762">
    <w:abstractNumId w:val="8"/>
  </w:num>
  <w:num w:numId="10" w16cid:durableId="1900707487">
    <w:abstractNumId w:val="7"/>
  </w:num>
  <w:num w:numId="11" w16cid:durableId="98547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1116"/>
    <w:rsid w:val="00001E15"/>
    <w:rsid w:val="0000484D"/>
    <w:rsid w:val="00005FEB"/>
    <w:rsid w:val="00006F0B"/>
    <w:rsid w:val="0001401D"/>
    <w:rsid w:val="00014635"/>
    <w:rsid w:val="000165EA"/>
    <w:rsid w:val="000205A7"/>
    <w:rsid w:val="0002323E"/>
    <w:rsid w:val="00024291"/>
    <w:rsid w:val="000320FF"/>
    <w:rsid w:val="000329AF"/>
    <w:rsid w:val="00032D9B"/>
    <w:rsid w:val="000379D1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D55"/>
    <w:rsid w:val="00065F7A"/>
    <w:rsid w:val="000668E6"/>
    <w:rsid w:val="00070072"/>
    <w:rsid w:val="000711D8"/>
    <w:rsid w:val="000726C7"/>
    <w:rsid w:val="00072F54"/>
    <w:rsid w:val="00075316"/>
    <w:rsid w:val="00076D73"/>
    <w:rsid w:val="00081010"/>
    <w:rsid w:val="00083B53"/>
    <w:rsid w:val="00085FD5"/>
    <w:rsid w:val="000A217D"/>
    <w:rsid w:val="000A31CB"/>
    <w:rsid w:val="000A5637"/>
    <w:rsid w:val="000A64DD"/>
    <w:rsid w:val="000B0654"/>
    <w:rsid w:val="000B337E"/>
    <w:rsid w:val="000B728E"/>
    <w:rsid w:val="000C1C80"/>
    <w:rsid w:val="000C673D"/>
    <w:rsid w:val="000C727F"/>
    <w:rsid w:val="000D6C8F"/>
    <w:rsid w:val="000E64D5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0F6E09"/>
    <w:rsid w:val="00100C76"/>
    <w:rsid w:val="0010190C"/>
    <w:rsid w:val="00105E5B"/>
    <w:rsid w:val="001071D4"/>
    <w:rsid w:val="00112202"/>
    <w:rsid w:val="001146A1"/>
    <w:rsid w:val="001154D0"/>
    <w:rsid w:val="001221F7"/>
    <w:rsid w:val="001228CE"/>
    <w:rsid w:val="00122944"/>
    <w:rsid w:val="0012649D"/>
    <w:rsid w:val="00132791"/>
    <w:rsid w:val="00134E38"/>
    <w:rsid w:val="00136696"/>
    <w:rsid w:val="00136F40"/>
    <w:rsid w:val="00137EEC"/>
    <w:rsid w:val="00140DBF"/>
    <w:rsid w:val="00141385"/>
    <w:rsid w:val="00152290"/>
    <w:rsid w:val="0015266F"/>
    <w:rsid w:val="00153A5C"/>
    <w:rsid w:val="001549B3"/>
    <w:rsid w:val="0015642E"/>
    <w:rsid w:val="00157298"/>
    <w:rsid w:val="00157AB6"/>
    <w:rsid w:val="00164494"/>
    <w:rsid w:val="00164D04"/>
    <w:rsid w:val="00165C4F"/>
    <w:rsid w:val="00165D11"/>
    <w:rsid w:val="00167170"/>
    <w:rsid w:val="00167AE4"/>
    <w:rsid w:val="00176F11"/>
    <w:rsid w:val="001777DC"/>
    <w:rsid w:val="001805F9"/>
    <w:rsid w:val="00192885"/>
    <w:rsid w:val="001938C8"/>
    <w:rsid w:val="001A2019"/>
    <w:rsid w:val="001A2894"/>
    <w:rsid w:val="001A320C"/>
    <w:rsid w:val="001A3813"/>
    <w:rsid w:val="001A6EAF"/>
    <w:rsid w:val="001B0B8F"/>
    <w:rsid w:val="001B3579"/>
    <w:rsid w:val="001B3A32"/>
    <w:rsid w:val="001C0598"/>
    <w:rsid w:val="001C36DA"/>
    <w:rsid w:val="001D1D1C"/>
    <w:rsid w:val="001D5B92"/>
    <w:rsid w:val="001E012E"/>
    <w:rsid w:val="001E3231"/>
    <w:rsid w:val="001E3754"/>
    <w:rsid w:val="001E4FA1"/>
    <w:rsid w:val="001F3639"/>
    <w:rsid w:val="001F3E32"/>
    <w:rsid w:val="001F65FC"/>
    <w:rsid w:val="001F7805"/>
    <w:rsid w:val="001F78E7"/>
    <w:rsid w:val="00203130"/>
    <w:rsid w:val="002052A7"/>
    <w:rsid w:val="002055A9"/>
    <w:rsid w:val="00206871"/>
    <w:rsid w:val="00207C94"/>
    <w:rsid w:val="00210833"/>
    <w:rsid w:val="00214818"/>
    <w:rsid w:val="0021550E"/>
    <w:rsid w:val="00222279"/>
    <w:rsid w:val="00223388"/>
    <w:rsid w:val="0022413B"/>
    <w:rsid w:val="002323E1"/>
    <w:rsid w:val="002333C2"/>
    <w:rsid w:val="00233466"/>
    <w:rsid w:val="002335D0"/>
    <w:rsid w:val="002341D9"/>
    <w:rsid w:val="0023434C"/>
    <w:rsid w:val="002355E2"/>
    <w:rsid w:val="002358B7"/>
    <w:rsid w:val="00236BB9"/>
    <w:rsid w:val="002401BC"/>
    <w:rsid w:val="00240CE4"/>
    <w:rsid w:val="00241C12"/>
    <w:rsid w:val="002450F8"/>
    <w:rsid w:val="0024572B"/>
    <w:rsid w:val="00250873"/>
    <w:rsid w:val="00254C0C"/>
    <w:rsid w:val="00260568"/>
    <w:rsid w:val="00261707"/>
    <w:rsid w:val="002625A5"/>
    <w:rsid w:val="0026663F"/>
    <w:rsid w:val="002667EA"/>
    <w:rsid w:val="002718E4"/>
    <w:rsid w:val="00271D90"/>
    <w:rsid w:val="002737F9"/>
    <w:rsid w:val="002774DC"/>
    <w:rsid w:val="002803E7"/>
    <w:rsid w:val="00281353"/>
    <w:rsid w:val="00281832"/>
    <w:rsid w:val="00281B7C"/>
    <w:rsid w:val="00287BDA"/>
    <w:rsid w:val="00292C56"/>
    <w:rsid w:val="00293483"/>
    <w:rsid w:val="002935DF"/>
    <w:rsid w:val="0029401E"/>
    <w:rsid w:val="002943AA"/>
    <w:rsid w:val="00296019"/>
    <w:rsid w:val="002A0243"/>
    <w:rsid w:val="002A3801"/>
    <w:rsid w:val="002A4407"/>
    <w:rsid w:val="002B1FBF"/>
    <w:rsid w:val="002B37F9"/>
    <w:rsid w:val="002B43B3"/>
    <w:rsid w:val="002B5530"/>
    <w:rsid w:val="002B5CF7"/>
    <w:rsid w:val="002B748F"/>
    <w:rsid w:val="002C198E"/>
    <w:rsid w:val="002D1353"/>
    <w:rsid w:val="002D1854"/>
    <w:rsid w:val="002D3E8C"/>
    <w:rsid w:val="002D45A2"/>
    <w:rsid w:val="002D4D9F"/>
    <w:rsid w:val="002D5B54"/>
    <w:rsid w:val="002D6F4E"/>
    <w:rsid w:val="002D770D"/>
    <w:rsid w:val="002E0013"/>
    <w:rsid w:val="002E0F6C"/>
    <w:rsid w:val="002E4CEF"/>
    <w:rsid w:val="002F0636"/>
    <w:rsid w:val="002F45FE"/>
    <w:rsid w:val="002F4748"/>
    <w:rsid w:val="002F47A2"/>
    <w:rsid w:val="002F65A7"/>
    <w:rsid w:val="002F6D1D"/>
    <w:rsid w:val="00300BA6"/>
    <w:rsid w:val="003039EA"/>
    <w:rsid w:val="00305F54"/>
    <w:rsid w:val="00307D08"/>
    <w:rsid w:val="0031231C"/>
    <w:rsid w:val="00312449"/>
    <w:rsid w:val="003143DB"/>
    <w:rsid w:val="00314B8F"/>
    <w:rsid w:val="00314E6F"/>
    <w:rsid w:val="003217AE"/>
    <w:rsid w:val="003278F7"/>
    <w:rsid w:val="0032794F"/>
    <w:rsid w:val="00330BB3"/>
    <w:rsid w:val="00331E7A"/>
    <w:rsid w:val="00332A07"/>
    <w:rsid w:val="00332FE8"/>
    <w:rsid w:val="00335430"/>
    <w:rsid w:val="0033565F"/>
    <w:rsid w:val="00335976"/>
    <w:rsid w:val="00336AF0"/>
    <w:rsid w:val="00340B4A"/>
    <w:rsid w:val="003412A1"/>
    <w:rsid w:val="0034216E"/>
    <w:rsid w:val="003427FB"/>
    <w:rsid w:val="00342AAF"/>
    <w:rsid w:val="00350096"/>
    <w:rsid w:val="00350143"/>
    <w:rsid w:val="003522F6"/>
    <w:rsid w:val="00353CA1"/>
    <w:rsid w:val="00355528"/>
    <w:rsid w:val="00360D8A"/>
    <w:rsid w:val="00361E67"/>
    <w:rsid w:val="00363D5C"/>
    <w:rsid w:val="00363F6B"/>
    <w:rsid w:val="00365787"/>
    <w:rsid w:val="0037579D"/>
    <w:rsid w:val="00375C40"/>
    <w:rsid w:val="00376931"/>
    <w:rsid w:val="0037770B"/>
    <w:rsid w:val="0037770E"/>
    <w:rsid w:val="00380A53"/>
    <w:rsid w:val="00381B56"/>
    <w:rsid w:val="00383DC0"/>
    <w:rsid w:val="00385306"/>
    <w:rsid w:val="00387FFD"/>
    <w:rsid w:val="0039447D"/>
    <w:rsid w:val="003A28A5"/>
    <w:rsid w:val="003A638F"/>
    <w:rsid w:val="003C34E6"/>
    <w:rsid w:val="003C6725"/>
    <w:rsid w:val="003C6ADD"/>
    <w:rsid w:val="003C70D5"/>
    <w:rsid w:val="003D3148"/>
    <w:rsid w:val="003D4B9E"/>
    <w:rsid w:val="003D581F"/>
    <w:rsid w:val="003D607F"/>
    <w:rsid w:val="003D6FF4"/>
    <w:rsid w:val="003E019E"/>
    <w:rsid w:val="003E282D"/>
    <w:rsid w:val="003E2EE5"/>
    <w:rsid w:val="003E6DF9"/>
    <w:rsid w:val="003E7979"/>
    <w:rsid w:val="003F076B"/>
    <w:rsid w:val="003F181F"/>
    <w:rsid w:val="003F1F95"/>
    <w:rsid w:val="003F270A"/>
    <w:rsid w:val="003F2F17"/>
    <w:rsid w:val="003F3489"/>
    <w:rsid w:val="00403070"/>
    <w:rsid w:val="00407134"/>
    <w:rsid w:val="00407995"/>
    <w:rsid w:val="00411339"/>
    <w:rsid w:val="00411985"/>
    <w:rsid w:val="00413495"/>
    <w:rsid w:val="00417F0A"/>
    <w:rsid w:val="00420396"/>
    <w:rsid w:val="004239F0"/>
    <w:rsid w:val="00424666"/>
    <w:rsid w:val="00430607"/>
    <w:rsid w:val="004331CF"/>
    <w:rsid w:val="0044080E"/>
    <w:rsid w:val="00443753"/>
    <w:rsid w:val="00443B1F"/>
    <w:rsid w:val="00444500"/>
    <w:rsid w:val="00447A8E"/>
    <w:rsid w:val="00454616"/>
    <w:rsid w:val="0045558C"/>
    <w:rsid w:val="00456219"/>
    <w:rsid w:val="0045736D"/>
    <w:rsid w:val="0045787F"/>
    <w:rsid w:val="004611DA"/>
    <w:rsid w:val="004619C7"/>
    <w:rsid w:val="00463B4F"/>
    <w:rsid w:val="00464B20"/>
    <w:rsid w:val="00464D60"/>
    <w:rsid w:val="00464DE2"/>
    <w:rsid w:val="0047036D"/>
    <w:rsid w:val="00472611"/>
    <w:rsid w:val="00474A94"/>
    <w:rsid w:val="00477884"/>
    <w:rsid w:val="00483139"/>
    <w:rsid w:val="00485292"/>
    <w:rsid w:val="00491E6C"/>
    <w:rsid w:val="00496022"/>
    <w:rsid w:val="004964FC"/>
    <w:rsid w:val="004A1065"/>
    <w:rsid w:val="004A25C7"/>
    <w:rsid w:val="004A3940"/>
    <w:rsid w:val="004A75E3"/>
    <w:rsid w:val="004B0479"/>
    <w:rsid w:val="004C2300"/>
    <w:rsid w:val="004C6818"/>
    <w:rsid w:val="004C6A43"/>
    <w:rsid w:val="004C7829"/>
    <w:rsid w:val="004C78F9"/>
    <w:rsid w:val="004D4C31"/>
    <w:rsid w:val="004D58DD"/>
    <w:rsid w:val="004D65CD"/>
    <w:rsid w:val="004D6FBE"/>
    <w:rsid w:val="004E2815"/>
    <w:rsid w:val="004E4C10"/>
    <w:rsid w:val="004E6798"/>
    <w:rsid w:val="004F6438"/>
    <w:rsid w:val="004F643B"/>
    <w:rsid w:val="004F7C06"/>
    <w:rsid w:val="00500C7A"/>
    <w:rsid w:val="00503471"/>
    <w:rsid w:val="00505DC1"/>
    <w:rsid w:val="00520F39"/>
    <w:rsid w:val="00522069"/>
    <w:rsid w:val="00522B85"/>
    <w:rsid w:val="005264D5"/>
    <w:rsid w:val="00531BF2"/>
    <w:rsid w:val="00532A44"/>
    <w:rsid w:val="00535908"/>
    <w:rsid w:val="00537938"/>
    <w:rsid w:val="00540DF7"/>
    <w:rsid w:val="005434E5"/>
    <w:rsid w:val="0055096B"/>
    <w:rsid w:val="00554ACB"/>
    <w:rsid w:val="00556426"/>
    <w:rsid w:val="0055663C"/>
    <w:rsid w:val="00556B84"/>
    <w:rsid w:val="0056198A"/>
    <w:rsid w:val="0056225A"/>
    <w:rsid w:val="005655F0"/>
    <w:rsid w:val="00566129"/>
    <w:rsid w:val="00566E9B"/>
    <w:rsid w:val="00573B28"/>
    <w:rsid w:val="005765B7"/>
    <w:rsid w:val="00581AB6"/>
    <w:rsid w:val="0058393F"/>
    <w:rsid w:val="00586AA0"/>
    <w:rsid w:val="00596122"/>
    <w:rsid w:val="00596133"/>
    <w:rsid w:val="005A02AF"/>
    <w:rsid w:val="005A259F"/>
    <w:rsid w:val="005A5BC8"/>
    <w:rsid w:val="005A7D02"/>
    <w:rsid w:val="005B7592"/>
    <w:rsid w:val="005C0322"/>
    <w:rsid w:val="005C0E50"/>
    <w:rsid w:val="005C1F89"/>
    <w:rsid w:val="005D1290"/>
    <w:rsid w:val="005D6294"/>
    <w:rsid w:val="005D73F5"/>
    <w:rsid w:val="005E030F"/>
    <w:rsid w:val="005E1011"/>
    <w:rsid w:val="005E1AB4"/>
    <w:rsid w:val="005E2487"/>
    <w:rsid w:val="005E6667"/>
    <w:rsid w:val="005E6F66"/>
    <w:rsid w:val="005F0874"/>
    <w:rsid w:val="005F4709"/>
    <w:rsid w:val="005F558A"/>
    <w:rsid w:val="005F78DB"/>
    <w:rsid w:val="00600525"/>
    <w:rsid w:val="006006B5"/>
    <w:rsid w:val="00600E11"/>
    <w:rsid w:val="00602460"/>
    <w:rsid w:val="00604E4A"/>
    <w:rsid w:val="00605EE2"/>
    <w:rsid w:val="00606322"/>
    <w:rsid w:val="00616516"/>
    <w:rsid w:val="00616958"/>
    <w:rsid w:val="00616B67"/>
    <w:rsid w:val="00617885"/>
    <w:rsid w:val="006326A5"/>
    <w:rsid w:val="0063369E"/>
    <w:rsid w:val="00637680"/>
    <w:rsid w:val="00641609"/>
    <w:rsid w:val="00641B04"/>
    <w:rsid w:val="006420EA"/>
    <w:rsid w:val="00642A24"/>
    <w:rsid w:val="00650346"/>
    <w:rsid w:val="00652264"/>
    <w:rsid w:val="00652A29"/>
    <w:rsid w:val="006535F2"/>
    <w:rsid w:val="00654E2B"/>
    <w:rsid w:val="00655B17"/>
    <w:rsid w:val="00655B99"/>
    <w:rsid w:val="00656D7A"/>
    <w:rsid w:val="0066104F"/>
    <w:rsid w:val="00661EE4"/>
    <w:rsid w:val="00662FBF"/>
    <w:rsid w:val="006729AB"/>
    <w:rsid w:val="00676B4E"/>
    <w:rsid w:val="00676E43"/>
    <w:rsid w:val="00682555"/>
    <w:rsid w:val="00682CAC"/>
    <w:rsid w:val="00682D34"/>
    <w:rsid w:val="00685BE2"/>
    <w:rsid w:val="006900DC"/>
    <w:rsid w:val="00690E60"/>
    <w:rsid w:val="006A0C66"/>
    <w:rsid w:val="006A5E52"/>
    <w:rsid w:val="006A62E4"/>
    <w:rsid w:val="006A79AD"/>
    <w:rsid w:val="006B11D9"/>
    <w:rsid w:val="006B11E4"/>
    <w:rsid w:val="006B1ED1"/>
    <w:rsid w:val="006C0B81"/>
    <w:rsid w:val="006C17F0"/>
    <w:rsid w:val="006C39B0"/>
    <w:rsid w:val="006C3C8B"/>
    <w:rsid w:val="006C49BD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5881"/>
    <w:rsid w:val="006E65F8"/>
    <w:rsid w:val="006E7356"/>
    <w:rsid w:val="006F2FCD"/>
    <w:rsid w:val="006F3EA5"/>
    <w:rsid w:val="006F4848"/>
    <w:rsid w:val="006F49AD"/>
    <w:rsid w:val="006F4FE1"/>
    <w:rsid w:val="006F7872"/>
    <w:rsid w:val="00702396"/>
    <w:rsid w:val="00705EFF"/>
    <w:rsid w:val="00707EEC"/>
    <w:rsid w:val="00711600"/>
    <w:rsid w:val="00714256"/>
    <w:rsid w:val="00715432"/>
    <w:rsid w:val="00715E7C"/>
    <w:rsid w:val="00721A6E"/>
    <w:rsid w:val="007228D6"/>
    <w:rsid w:val="007237D4"/>
    <w:rsid w:val="007277AA"/>
    <w:rsid w:val="00730296"/>
    <w:rsid w:val="0073270A"/>
    <w:rsid w:val="0073389B"/>
    <w:rsid w:val="007377E9"/>
    <w:rsid w:val="00751949"/>
    <w:rsid w:val="00751EA2"/>
    <w:rsid w:val="0075281A"/>
    <w:rsid w:val="00752857"/>
    <w:rsid w:val="00756583"/>
    <w:rsid w:val="0075685A"/>
    <w:rsid w:val="00756E69"/>
    <w:rsid w:val="00760FE5"/>
    <w:rsid w:val="0076518F"/>
    <w:rsid w:val="00766E27"/>
    <w:rsid w:val="00772AE6"/>
    <w:rsid w:val="00773EA2"/>
    <w:rsid w:val="00774B12"/>
    <w:rsid w:val="00781E45"/>
    <w:rsid w:val="0078337D"/>
    <w:rsid w:val="00783824"/>
    <w:rsid w:val="0078638B"/>
    <w:rsid w:val="0078738F"/>
    <w:rsid w:val="007878A2"/>
    <w:rsid w:val="007A292C"/>
    <w:rsid w:val="007A5F95"/>
    <w:rsid w:val="007A6E42"/>
    <w:rsid w:val="007B2263"/>
    <w:rsid w:val="007B40B7"/>
    <w:rsid w:val="007B4543"/>
    <w:rsid w:val="007B4717"/>
    <w:rsid w:val="007B50B9"/>
    <w:rsid w:val="007B73F2"/>
    <w:rsid w:val="007B789E"/>
    <w:rsid w:val="007C1D5E"/>
    <w:rsid w:val="007C3CFF"/>
    <w:rsid w:val="007C3F14"/>
    <w:rsid w:val="007C668D"/>
    <w:rsid w:val="007D6E38"/>
    <w:rsid w:val="007E1444"/>
    <w:rsid w:val="007E343A"/>
    <w:rsid w:val="007E3698"/>
    <w:rsid w:val="007E4D8B"/>
    <w:rsid w:val="007E6652"/>
    <w:rsid w:val="007E6869"/>
    <w:rsid w:val="007F28A0"/>
    <w:rsid w:val="007F3282"/>
    <w:rsid w:val="007F3B19"/>
    <w:rsid w:val="007F62B4"/>
    <w:rsid w:val="00805661"/>
    <w:rsid w:val="00805C19"/>
    <w:rsid w:val="00807A36"/>
    <w:rsid w:val="00815AFD"/>
    <w:rsid w:val="00815EA3"/>
    <w:rsid w:val="00825C0D"/>
    <w:rsid w:val="00830604"/>
    <w:rsid w:val="00834A85"/>
    <w:rsid w:val="00834D8E"/>
    <w:rsid w:val="00835073"/>
    <w:rsid w:val="008378D4"/>
    <w:rsid w:val="008405E8"/>
    <w:rsid w:val="00842C17"/>
    <w:rsid w:val="008432FD"/>
    <w:rsid w:val="0084517E"/>
    <w:rsid w:val="00852051"/>
    <w:rsid w:val="00857C23"/>
    <w:rsid w:val="008606E1"/>
    <w:rsid w:val="008613E6"/>
    <w:rsid w:val="0086418E"/>
    <w:rsid w:val="00866239"/>
    <w:rsid w:val="00875744"/>
    <w:rsid w:val="00877696"/>
    <w:rsid w:val="00881873"/>
    <w:rsid w:val="00886EDC"/>
    <w:rsid w:val="00890685"/>
    <w:rsid w:val="00893BD7"/>
    <w:rsid w:val="0089559C"/>
    <w:rsid w:val="008A0B9F"/>
    <w:rsid w:val="008A1BDE"/>
    <w:rsid w:val="008A1F89"/>
    <w:rsid w:val="008B20FC"/>
    <w:rsid w:val="008B3F47"/>
    <w:rsid w:val="008B49E9"/>
    <w:rsid w:val="008B5B68"/>
    <w:rsid w:val="008B6A9E"/>
    <w:rsid w:val="008C1380"/>
    <w:rsid w:val="008C3D6F"/>
    <w:rsid w:val="008C7E1A"/>
    <w:rsid w:val="008D0425"/>
    <w:rsid w:val="008D0591"/>
    <w:rsid w:val="008D1979"/>
    <w:rsid w:val="008D3714"/>
    <w:rsid w:val="008E51EF"/>
    <w:rsid w:val="008E56E1"/>
    <w:rsid w:val="008E723F"/>
    <w:rsid w:val="008F20E9"/>
    <w:rsid w:val="008F55F5"/>
    <w:rsid w:val="009024D2"/>
    <w:rsid w:val="00905F14"/>
    <w:rsid w:val="0090722A"/>
    <w:rsid w:val="00910339"/>
    <w:rsid w:val="00912598"/>
    <w:rsid w:val="0091404F"/>
    <w:rsid w:val="009150D6"/>
    <w:rsid w:val="0092151A"/>
    <w:rsid w:val="0092389F"/>
    <w:rsid w:val="00924A8C"/>
    <w:rsid w:val="0092634F"/>
    <w:rsid w:val="00934B06"/>
    <w:rsid w:val="00937050"/>
    <w:rsid w:val="00937E35"/>
    <w:rsid w:val="00943A01"/>
    <w:rsid w:val="00951574"/>
    <w:rsid w:val="009608B6"/>
    <w:rsid w:val="00963056"/>
    <w:rsid w:val="00975F25"/>
    <w:rsid w:val="00977144"/>
    <w:rsid w:val="00980787"/>
    <w:rsid w:val="009810F5"/>
    <w:rsid w:val="009812BF"/>
    <w:rsid w:val="0099139A"/>
    <w:rsid w:val="00991FDE"/>
    <w:rsid w:val="009971AE"/>
    <w:rsid w:val="009A25E6"/>
    <w:rsid w:val="009A782A"/>
    <w:rsid w:val="009B187E"/>
    <w:rsid w:val="009B62F9"/>
    <w:rsid w:val="009B69EE"/>
    <w:rsid w:val="009B790C"/>
    <w:rsid w:val="009C12DB"/>
    <w:rsid w:val="009C2FFD"/>
    <w:rsid w:val="009C3B11"/>
    <w:rsid w:val="009C4FB0"/>
    <w:rsid w:val="009C6076"/>
    <w:rsid w:val="009C724C"/>
    <w:rsid w:val="009D0BA8"/>
    <w:rsid w:val="009D1D9A"/>
    <w:rsid w:val="009D41AB"/>
    <w:rsid w:val="009D4948"/>
    <w:rsid w:val="009D5CB1"/>
    <w:rsid w:val="009D5E67"/>
    <w:rsid w:val="009D749F"/>
    <w:rsid w:val="009D773A"/>
    <w:rsid w:val="009D7E48"/>
    <w:rsid w:val="009E1572"/>
    <w:rsid w:val="009E2A3C"/>
    <w:rsid w:val="009E324A"/>
    <w:rsid w:val="009E64A7"/>
    <w:rsid w:val="009E6A46"/>
    <w:rsid w:val="009F12F3"/>
    <w:rsid w:val="009F1E79"/>
    <w:rsid w:val="009F32FF"/>
    <w:rsid w:val="009F413C"/>
    <w:rsid w:val="009F471A"/>
    <w:rsid w:val="009F6ABD"/>
    <w:rsid w:val="00A011B2"/>
    <w:rsid w:val="00A04300"/>
    <w:rsid w:val="00A0690F"/>
    <w:rsid w:val="00A10BAE"/>
    <w:rsid w:val="00A14249"/>
    <w:rsid w:val="00A15123"/>
    <w:rsid w:val="00A162F6"/>
    <w:rsid w:val="00A23463"/>
    <w:rsid w:val="00A34061"/>
    <w:rsid w:val="00A36AD2"/>
    <w:rsid w:val="00A37710"/>
    <w:rsid w:val="00A37CCE"/>
    <w:rsid w:val="00A4016B"/>
    <w:rsid w:val="00A4123D"/>
    <w:rsid w:val="00A4203A"/>
    <w:rsid w:val="00A54158"/>
    <w:rsid w:val="00A54C91"/>
    <w:rsid w:val="00A5570F"/>
    <w:rsid w:val="00A57901"/>
    <w:rsid w:val="00A6012C"/>
    <w:rsid w:val="00A63C2A"/>
    <w:rsid w:val="00A643B5"/>
    <w:rsid w:val="00A64C4F"/>
    <w:rsid w:val="00A673A0"/>
    <w:rsid w:val="00A732F0"/>
    <w:rsid w:val="00A7426F"/>
    <w:rsid w:val="00A810F2"/>
    <w:rsid w:val="00A81C94"/>
    <w:rsid w:val="00A82E4B"/>
    <w:rsid w:val="00A83A53"/>
    <w:rsid w:val="00A844AB"/>
    <w:rsid w:val="00A86036"/>
    <w:rsid w:val="00A9289C"/>
    <w:rsid w:val="00A97938"/>
    <w:rsid w:val="00A97A1C"/>
    <w:rsid w:val="00AA0F0D"/>
    <w:rsid w:val="00AA1DA9"/>
    <w:rsid w:val="00AA41F1"/>
    <w:rsid w:val="00AA5116"/>
    <w:rsid w:val="00AB0035"/>
    <w:rsid w:val="00AB0509"/>
    <w:rsid w:val="00AB066B"/>
    <w:rsid w:val="00AB3232"/>
    <w:rsid w:val="00AB4170"/>
    <w:rsid w:val="00AC3E1E"/>
    <w:rsid w:val="00AC5581"/>
    <w:rsid w:val="00AC6631"/>
    <w:rsid w:val="00AD442D"/>
    <w:rsid w:val="00AD7C79"/>
    <w:rsid w:val="00AE2219"/>
    <w:rsid w:val="00AE61E2"/>
    <w:rsid w:val="00AE7BE6"/>
    <w:rsid w:val="00AF3048"/>
    <w:rsid w:val="00AF3857"/>
    <w:rsid w:val="00AF42DF"/>
    <w:rsid w:val="00AF66EE"/>
    <w:rsid w:val="00B0157B"/>
    <w:rsid w:val="00B04D52"/>
    <w:rsid w:val="00B05041"/>
    <w:rsid w:val="00B11D83"/>
    <w:rsid w:val="00B1214D"/>
    <w:rsid w:val="00B136B8"/>
    <w:rsid w:val="00B1463F"/>
    <w:rsid w:val="00B17699"/>
    <w:rsid w:val="00B22FEF"/>
    <w:rsid w:val="00B253E8"/>
    <w:rsid w:val="00B268C2"/>
    <w:rsid w:val="00B305F9"/>
    <w:rsid w:val="00B31B69"/>
    <w:rsid w:val="00B35A2E"/>
    <w:rsid w:val="00B4166D"/>
    <w:rsid w:val="00B46225"/>
    <w:rsid w:val="00B5269D"/>
    <w:rsid w:val="00B52832"/>
    <w:rsid w:val="00B535BB"/>
    <w:rsid w:val="00B55DEE"/>
    <w:rsid w:val="00B61CCD"/>
    <w:rsid w:val="00B63FAA"/>
    <w:rsid w:val="00B65C41"/>
    <w:rsid w:val="00B66AE2"/>
    <w:rsid w:val="00B71AC5"/>
    <w:rsid w:val="00B7305C"/>
    <w:rsid w:val="00B7620B"/>
    <w:rsid w:val="00B8145A"/>
    <w:rsid w:val="00B82DFD"/>
    <w:rsid w:val="00B82EF3"/>
    <w:rsid w:val="00B83AE7"/>
    <w:rsid w:val="00B841B9"/>
    <w:rsid w:val="00B870F7"/>
    <w:rsid w:val="00B91DBD"/>
    <w:rsid w:val="00B92223"/>
    <w:rsid w:val="00B96C6B"/>
    <w:rsid w:val="00BA10EB"/>
    <w:rsid w:val="00BA3A2D"/>
    <w:rsid w:val="00BB0C53"/>
    <w:rsid w:val="00BB6489"/>
    <w:rsid w:val="00BC01B8"/>
    <w:rsid w:val="00BC1518"/>
    <w:rsid w:val="00BC68CF"/>
    <w:rsid w:val="00BD5BCF"/>
    <w:rsid w:val="00BD7000"/>
    <w:rsid w:val="00BE5342"/>
    <w:rsid w:val="00BE68AC"/>
    <w:rsid w:val="00BE7EB2"/>
    <w:rsid w:val="00BF4600"/>
    <w:rsid w:val="00BF6B17"/>
    <w:rsid w:val="00BF7F30"/>
    <w:rsid w:val="00C0442C"/>
    <w:rsid w:val="00C04A34"/>
    <w:rsid w:val="00C053B0"/>
    <w:rsid w:val="00C07AC4"/>
    <w:rsid w:val="00C1235F"/>
    <w:rsid w:val="00C129FF"/>
    <w:rsid w:val="00C12FFA"/>
    <w:rsid w:val="00C16F0B"/>
    <w:rsid w:val="00C25EB3"/>
    <w:rsid w:val="00C26A87"/>
    <w:rsid w:val="00C37E32"/>
    <w:rsid w:val="00C40891"/>
    <w:rsid w:val="00C45707"/>
    <w:rsid w:val="00C459B5"/>
    <w:rsid w:val="00C46BE3"/>
    <w:rsid w:val="00C50A8C"/>
    <w:rsid w:val="00C51E2B"/>
    <w:rsid w:val="00C529B7"/>
    <w:rsid w:val="00C53658"/>
    <w:rsid w:val="00C5433E"/>
    <w:rsid w:val="00C56365"/>
    <w:rsid w:val="00C65019"/>
    <w:rsid w:val="00C654F0"/>
    <w:rsid w:val="00C657B1"/>
    <w:rsid w:val="00C72297"/>
    <w:rsid w:val="00C75350"/>
    <w:rsid w:val="00C7593D"/>
    <w:rsid w:val="00C77276"/>
    <w:rsid w:val="00C80410"/>
    <w:rsid w:val="00C844E0"/>
    <w:rsid w:val="00C86E30"/>
    <w:rsid w:val="00C878F2"/>
    <w:rsid w:val="00C90856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A77FF"/>
    <w:rsid w:val="00CB110B"/>
    <w:rsid w:val="00CB23C4"/>
    <w:rsid w:val="00CC10F4"/>
    <w:rsid w:val="00CC1913"/>
    <w:rsid w:val="00CC37A0"/>
    <w:rsid w:val="00CC6FA6"/>
    <w:rsid w:val="00CD02CA"/>
    <w:rsid w:val="00CD0FD6"/>
    <w:rsid w:val="00CD2950"/>
    <w:rsid w:val="00CD4958"/>
    <w:rsid w:val="00CD5309"/>
    <w:rsid w:val="00CE025B"/>
    <w:rsid w:val="00CE24F1"/>
    <w:rsid w:val="00CE421C"/>
    <w:rsid w:val="00CE5D5B"/>
    <w:rsid w:val="00CE6058"/>
    <w:rsid w:val="00CE6B1E"/>
    <w:rsid w:val="00CF63CE"/>
    <w:rsid w:val="00D000DE"/>
    <w:rsid w:val="00D0260A"/>
    <w:rsid w:val="00D02B00"/>
    <w:rsid w:val="00D0569C"/>
    <w:rsid w:val="00D06806"/>
    <w:rsid w:val="00D07A47"/>
    <w:rsid w:val="00D111C3"/>
    <w:rsid w:val="00D20892"/>
    <w:rsid w:val="00D20DB1"/>
    <w:rsid w:val="00D2343E"/>
    <w:rsid w:val="00D24301"/>
    <w:rsid w:val="00D25E61"/>
    <w:rsid w:val="00D27DA9"/>
    <w:rsid w:val="00D309FE"/>
    <w:rsid w:val="00D30FB7"/>
    <w:rsid w:val="00D37B6C"/>
    <w:rsid w:val="00D4402D"/>
    <w:rsid w:val="00D45D97"/>
    <w:rsid w:val="00D47F1A"/>
    <w:rsid w:val="00D54115"/>
    <w:rsid w:val="00D56522"/>
    <w:rsid w:val="00D565EE"/>
    <w:rsid w:val="00D60EF9"/>
    <w:rsid w:val="00D645F6"/>
    <w:rsid w:val="00D70F6B"/>
    <w:rsid w:val="00D71C50"/>
    <w:rsid w:val="00D779B1"/>
    <w:rsid w:val="00D85385"/>
    <w:rsid w:val="00D8624E"/>
    <w:rsid w:val="00D8629B"/>
    <w:rsid w:val="00D87B42"/>
    <w:rsid w:val="00D926DD"/>
    <w:rsid w:val="00D963C3"/>
    <w:rsid w:val="00DA0651"/>
    <w:rsid w:val="00DA0985"/>
    <w:rsid w:val="00DA0EE6"/>
    <w:rsid w:val="00DA274F"/>
    <w:rsid w:val="00DB0924"/>
    <w:rsid w:val="00DC44F6"/>
    <w:rsid w:val="00DC6CCA"/>
    <w:rsid w:val="00DD140A"/>
    <w:rsid w:val="00DD7885"/>
    <w:rsid w:val="00DE1C09"/>
    <w:rsid w:val="00DE50E2"/>
    <w:rsid w:val="00DF118A"/>
    <w:rsid w:val="00DF1549"/>
    <w:rsid w:val="00DF256D"/>
    <w:rsid w:val="00DF29CF"/>
    <w:rsid w:val="00DF6BA0"/>
    <w:rsid w:val="00E01AFB"/>
    <w:rsid w:val="00E06CA8"/>
    <w:rsid w:val="00E07C63"/>
    <w:rsid w:val="00E11DA8"/>
    <w:rsid w:val="00E16B10"/>
    <w:rsid w:val="00E21892"/>
    <w:rsid w:val="00E2200A"/>
    <w:rsid w:val="00E26B8B"/>
    <w:rsid w:val="00E26E2F"/>
    <w:rsid w:val="00E2767F"/>
    <w:rsid w:val="00E300A1"/>
    <w:rsid w:val="00E3154B"/>
    <w:rsid w:val="00E31866"/>
    <w:rsid w:val="00E32575"/>
    <w:rsid w:val="00E33037"/>
    <w:rsid w:val="00E35A32"/>
    <w:rsid w:val="00E35E78"/>
    <w:rsid w:val="00E35E95"/>
    <w:rsid w:val="00E45540"/>
    <w:rsid w:val="00E45A28"/>
    <w:rsid w:val="00E461C4"/>
    <w:rsid w:val="00E61E48"/>
    <w:rsid w:val="00E67738"/>
    <w:rsid w:val="00E73D9D"/>
    <w:rsid w:val="00E802BB"/>
    <w:rsid w:val="00E821B8"/>
    <w:rsid w:val="00E83AEC"/>
    <w:rsid w:val="00E849A4"/>
    <w:rsid w:val="00E90C9C"/>
    <w:rsid w:val="00E91428"/>
    <w:rsid w:val="00E914EE"/>
    <w:rsid w:val="00E96500"/>
    <w:rsid w:val="00E9741C"/>
    <w:rsid w:val="00EA009F"/>
    <w:rsid w:val="00EA0FCB"/>
    <w:rsid w:val="00EA1B7F"/>
    <w:rsid w:val="00EA38FA"/>
    <w:rsid w:val="00EA56C9"/>
    <w:rsid w:val="00EB2FA7"/>
    <w:rsid w:val="00EB40D6"/>
    <w:rsid w:val="00EC12C9"/>
    <w:rsid w:val="00EC1472"/>
    <w:rsid w:val="00EC152E"/>
    <w:rsid w:val="00EC203B"/>
    <w:rsid w:val="00EC42BA"/>
    <w:rsid w:val="00ED798F"/>
    <w:rsid w:val="00EE0174"/>
    <w:rsid w:val="00EE1AC3"/>
    <w:rsid w:val="00EE2DB1"/>
    <w:rsid w:val="00EE46AE"/>
    <w:rsid w:val="00EE4C2A"/>
    <w:rsid w:val="00EE765F"/>
    <w:rsid w:val="00EF3F5C"/>
    <w:rsid w:val="00EF4EF0"/>
    <w:rsid w:val="00EF57C4"/>
    <w:rsid w:val="00EF5CD7"/>
    <w:rsid w:val="00EF630F"/>
    <w:rsid w:val="00EF71E7"/>
    <w:rsid w:val="00EF7396"/>
    <w:rsid w:val="00F00D60"/>
    <w:rsid w:val="00F0154B"/>
    <w:rsid w:val="00F03889"/>
    <w:rsid w:val="00F03BB3"/>
    <w:rsid w:val="00F05346"/>
    <w:rsid w:val="00F0607B"/>
    <w:rsid w:val="00F06799"/>
    <w:rsid w:val="00F07DDC"/>
    <w:rsid w:val="00F11177"/>
    <w:rsid w:val="00F113DD"/>
    <w:rsid w:val="00F15020"/>
    <w:rsid w:val="00F172AC"/>
    <w:rsid w:val="00F25D32"/>
    <w:rsid w:val="00F25E10"/>
    <w:rsid w:val="00F31E00"/>
    <w:rsid w:val="00F31FD0"/>
    <w:rsid w:val="00F41CC9"/>
    <w:rsid w:val="00F46E42"/>
    <w:rsid w:val="00F47F05"/>
    <w:rsid w:val="00F51D34"/>
    <w:rsid w:val="00F536AA"/>
    <w:rsid w:val="00F56899"/>
    <w:rsid w:val="00F67452"/>
    <w:rsid w:val="00F67CEC"/>
    <w:rsid w:val="00F72273"/>
    <w:rsid w:val="00F73AF5"/>
    <w:rsid w:val="00F755DF"/>
    <w:rsid w:val="00F75B20"/>
    <w:rsid w:val="00F80DE6"/>
    <w:rsid w:val="00F82248"/>
    <w:rsid w:val="00F86CFC"/>
    <w:rsid w:val="00F90DBA"/>
    <w:rsid w:val="00F90FF3"/>
    <w:rsid w:val="00F93100"/>
    <w:rsid w:val="00F9594E"/>
    <w:rsid w:val="00FA00B6"/>
    <w:rsid w:val="00FA4DDD"/>
    <w:rsid w:val="00FA501C"/>
    <w:rsid w:val="00FB234E"/>
    <w:rsid w:val="00FB3CF9"/>
    <w:rsid w:val="00FB5972"/>
    <w:rsid w:val="00FB64A4"/>
    <w:rsid w:val="00FB799F"/>
    <w:rsid w:val="00FC0A56"/>
    <w:rsid w:val="00FC0D39"/>
    <w:rsid w:val="00FC1A40"/>
    <w:rsid w:val="00FC1E0E"/>
    <w:rsid w:val="00FC4B85"/>
    <w:rsid w:val="00FD0A64"/>
    <w:rsid w:val="00FD31B9"/>
    <w:rsid w:val="00FE1A21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03B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C90856"/>
    <w:pPr>
      <w:ind w:left="720"/>
    </w:pPr>
    <w:rPr>
      <w:rFonts w:ascii="Calibri" w:eastAsiaTheme="minorHAnsi" w:hAnsi="Calibri" w:cs="Calibri"/>
      <w:lang w:val="fr-CH"/>
    </w:rPr>
  </w:style>
  <w:style w:type="character" w:styleId="Hervorhebung">
    <w:name w:val="Emphasis"/>
    <w:basedOn w:val="Absatz-Standardschriftart"/>
    <w:uiPriority w:val="20"/>
    <w:qFormat/>
    <w:rsid w:val="00281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de/V2296/seyon-schlucht" TargetMode="External"/><Relationship Id="rId18" Type="http://schemas.openxmlformats.org/officeDocument/2006/relationships/hyperlink" Target="https://www.j3l.ch/de/P33494/unterirdische-muehlen" TargetMode="External"/><Relationship Id="rId26" Type="http://schemas.openxmlformats.org/officeDocument/2006/relationships/hyperlink" Target="https://www.j3l.ch/de/V1997/aare-route?regionFilters%5B0%5D=0&amp;regionFilters%5B1%5D=2&amp;regionFilters%5B2%5D=3&amp;regionFilters%5B%5D=0&amp;regionFilters%5B%5D=2&amp;regionFilters%5B%5D=3" TargetMode="External"/><Relationship Id="rId39" Type="http://schemas.openxmlformats.org/officeDocument/2006/relationships/hyperlink" Target="https://www.j3l.ch/de/Z10485/ausflugstipps?bounds=6.39088+46.67176+7.53238+47.5469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de/Z10358/velo?regionFilters%5B%5D=0&amp;regionFilters%5B%5D=1&amp;regionFilters%5B%5D=2&amp;regionFilters%5B%5D=3&amp;region=5%7E6%7E7%7E8&amp;bounds=6.46979+46.35737+8.74073+48.09455" TargetMode="External"/><Relationship Id="rId34" Type="http://schemas.openxmlformats.org/officeDocument/2006/relationships/hyperlink" Target="https://www.j3l.ch/de/P100192/exposition-en-plein-air-les-traverses-de-tramelan-des-espaces-a-partager?regionFilters%5B0%5D=0&amp;regionFilters%5B1%5D=1&amp;regionFilters%5B2%5D=2&amp;regionFilters%5B3%5D=3&amp;regionFilters%5B%5D=0&amp;regionFilters%5B%5D=1&amp;regionFilters%5B%5D=2&amp;regionFilters%5B%5D=3" TargetMode="External"/><Relationship Id="rId42" Type="http://schemas.openxmlformats.org/officeDocument/2006/relationships/hyperlink" Target="http://www.j3l.ch/de/Z10909/vorteile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j3l.ch/de/P79911/raetsel-im-taubenloch" TargetMode="External"/><Relationship Id="rId17" Type="http://schemas.openxmlformats.org/officeDocument/2006/relationships/hyperlink" Target="https://www.j3l.ch/de/F628/besichtigung-der-asphaltminen-von-la-presta" TargetMode="External"/><Relationship Id="rId25" Type="http://schemas.openxmlformats.org/officeDocument/2006/relationships/hyperlink" Target="https://www.j3l.ch/de/V1734/der-strandweg?regionFilters%5B0%5D=0&amp;regionFilters%5B1%5D=2&amp;regionFilters%5B2%5D=3&amp;regionFilters%5B%5D=0&amp;regionFilters%5B%5D=2&amp;regionFilters%5B%5D=3" TargetMode="External"/><Relationship Id="rId33" Type="http://schemas.openxmlformats.org/officeDocument/2006/relationships/hyperlink" Target="https://www.j3l.ch/de/Z10387/hauptveranstaltungen?bounds=6.42810+46.64074+7.50799+47.52217" TargetMode="External"/><Relationship Id="rId38" Type="http://schemas.openxmlformats.org/officeDocument/2006/relationships/hyperlink" Target="https://www.j3l.ch/de/P101526/huette-ausstellung-von-la-nef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de/P33247/die-grotten-von-reclere" TargetMode="External"/><Relationship Id="rId20" Type="http://schemas.openxmlformats.org/officeDocument/2006/relationships/hyperlink" Target="https://www.eurotrek.ch/de/aktivitaeten/wanderferien/schweiz/ch-jura-hoehenweg-solothurn-couvet-5-4" TargetMode="External"/><Relationship Id="rId29" Type="http://schemas.openxmlformats.org/officeDocument/2006/relationships/hyperlink" Target="https://www.j3l.ch/de/Z10359/mountainbike?regionFilters%5B%5D=0&amp;regionFilters%5B%5D=1&amp;regionFilters%5B%5D=2&amp;regionFilters%5B%5D=3&amp;region=5%7E6%7E7%7E8&amp;bounds=6.53719+46.77733+7.54852+47.55193" TargetMode="External"/><Relationship Id="rId41" Type="http://schemas.openxmlformats.org/officeDocument/2006/relationships/hyperlink" Target="https://www.j3l.ch/de/Z12701/newsletter-anmeldu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de/P33292/gorges-de-perrefitte" TargetMode="External"/><Relationship Id="rId24" Type="http://schemas.openxmlformats.org/officeDocument/2006/relationships/hyperlink" Target="https://www.j3l.ch/de/P7513/gletterens-pfahlbaudorf" TargetMode="External"/><Relationship Id="rId32" Type="http://schemas.openxmlformats.org/officeDocument/2006/relationships/hyperlink" Target="https://www.j3l.ch/de/V2427/la-siberie-bike?regionFilters%5B0%5D=0&amp;regionFilters%5B1%5D=1&amp;regionFilters%5B2%5D=2&amp;regionFilters%5B3%5D=3&amp;regionFilters%5B%5D=0&amp;regionFilters%5B%5D=1&amp;regionFilters%5B%5D=2&amp;regionFilters%5B%5D=3" TargetMode="External"/><Relationship Id="rId37" Type="http://schemas.openxmlformats.org/officeDocument/2006/relationships/hyperlink" Target="https://www.j3l.ch/de/P69033/la-nef" TargetMode="External"/><Relationship Id="rId40" Type="http://schemas.openxmlformats.org/officeDocument/2006/relationships/hyperlink" Target="https://www.j3l.ch/de/Z14082/booking?bounds=6.36820+46.55994+7.65867+47.55036" TargetMode="External"/><Relationship Id="rId45" Type="http://schemas.openxmlformats.org/officeDocument/2006/relationships/hyperlink" Target="http://www.j3l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3l.ch/de/P33243/gorges-du-pichoux-und-lac-vert" TargetMode="External"/><Relationship Id="rId23" Type="http://schemas.openxmlformats.org/officeDocument/2006/relationships/hyperlink" Target="https://www.j3l.ch/de/V1623/rund-um-den-neuenburgersee?regionFilters%5B0%5D=0&amp;regionFilters%5B1%5D=2&amp;regionFilters%5B2%5D=3&amp;regionFilters%5B%5D=0&amp;regionFilters%5B%5D=2&amp;regionFilters%5B%5D=3" TargetMode="External"/><Relationship Id="rId28" Type="http://schemas.openxmlformats.org/officeDocument/2006/relationships/hyperlink" Target="https://maisondelatetedemoine.ch/de/vermietung" TargetMode="External"/><Relationship Id="rId36" Type="http://schemas.openxmlformats.org/officeDocument/2006/relationships/hyperlink" Target="https://www.j3l.ch/de/P47558/aussergewoehnliche-gaert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3l.ch/de/Z10914/jura-hoehenweg-route-nr-5" TargetMode="External"/><Relationship Id="rId31" Type="http://schemas.openxmlformats.org/officeDocument/2006/relationships/hyperlink" Target="https://www.j3l.ch/de/V1640/n0-865-montoz?regionFilters%5B0%5D=0&amp;regionFilters%5B1%5D=1&amp;regionFilters%5B2%5D=2&amp;regionFilters%5B3%5D=3&amp;regionFilters%5B%5D=0&amp;regionFilters%5B%5D=1&amp;regionFilters%5B%5D=2&amp;regionFilters%5B%5D=3" TargetMode="External"/><Relationship Id="rId44" Type="http://schemas.openxmlformats.org/officeDocument/2006/relationships/hyperlink" Target="mailto:info@gretzcom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de/F985/eintritt-ins-schloss-valangin" TargetMode="External"/><Relationship Id="rId22" Type="http://schemas.openxmlformats.org/officeDocument/2006/relationships/hyperlink" Target="https://www.j3l.ch/de/V1577/twannberg?regionFilters%5B0%5D=3&amp;regionFilters%5B%5D=3" TargetMode="External"/><Relationship Id="rId27" Type="http://schemas.openxmlformats.org/officeDocument/2006/relationships/hyperlink" Target="https://www.j3l.ch/de/V1698/e-bike-st-ursanne?regionFilters%5B0%5D=1&amp;regionFilters%5B%5D=1" TargetMode="External"/><Relationship Id="rId30" Type="http://schemas.openxmlformats.org/officeDocument/2006/relationships/hyperlink" Target="https://www.j3l.ch/de/V2068/jurassic-bike?regionFilters%5B0%5D=0&amp;regionFilters%5B1%5D=1&amp;regionFilters%5B2%5D=2&amp;regionFilters%5B3%5D=3&amp;regionFilters%5B%5D=0&amp;regionFilters%5B%5D=1&amp;regionFilters%5B%5D=2&amp;regionFilters%5B%5D=3" TargetMode="External"/><Relationship Id="rId35" Type="http://schemas.openxmlformats.org/officeDocument/2006/relationships/hyperlink" Target="https://www.j3l.ch/de/P100000/exposition-le-paysage-dans-tous-ses-etats?regionFilters%5B0%5D=0&amp;regionFilters%5B1%5D=1&amp;regionFilters%5B2%5D=2&amp;regionFilters%5B3%5D=3&amp;regionFilters%5B%5D=0&amp;regionFilters%5B%5D=1&amp;regionFilters%5B%5D=2&amp;regionFilters%5B%5D=3" TargetMode="External"/><Relationship Id="rId43" Type="http://schemas.openxmlformats.org/officeDocument/2006/relationships/hyperlink" Target="https://we.tl/t-se2tnNW94v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68F53-836B-412E-B823-C510569C8E20}">
  <ds:schemaRefs>
    <ds:schemaRef ds:uri="http://schemas.microsoft.com/office/2006/metadata/properties"/>
    <ds:schemaRef ds:uri="http://schemas.microsoft.com/office/infopath/2007/PartnerControls"/>
    <ds:schemaRef ds:uri="1c7baed4-c6bb-4f56-bfd6-b4f09902fc91"/>
    <ds:schemaRef ds:uri="864609d0-5893-4924-b616-ce7a220ea93b"/>
  </ds:schemaRefs>
</ds:datastoreItem>
</file>

<file path=customXml/itemProps3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9479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Benjamin Ponce (Gretz Communications AG)</cp:lastModifiedBy>
  <cp:revision>6</cp:revision>
  <cp:lastPrinted>2022-08-18T09:27:00Z</cp:lastPrinted>
  <dcterms:created xsi:type="dcterms:W3CDTF">2022-08-18T11:47:00Z</dcterms:created>
  <dcterms:modified xsi:type="dcterms:W3CDTF">2022-08-18T12:02:00Z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  <property fmtid="{D5CDD505-2E9C-101B-9397-08002B2CF9AE}" pid="3" name="MediaServiceImageTags">
    <vt:lpwstr/>
  </property>
</Properties>
</file>