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5E1CA" w14:textId="1C29D0D5" w:rsidR="00256B1D" w:rsidRPr="00B63CED" w:rsidRDefault="00484368" w:rsidP="00DC7129">
      <w:pPr>
        <w:spacing w:after="240" w:line="360" w:lineRule="auto"/>
        <w:jc w:val="both"/>
        <w:outlineLvl w:val="0"/>
        <w:rPr>
          <w:rFonts w:ascii="Arial" w:eastAsia="Times New Roman" w:hAnsi="Arial" w:cs="Arial"/>
          <w:b/>
          <w:bCs/>
          <w:kern w:val="36"/>
          <w:lang w:eastAsia="fr-CH"/>
        </w:rPr>
      </w:pPr>
      <w:r w:rsidRPr="00B63CED">
        <w:rPr>
          <w:rFonts w:ascii="Arial" w:eastAsia="Times New Roman" w:hAnsi="Arial" w:cs="Arial"/>
          <w:b/>
          <w:bCs/>
          <w:kern w:val="36"/>
          <w:lang w:eastAsia="fr-CH"/>
        </w:rPr>
        <w:t>Medien</w:t>
      </w:r>
      <w:r w:rsidR="00CD60BD">
        <w:rPr>
          <w:rFonts w:ascii="Arial" w:eastAsia="Times New Roman" w:hAnsi="Arial" w:cs="Arial"/>
          <w:b/>
          <w:bCs/>
          <w:kern w:val="36"/>
          <w:lang w:eastAsia="fr-CH"/>
        </w:rPr>
        <w:t>mitteilung</w:t>
      </w:r>
    </w:p>
    <w:p w14:paraId="739FAE83" w14:textId="57167C73" w:rsidR="00EC7129" w:rsidRPr="00721742" w:rsidRDefault="00557D74" w:rsidP="00DC7129">
      <w:pPr>
        <w:pStyle w:val="KeinLeerraum"/>
        <w:spacing w:after="120" w:line="360" w:lineRule="auto"/>
        <w:jc w:val="both"/>
        <w:rPr>
          <w:rFonts w:ascii="Arial" w:hAnsi="Arial" w:cs="Arial"/>
          <w:b/>
          <w:sz w:val="28"/>
        </w:rPr>
      </w:pPr>
      <w:r>
        <w:rPr>
          <w:rFonts w:ascii="Arial" w:hAnsi="Arial" w:cs="Arial"/>
          <w:b/>
          <w:sz w:val="28"/>
        </w:rPr>
        <w:t xml:space="preserve">«Grand Tour» </w:t>
      </w:r>
      <w:r w:rsidR="00964288">
        <w:rPr>
          <w:rFonts w:ascii="Arial" w:hAnsi="Arial" w:cs="Arial"/>
          <w:b/>
          <w:sz w:val="28"/>
        </w:rPr>
        <w:t>und Naturparadiese im Thurgau</w:t>
      </w:r>
    </w:p>
    <w:p w14:paraId="49B50C01" w14:textId="2F66CD58" w:rsidR="00C25329" w:rsidRPr="00995D2D" w:rsidRDefault="00A42C2C" w:rsidP="00926767">
      <w:pPr>
        <w:pStyle w:val="KeinLeerraum"/>
        <w:spacing w:after="240" w:line="312" w:lineRule="auto"/>
        <w:jc w:val="both"/>
        <w:rPr>
          <w:rFonts w:ascii="Arial" w:hAnsi="Arial" w:cs="Arial"/>
          <w:b/>
        </w:rPr>
      </w:pPr>
      <w:r w:rsidRPr="00E940CE">
        <w:rPr>
          <w:rFonts w:ascii="Arial" w:hAnsi="Arial" w:cs="Arial"/>
          <w:b/>
        </w:rPr>
        <w:t>Romanshorn</w:t>
      </w:r>
      <w:r w:rsidR="009A46B5" w:rsidRPr="00E940CE">
        <w:rPr>
          <w:rFonts w:ascii="Arial" w:hAnsi="Arial" w:cs="Arial"/>
          <w:b/>
        </w:rPr>
        <w:t>/Bern</w:t>
      </w:r>
      <w:r w:rsidRPr="00E940CE">
        <w:rPr>
          <w:rFonts w:ascii="Arial" w:hAnsi="Arial" w:cs="Arial"/>
          <w:b/>
        </w:rPr>
        <w:t xml:space="preserve">, </w:t>
      </w:r>
      <w:r w:rsidR="00557D74" w:rsidRPr="00557D74">
        <w:rPr>
          <w:rFonts w:ascii="Arial" w:hAnsi="Arial" w:cs="Arial"/>
          <w:b/>
        </w:rPr>
        <w:t>17</w:t>
      </w:r>
      <w:r w:rsidR="005E7F51" w:rsidRPr="00557D74">
        <w:rPr>
          <w:rFonts w:ascii="Arial" w:hAnsi="Arial" w:cs="Arial"/>
          <w:b/>
        </w:rPr>
        <w:t>.</w:t>
      </w:r>
      <w:r w:rsidR="0090554D" w:rsidRPr="00557D74">
        <w:rPr>
          <w:rFonts w:ascii="Arial" w:hAnsi="Arial" w:cs="Arial"/>
          <w:b/>
        </w:rPr>
        <w:t xml:space="preserve"> </w:t>
      </w:r>
      <w:r w:rsidR="005510FA" w:rsidRPr="00557D74">
        <w:rPr>
          <w:rFonts w:ascii="Arial" w:hAnsi="Arial" w:cs="Arial"/>
          <w:b/>
        </w:rPr>
        <w:t>August</w:t>
      </w:r>
      <w:r w:rsidR="0090554D" w:rsidRPr="00557D74">
        <w:rPr>
          <w:rFonts w:ascii="Arial" w:hAnsi="Arial" w:cs="Arial"/>
          <w:b/>
        </w:rPr>
        <w:t xml:space="preserve"> 2022</w:t>
      </w:r>
      <w:r w:rsidR="0090554D">
        <w:rPr>
          <w:rFonts w:ascii="Arial" w:hAnsi="Arial" w:cs="Arial"/>
          <w:b/>
        </w:rPr>
        <w:t xml:space="preserve"> </w:t>
      </w:r>
      <w:r w:rsidRPr="00DC7129">
        <w:rPr>
          <w:rFonts w:ascii="Arial" w:hAnsi="Arial" w:cs="Arial"/>
          <w:b/>
        </w:rPr>
        <w:t>–</w:t>
      </w:r>
      <w:r w:rsidR="00C25329">
        <w:rPr>
          <w:rFonts w:ascii="Arial" w:hAnsi="Arial" w:cs="Arial"/>
          <w:b/>
        </w:rPr>
        <w:t xml:space="preserve"> </w:t>
      </w:r>
      <w:bookmarkStart w:id="0" w:name="_Hlk103767953"/>
      <w:r w:rsidR="005510FA" w:rsidRPr="005510FA">
        <w:rPr>
          <w:rFonts w:ascii="Arial" w:hAnsi="Arial" w:cs="Arial"/>
          <w:b/>
        </w:rPr>
        <w:t>Nach einem intensiven und heissen Sommer mit vielen Highlights</w:t>
      </w:r>
      <w:r w:rsidR="002F58EF">
        <w:rPr>
          <w:rFonts w:ascii="Arial" w:hAnsi="Arial" w:cs="Arial"/>
          <w:b/>
        </w:rPr>
        <w:t xml:space="preserve"> am und auf dem Wasser,</w:t>
      </w:r>
      <w:r w:rsidR="005510FA" w:rsidRPr="005510FA">
        <w:rPr>
          <w:rFonts w:ascii="Arial" w:hAnsi="Arial" w:cs="Arial"/>
          <w:b/>
        </w:rPr>
        <w:t xml:space="preserve"> geht es </w:t>
      </w:r>
      <w:r w:rsidR="005510FA">
        <w:rPr>
          <w:rFonts w:ascii="Arial" w:hAnsi="Arial" w:cs="Arial"/>
          <w:b/>
        </w:rPr>
        <w:t>nach und nach</w:t>
      </w:r>
      <w:r w:rsidR="005510FA" w:rsidRPr="005510FA">
        <w:rPr>
          <w:rFonts w:ascii="Arial" w:hAnsi="Arial" w:cs="Arial"/>
          <w:b/>
        </w:rPr>
        <w:t xml:space="preserve"> wieder etwas gemächlicher zu und her am Schweizer Bodenseeufer. Die beste Zeit für Naturliebhaber und Geniesser, den Thurgau </w:t>
      </w:r>
      <w:r w:rsidR="00CD222D">
        <w:rPr>
          <w:rFonts w:ascii="Arial" w:hAnsi="Arial" w:cs="Arial"/>
          <w:b/>
        </w:rPr>
        <w:t>im Spätsommer</w:t>
      </w:r>
      <w:r w:rsidR="005510FA" w:rsidRPr="005510FA">
        <w:rPr>
          <w:rFonts w:ascii="Arial" w:hAnsi="Arial" w:cs="Arial"/>
          <w:b/>
        </w:rPr>
        <w:t xml:space="preserve"> auf eigene Faust zu entdecken.</w:t>
      </w:r>
    </w:p>
    <w:p w14:paraId="53CFC3F5" w14:textId="4C488139" w:rsidR="005510FA" w:rsidRPr="005510FA" w:rsidRDefault="005510FA" w:rsidP="005510FA">
      <w:pPr>
        <w:pStyle w:val="KeinLeerraum"/>
        <w:spacing w:after="240" w:line="312" w:lineRule="auto"/>
        <w:jc w:val="both"/>
        <w:rPr>
          <w:rFonts w:ascii="Arial" w:hAnsi="Arial" w:cs="Arial"/>
          <w:bCs/>
          <w:lang w:val="en-US"/>
        </w:rPr>
      </w:pPr>
      <w:r w:rsidRPr="005510FA">
        <w:rPr>
          <w:rFonts w:ascii="Arial" w:hAnsi="Arial" w:cs="Arial"/>
          <w:bCs/>
          <w:lang w:val="en-US"/>
        </w:rPr>
        <w:t>Die Touring-Route «Grand Tour of Switzerland» schlängelt sich durch die schönsten Gegenden der Schweiz; 75 Kilometer davon verlaufen durch den Thurgau. Ein</w:t>
      </w:r>
      <w:r w:rsidR="00721742">
        <w:rPr>
          <w:rFonts w:ascii="Arial" w:hAnsi="Arial" w:cs="Arial"/>
          <w:bCs/>
          <w:lang w:val="en-US"/>
        </w:rPr>
        <w:t>e</w:t>
      </w:r>
      <w:r w:rsidRPr="005510FA">
        <w:rPr>
          <w:rFonts w:ascii="Arial" w:hAnsi="Arial" w:cs="Arial"/>
          <w:bCs/>
          <w:lang w:val="en-US"/>
        </w:rPr>
        <w:t xml:space="preserve"> ideale </w:t>
      </w:r>
      <w:r w:rsidR="00721742" w:rsidRPr="00360F2E">
        <w:rPr>
          <w:rFonts w:ascii="Arial" w:hAnsi="Arial" w:cs="Arial"/>
          <w:bCs/>
        </w:rPr>
        <w:t>Möglichkeit</w:t>
      </w:r>
      <w:r w:rsidRPr="005510FA">
        <w:rPr>
          <w:rFonts w:ascii="Arial" w:hAnsi="Arial" w:cs="Arial"/>
          <w:bCs/>
          <w:lang w:val="en-US"/>
        </w:rPr>
        <w:t xml:space="preserve">, die </w:t>
      </w:r>
      <w:r w:rsidRPr="00360F2E">
        <w:rPr>
          <w:rFonts w:ascii="Arial" w:hAnsi="Arial" w:cs="Arial"/>
          <w:bCs/>
          <w:lang w:val="de-DE"/>
        </w:rPr>
        <w:t>verschiedenen</w:t>
      </w:r>
      <w:r w:rsidRPr="005510FA">
        <w:rPr>
          <w:rFonts w:ascii="Arial" w:hAnsi="Arial" w:cs="Arial"/>
          <w:bCs/>
          <w:lang w:val="en-US"/>
        </w:rPr>
        <w:t xml:space="preserve"> Perlen am Bodensee </w:t>
      </w:r>
      <w:r w:rsidRPr="002C664C">
        <w:rPr>
          <w:rFonts w:ascii="Arial" w:hAnsi="Arial" w:cs="Arial"/>
          <w:bCs/>
          <w:noProof/>
        </w:rPr>
        <w:t>zu</w:t>
      </w:r>
      <w:r w:rsidRPr="005510FA">
        <w:rPr>
          <w:rFonts w:ascii="Arial" w:hAnsi="Arial" w:cs="Arial"/>
          <w:bCs/>
          <w:lang w:val="en-US"/>
        </w:rPr>
        <w:t xml:space="preserve"> </w:t>
      </w:r>
      <w:r w:rsidRPr="002C664C">
        <w:rPr>
          <w:rFonts w:ascii="Arial" w:hAnsi="Arial" w:cs="Arial"/>
          <w:bCs/>
          <w:noProof/>
        </w:rPr>
        <w:t>entdecken</w:t>
      </w:r>
      <w:r w:rsidRPr="005510FA">
        <w:rPr>
          <w:rFonts w:ascii="Arial" w:hAnsi="Arial" w:cs="Arial"/>
          <w:bCs/>
          <w:lang w:val="en-US"/>
        </w:rPr>
        <w:t xml:space="preserve">. </w:t>
      </w:r>
      <w:r w:rsidR="008C65A1">
        <w:rPr>
          <w:rFonts w:ascii="Arial" w:hAnsi="Arial" w:cs="Arial"/>
          <w:bCs/>
          <w:lang w:val="en-US"/>
        </w:rPr>
        <w:t>Ein</w:t>
      </w:r>
      <w:r w:rsidR="00557D74">
        <w:rPr>
          <w:rFonts w:ascii="Arial" w:hAnsi="Arial" w:cs="Arial"/>
          <w:bCs/>
          <w:lang w:val="en-US"/>
        </w:rPr>
        <w:t xml:space="preserve"> Erinnerungsbild vor</w:t>
      </w:r>
      <w:r w:rsidR="00DE12E3">
        <w:rPr>
          <w:rFonts w:ascii="Arial" w:hAnsi="Arial" w:cs="Arial"/>
          <w:bCs/>
          <w:lang w:val="en-US"/>
        </w:rPr>
        <w:t xml:space="preserve"> de</w:t>
      </w:r>
      <w:r w:rsidR="008F69A0">
        <w:rPr>
          <w:rFonts w:ascii="Arial" w:hAnsi="Arial" w:cs="Arial"/>
          <w:bCs/>
          <w:lang w:val="en-US"/>
        </w:rPr>
        <w:t>m</w:t>
      </w:r>
      <w:r w:rsidR="00DE12E3">
        <w:rPr>
          <w:rFonts w:ascii="Arial" w:hAnsi="Arial" w:cs="Arial"/>
          <w:bCs/>
          <w:lang w:val="en-US"/>
        </w:rPr>
        <w:t xml:space="preserve"> </w:t>
      </w:r>
      <w:r w:rsidR="00635E8B" w:rsidRPr="00635E8B">
        <w:rPr>
          <w:rFonts w:ascii="Arial" w:hAnsi="Arial" w:cs="Arial"/>
          <w:bCs/>
          <w:lang w:val="en-US"/>
        </w:rPr>
        <w:t xml:space="preserve">berühmten </w:t>
      </w:r>
      <w:r w:rsidR="008F69A0">
        <w:rPr>
          <w:rFonts w:ascii="Arial" w:hAnsi="Arial" w:cs="Arial"/>
          <w:bCs/>
          <w:lang w:val="en-US"/>
        </w:rPr>
        <w:t xml:space="preserve">Grand Tour </w:t>
      </w:r>
      <w:r w:rsidR="00635E8B" w:rsidRPr="00635E8B">
        <w:rPr>
          <w:rFonts w:ascii="Arial" w:hAnsi="Arial" w:cs="Arial"/>
          <w:bCs/>
          <w:lang w:val="en-US"/>
        </w:rPr>
        <w:t>Foto</w:t>
      </w:r>
      <w:r w:rsidR="008F69A0">
        <w:rPr>
          <w:rFonts w:ascii="Arial" w:hAnsi="Arial" w:cs="Arial"/>
          <w:bCs/>
          <w:lang w:val="en-US"/>
        </w:rPr>
        <w:t>-S</w:t>
      </w:r>
      <w:r w:rsidR="00635E8B" w:rsidRPr="00635E8B">
        <w:rPr>
          <w:rFonts w:ascii="Arial" w:hAnsi="Arial" w:cs="Arial"/>
          <w:bCs/>
          <w:lang w:val="en-US"/>
        </w:rPr>
        <w:t>pot</w:t>
      </w:r>
      <w:r w:rsidR="008F69A0">
        <w:rPr>
          <w:rFonts w:ascii="Arial" w:hAnsi="Arial" w:cs="Arial"/>
          <w:bCs/>
          <w:lang w:val="en-US"/>
        </w:rPr>
        <w:t xml:space="preserve"> kann in Salenstein </w:t>
      </w:r>
      <w:r w:rsidR="00826B59">
        <w:rPr>
          <w:rFonts w:ascii="Arial" w:hAnsi="Arial" w:cs="Arial"/>
          <w:bCs/>
          <w:lang w:val="en-US"/>
        </w:rPr>
        <w:t>und</w:t>
      </w:r>
      <w:r w:rsidR="008F69A0">
        <w:rPr>
          <w:rFonts w:ascii="Arial" w:hAnsi="Arial" w:cs="Arial"/>
          <w:bCs/>
          <w:lang w:val="en-US"/>
        </w:rPr>
        <w:t xml:space="preserve"> Altnau geknippst werden</w:t>
      </w:r>
      <w:r w:rsidR="00DE12E3">
        <w:rPr>
          <w:rFonts w:ascii="Arial" w:hAnsi="Arial" w:cs="Arial"/>
          <w:bCs/>
          <w:lang w:val="en-US"/>
        </w:rPr>
        <w:t>.</w:t>
      </w:r>
      <w:r w:rsidR="00635E8B" w:rsidRPr="00635E8B">
        <w:rPr>
          <w:rFonts w:ascii="Arial" w:hAnsi="Arial" w:cs="Arial"/>
          <w:bCs/>
          <w:lang w:val="en-US"/>
        </w:rPr>
        <w:t xml:space="preserve"> </w:t>
      </w:r>
      <w:r w:rsidR="008F69A0">
        <w:rPr>
          <w:rFonts w:ascii="Arial" w:hAnsi="Arial" w:cs="Arial"/>
          <w:bCs/>
          <w:lang w:val="en-US"/>
        </w:rPr>
        <w:t>Vom</w:t>
      </w:r>
      <w:r w:rsidRPr="005510FA">
        <w:rPr>
          <w:rFonts w:ascii="Arial" w:hAnsi="Arial" w:cs="Arial"/>
          <w:bCs/>
          <w:lang w:val="en-US"/>
        </w:rPr>
        <w:t xml:space="preserve"> Napoleon-Schloss Arenenberg </w:t>
      </w:r>
      <w:r w:rsidR="00C45C76">
        <w:rPr>
          <w:rFonts w:ascii="Arial" w:hAnsi="Arial" w:cs="Arial"/>
          <w:bCs/>
          <w:lang w:val="en-US"/>
        </w:rPr>
        <w:t xml:space="preserve">bis zum Saurer Oldtimer-Museum </w:t>
      </w:r>
      <w:r w:rsidRPr="005510FA">
        <w:rPr>
          <w:rFonts w:ascii="Arial" w:hAnsi="Arial" w:cs="Arial"/>
          <w:bCs/>
          <w:lang w:val="en-US"/>
        </w:rPr>
        <w:t xml:space="preserve">locken entlang des Weges viele faszinierende Ausflugsziele. Dabei lohnen sich </w:t>
      </w:r>
      <w:r w:rsidR="00721742">
        <w:rPr>
          <w:rFonts w:ascii="Arial" w:hAnsi="Arial" w:cs="Arial"/>
          <w:bCs/>
          <w:lang w:val="en-US"/>
        </w:rPr>
        <w:t xml:space="preserve">auch </w:t>
      </w:r>
      <w:r w:rsidRPr="005510FA">
        <w:rPr>
          <w:rFonts w:ascii="Arial" w:hAnsi="Arial" w:cs="Arial"/>
          <w:bCs/>
          <w:lang w:val="en-US"/>
        </w:rPr>
        <w:t>Abstecher ins Hinterland, beispielsweise ins sagenumwobene Tannzapfenland, ins Naturschutzgebiet Seebachtal oder</w:t>
      </w:r>
      <w:r>
        <w:rPr>
          <w:rFonts w:ascii="Arial" w:hAnsi="Arial" w:cs="Arial"/>
          <w:bCs/>
          <w:lang w:val="en-US"/>
        </w:rPr>
        <w:t xml:space="preserve"> zu</w:t>
      </w:r>
      <w:r w:rsidRPr="005510FA">
        <w:rPr>
          <w:rFonts w:ascii="Arial" w:hAnsi="Arial" w:cs="Arial"/>
          <w:bCs/>
          <w:lang w:val="en-US"/>
        </w:rPr>
        <w:t xml:space="preserve"> fast vergessenen Burg- und Schlossruinen.</w:t>
      </w:r>
    </w:p>
    <w:p w14:paraId="5D391AC5" w14:textId="404BF10D" w:rsidR="005510FA" w:rsidRPr="00A15FB3" w:rsidRDefault="00D6529B" w:rsidP="00A15FB3">
      <w:pPr>
        <w:pStyle w:val="KeinLeerraum"/>
        <w:spacing w:line="360" w:lineRule="auto"/>
        <w:rPr>
          <w:rFonts w:ascii="Arial" w:hAnsi="Arial" w:cs="Arial"/>
          <w:b/>
          <w:bCs/>
        </w:rPr>
      </w:pPr>
      <w:r>
        <w:rPr>
          <w:rFonts w:ascii="Arial" w:hAnsi="Arial" w:cs="Arial"/>
          <w:b/>
          <w:bCs/>
        </w:rPr>
        <w:t>Von</w:t>
      </w:r>
      <w:r w:rsidR="005510FA" w:rsidRPr="00A15FB3">
        <w:rPr>
          <w:rFonts w:ascii="Arial" w:hAnsi="Arial" w:cs="Arial"/>
          <w:b/>
          <w:bCs/>
        </w:rPr>
        <w:t xml:space="preserve"> Schaffhausen </w:t>
      </w:r>
      <w:r>
        <w:rPr>
          <w:rFonts w:ascii="Arial" w:hAnsi="Arial" w:cs="Arial"/>
          <w:b/>
          <w:bCs/>
        </w:rPr>
        <w:t>bis</w:t>
      </w:r>
      <w:r w:rsidR="005510FA" w:rsidRPr="00A15FB3">
        <w:rPr>
          <w:rFonts w:ascii="Arial" w:hAnsi="Arial" w:cs="Arial"/>
          <w:b/>
          <w:bCs/>
        </w:rPr>
        <w:t xml:space="preserve"> St. Gallen</w:t>
      </w:r>
    </w:p>
    <w:p w14:paraId="17E37D30" w14:textId="2F25000D" w:rsidR="005510FA" w:rsidRPr="005510FA" w:rsidRDefault="005510FA" w:rsidP="00A15FB3">
      <w:pPr>
        <w:pStyle w:val="KeinLeerraum"/>
        <w:spacing w:after="240" w:line="360" w:lineRule="auto"/>
        <w:jc w:val="both"/>
        <w:rPr>
          <w:rFonts w:ascii="Arial" w:hAnsi="Arial" w:cs="Arial"/>
          <w:b/>
          <w:lang w:val="en-US"/>
        </w:rPr>
      </w:pPr>
      <w:r w:rsidRPr="005510FA">
        <w:rPr>
          <w:rFonts w:ascii="Arial" w:hAnsi="Arial" w:cs="Arial"/>
          <w:bCs/>
          <w:lang w:val="en-US"/>
        </w:rPr>
        <w:t>Vorbei am Rheinfall und dem bekannten</w:t>
      </w:r>
      <w:r w:rsidR="00A15FB3">
        <w:rPr>
          <w:rFonts w:ascii="Arial" w:hAnsi="Arial" w:cs="Arial"/>
          <w:bCs/>
          <w:lang w:val="en-US"/>
        </w:rPr>
        <w:t xml:space="preserve"> Städtchen</w:t>
      </w:r>
      <w:r w:rsidRPr="005510FA">
        <w:rPr>
          <w:rFonts w:ascii="Arial" w:hAnsi="Arial" w:cs="Arial"/>
          <w:bCs/>
          <w:lang w:val="en-US"/>
        </w:rPr>
        <w:t xml:space="preserve"> Stein am Rhein führt die </w:t>
      </w:r>
      <w:r w:rsidR="00A15FB3" w:rsidRPr="005510FA">
        <w:rPr>
          <w:rFonts w:ascii="Arial" w:hAnsi="Arial" w:cs="Arial"/>
          <w:bCs/>
          <w:lang w:val="en-US"/>
        </w:rPr>
        <w:t>«</w:t>
      </w:r>
      <w:r w:rsidRPr="005510FA">
        <w:rPr>
          <w:rFonts w:ascii="Arial" w:hAnsi="Arial" w:cs="Arial"/>
          <w:bCs/>
          <w:lang w:val="en-US"/>
        </w:rPr>
        <w:t>Grand Tour of Switzerland</w:t>
      </w:r>
      <w:r w:rsidR="00A15FB3" w:rsidRPr="005510FA">
        <w:rPr>
          <w:rFonts w:ascii="Arial" w:hAnsi="Arial" w:cs="Arial"/>
          <w:bCs/>
          <w:lang w:val="en-US"/>
        </w:rPr>
        <w:t>»</w:t>
      </w:r>
      <w:r w:rsidRPr="005510FA">
        <w:rPr>
          <w:rFonts w:ascii="Arial" w:hAnsi="Arial" w:cs="Arial"/>
          <w:bCs/>
          <w:lang w:val="en-US"/>
        </w:rPr>
        <w:t xml:space="preserve"> in den Thurgau. Bald erhebt sich über dem Untersee der Arenenberg. Ein Besuch </w:t>
      </w:r>
      <w:r w:rsidR="00721742">
        <w:rPr>
          <w:rFonts w:ascii="Arial" w:hAnsi="Arial" w:cs="Arial"/>
          <w:bCs/>
          <w:lang w:val="en-US"/>
        </w:rPr>
        <w:t>des</w:t>
      </w:r>
      <w:r w:rsidRPr="005510FA">
        <w:rPr>
          <w:rFonts w:ascii="Arial" w:hAnsi="Arial" w:cs="Arial"/>
          <w:bCs/>
          <w:lang w:val="en-US"/>
        </w:rPr>
        <w:t xml:space="preserve"> ehemaligen Exilwohnsitzes der Familie Bonaparte und des Napoleo</w:t>
      </w:r>
      <w:r w:rsidR="00A15FB3">
        <w:rPr>
          <w:rFonts w:ascii="Arial" w:hAnsi="Arial" w:cs="Arial"/>
          <w:bCs/>
          <w:lang w:val="en-US"/>
        </w:rPr>
        <w:t>n</w:t>
      </w:r>
      <w:r w:rsidR="00B01646">
        <w:rPr>
          <w:rFonts w:ascii="Arial" w:hAnsi="Arial" w:cs="Arial"/>
          <w:bCs/>
          <w:lang w:val="en-US"/>
        </w:rPr>
        <w:t>m</w:t>
      </w:r>
      <w:r w:rsidRPr="005510FA">
        <w:rPr>
          <w:rFonts w:ascii="Arial" w:hAnsi="Arial" w:cs="Arial"/>
          <w:bCs/>
          <w:lang w:val="en-US"/>
        </w:rPr>
        <w:t xml:space="preserve">useums, eines der schönsten und gediegensten </w:t>
      </w:r>
      <w:r w:rsidR="00A605C6">
        <w:rPr>
          <w:rFonts w:ascii="Arial" w:hAnsi="Arial" w:cs="Arial"/>
          <w:bCs/>
          <w:lang w:val="en-US"/>
        </w:rPr>
        <w:t>Schlösser</w:t>
      </w:r>
      <w:r w:rsidRPr="005510FA">
        <w:rPr>
          <w:rFonts w:ascii="Arial" w:hAnsi="Arial" w:cs="Arial"/>
          <w:bCs/>
          <w:lang w:val="en-US"/>
        </w:rPr>
        <w:t xml:space="preserve"> am See, </w:t>
      </w:r>
      <w:r w:rsidR="00C45C76">
        <w:rPr>
          <w:rFonts w:ascii="Arial" w:hAnsi="Arial" w:cs="Arial"/>
          <w:bCs/>
          <w:lang w:val="en-US"/>
        </w:rPr>
        <w:t>ist</w:t>
      </w:r>
      <w:r w:rsidRPr="005510FA">
        <w:rPr>
          <w:rFonts w:ascii="Arial" w:hAnsi="Arial" w:cs="Arial"/>
          <w:bCs/>
          <w:lang w:val="en-US"/>
        </w:rPr>
        <w:t xml:space="preserve"> ein Muss. </w:t>
      </w:r>
      <w:r w:rsidR="00A15FB3">
        <w:rPr>
          <w:rFonts w:ascii="Arial" w:hAnsi="Arial" w:cs="Arial"/>
          <w:bCs/>
          <w:lang w:val="en-US"/>
        </w:rPr>
        <w:t>Besonders</w:t>
      </w:r>
      <w:r w:rsidRPr="005510FA">
        <w:rPr>
          <w:rFonts w:ascii="Arial" w:hAnsi="Arial" w:cs="Arial"/>
          <w:bCs/>
          <w:lang w:val="en-US"/>
        </w:rPr>
        <w:t xml:space="preserve"> idyllisch wird die Landschaft auf der Weiterfahrt nach Kreuzlingen, wo die Insel Reichenau ganz nah ist</w:t>
      </w:r>
      <w:r w:rsidR="00721742">
        <w:rPr>
          <w:rFonts w:ascii="Arial" w:hAnsi="Arial" w:cs="Arial"/>
          <w:bCs/>
          <w:lang w:val="en-US"/>
        </w:rPr>
        <w:t>,</w:t>
      </w:r>
      <w:r w:rsidRPr="005510FA">
        <w:rPr>
          <w:rFonts w:ascii="Arial" w:hAnsi="Arial" w:cs="Arial"/>
          <w:bCs/>
          <w:lang w:val="en-US"/>
        </w:rPr>
        <w:t xml:space="preserve"> und </w:t>
      </w:r>
      <w:r w:rsidR="00A15FB3">
        <w:rPr>
          <w:rFonts w:ascii="Arial" w:hAnsi="Arial" w:cs="Arial"/>
          <w:bCs/>
          <w:lang w:val="en-US"/>
        </w:rPr>
        <w:t xml:space="preserve">sich </w:t>
      </w:r>
      <w:r w:rsidRPr="005510FA">
        <w:rPr>
          <w:rFonts w:ascii="Arial" w:hAnsi="Arial" w:cs="Arial"/>
          <w:bCs/>
          <w:lang w:val="en-US"/>
        </w:rPr>
        <w:t xml:space="preserve">die Strasse in leichten Schwüngen ans Ufer schmiegt. Weiter dem Obersee entlang führt die </w:t>
      </w:r>
      <w:r w:rsidR="002A28B1">
        <w:rPr>
          <w:rFonts w:ascii="Arial" w:hAnsi="Arial" w:cs="Arial"/>
          <w:bCs/>
          <w:lang w:val="en-US"/>
        </w:rPr>
        <w:t>Strecke</w:t>
      </w:r>
      <w:r w:rsidRPr="005510FA">
        <w:rPr>
          <w:rFonts w:ascii="Arial" w:hAnsi="Arial" w:cs="Arial"/>
          <w:bCs/>
          <w:lang w:val="en-US"/>
        </w:rPr>
        <w:t xml:space="preserve"> durch die gemütlichen Hafenörtchen Münsterlingen, Altnau, Güttingen, Kesswil und Uttwil nach Romanshorn. Dank der Fähre ist die Hafenstadt die perfekte Anschlussstelle für Ausflüge auf die </w:t>
      </w:r>
      <w:r w:rsidR="00826B59">
        <w:rPr>
          <w:rFonts w:ascii="Arial" w:hAnsi="Arial" w:cs="Arial"/>
          <w:bCs/>
          <w:lang w:val="en-US"/>
        </w:rPr>
        <w:t>deutsche</w:t>
      </w:r>
      <w:r w:rsidRPr="005510FA">
        <w:rPr>
          <w:rFonts w:ascii="Arial" w:hAnsi="Arial" w:cs="Arial"/>
          <w:bCs/>
          <w:lang w:val="en-US"/>
        </w:rPr>
        <w:t xml:space="preserve"> Bodenseeseite. In Arbon, das auf einem ehemaligen römischen Kastell erbaut ist, verlässt die Route den See, um sich aussichtsreich hinauf in die Klosterstadt St. Gallen zu winden. Auf dem Weg liegt das malerische Wasserschloss Hagenwil</w:t>
      </w:r>
      <w:r w:rsidR="002A28B1">
        <w:rPr>
          <w:rFonts w:ascii="Arial" w:hAnsi="Arial" w:cs="Arial"/>
          <w:bCs/>
          <w:lang w:val="en-US"/>
        </w:rPr>
        <w:t xml:space="preserve">. Eine </w:t>
      </w:r>
      <w:r w:rsidRPr="005510FA">
        <w:rPr>
          <w:rFonts w:ascii="Arial" w:hAnsi="Arial" w:cs="Arial"/>
          <w:bCs/>
          <w:lang w:val="en-US"/>
        </w:rPr>
        <w:t>der besterhaltenen Wasserburgen der Schweiz</w:t>
      </w:r>
      <w:r w:rsidR="002A28B1">
        <w:rPr>
          <w:rFonts w:ascii="Arial" w:hAnsi="Arial" w:cs="Arial"/>
          <w:bCs/>
          <w:lang w:val="en-US"/>
        </w:rPr>
        <w:t xml:space="preserve"> lädt</w:t>
      </w:r>
      <w:r w:rsidRPr="005510FA">
        <w:rPr>
          <w:rFonts w:ascii="Arial" w:hAnsi="Arial" w:cs="Arial"/>
          <w:bCs/>
          <w:lang w:val="en-US"/>
        </w:rPr>
        <w:t xml:space="preserve"> mit ausgezeichnetem Restaurant </w:t>
      </w:r>
      <w:r w:rsidR="002A28B1">
        <w:rPr>
          <w:rFonts w:ascii="Arial" w:hAnsi="Arial" w:cs="Arial"/>
          <w:bCs/>
          <w:lang w:val="en-US"/>
        </w:rPr>
        <w:t>zu</w:t>
      </w:r>
      <w:r w:rsidRPr="005510FA">
        <w:rPr>
          <w:rFonts w:ascii="Arial" w:hAnsi="Arial" w:cs="Arial"/>
          <w:bCs/>
          <w:lang w:val="en-US"/>
        </w:rPr>
        <w:t xml:space="preserve"> eine</w:t>
      </w:r>
      <w:r w:rsidR="002A28B1">
        <w:rPr>
          <w:rFonts w:ascii="Arial" w:hAnsi="Arial" w:cs="Arial"/>
          <w:bCs/>
          <w:lang w:val="en-US"/>
        </w:rPr>
        <w:t>m</w:t>
      </w:r>
      <w:r w:rsidRPr="005510FA">
        <w:rPr>
          <w:rFonts w:ascii="Arial" w:hAnsi="Arial" w:cs="Arial"/>
          <w:bCs/>
          <w:lang w:val="en-US"/>
        </w:rPr>
        <w:t xml:space="preserve"> Zwischenstopp.</w:t>
      </w:r>
    </w:p>
    <w:p w14:paraId="5F41637E" w14:textId="77777777" w:rsidR="005510FA" w:rsidRPr="002A28B1" w:rsidRDefault="005510FA" w:rsidP="00E940CE">
      <w:pPr>
        <w:pStyle w:val="KeinLeerraum"/>
        <w:spacing w:line="360" w:lineRule="auto"/>
        <w:jc w:val="both"/>
        <w:rPr>
          <w:rFonts w:ascii="Arial" w:hAnsi="Arial" w:cs="Arial"/>
          <w:b/>
          <w:lang w:val="en-US"/>
        </w:rPr>
      </w:pPr>
      <w:r w:rsidRPr="002A28B1">
        <w:rPr>
          <w:rFonts w:ascii="Arial" w:hAnsi="Arial" w:cs="Arial"/>
          <w:b/>
          <w:lang w:val="en-US"/>
        </w:rPr>
        <w:t>Abstecher ins naturbelassene Hinterland</w:t>
      </w:r>
    </w:p>
    <w:p w14:paraId="4EA85532" w14:textId="1A507321" w:rsidR="00721742" w:rsidRDefault="005510FA" w:rsidP="002A28B1">
      <w:pPr>
        <w:pStyle w:val="KeinLeerraum"/>
        <w:spacing w:after="240" w:line="360" w:lineRule="auto"/>
        <w:jc w:val="both"/>
        <w:rPr>
          <w:rFonts w:ascii="Arial" w:hAnsi="Arial" w:cs="Arial"/>
          <w:bCs/>
          <w:lang w:val="en-US"/>
        </w:rPr>
      </w:pPr>
      <w:r w:rsidRPr="005510FA">
        <w:rPr>
          <w:rFonts w:ascii="Arial" w:hAnsi="Arial" w:cs="Arial"/>
          <w:bCs/>
          <w:lang w:val="en-US"/>
        </w:rPr>
        <w:t xml:space="preserve">Wer etwas Zeit mitbringt oder die Entdeckerlust weiter stillen möchte, macht vom Bodensee </w:t>
      </w:r>
      <w:r w:rsidR="002A28B1">
        <w:rPr>
          <w:rFonts w:ascii="Arial" w:hAnsi="Arial" w:cs="Arial"/>
          <w:bCs/>
          <w:lang w:val="en-US"/>
        </w:rPr>
        <w:t xml:space="preserve">aus </w:t>
      </w:r>
      <w:r w:rsidRPr="005510FA">
        <w:rPr>
          <w:rFonts w:ascii="Arial" w:hAnsi="Arial" w:cs="Arial"/>
          <w:bCs/>
          <w:lang w:val="en-US"/>
        </w:rPr>
        <w:t>einen Abstecher ins weniger bekannte Hinterland. Eingebettet zwischen den Hügelzügen des Seerückens und dem Thurtal liegen der Hüttwiler</w:t>
      </w:r>
      <w:r w:rsidR="00721742">
        <w:rPr>
          <w:rFonts w:ascii="Arial" w:hAnsi="Arial" w:cs="Arial"/>
          <w:bCs/>
          <w:lang w:val="en-US"/>
        </w:rPr>
        <w:t>-</w:t>
      </w:r>
      <w:r w:rsidRPr="005510FA">
        <w:rPr>
          <w:rFonts w:ascii="Arial" w:hAnsi="Arial" w:cs="Arial"/>
          <w:bCs/>
          <w:lang w:val="en-US"/>
        </w:rPr>
        <w:t>, der Nussbaumer</w:t>
      </w:r>
      <w:r w:rsidR="00721742">
        <w:rPr>
          <w:rFonts w:ascii="Arial" w:hAnsi="Arial" w:cs="Arial"/>
          <w:bCs/>
          <w:lang w:val="en-US"/>
        </w:rPr>
        <w:t>-</w:t>
      </w:r>
      <w:r w:rsidRPr="005510FA">
        <w:rPr>
          <w:rFonts w:ascii="Arial" w:hAnsi="Arial" w:cs="Arial"/>
          <w:bCs/>
          <w:lang w:val="en-US"/>
        </w:rPr>
        <w:t xml:space="preserve"> und der Hasensee. Die drei Seen</w:t>
      </w:r>
      <w:r w:rsidR="00B01646">
        <w:rPr>
          <w:rFonts w:ascii="Arial" w:hAnsi="Arial" w:cs="Arial"/>
          <w:bCs/>
          <w:lang w:val="en-US"/>
        </w:rPr>
        <w:t xml:space="preserve"> im Thurgauer Seebachtal</w:t>
      </w:r>
      <w:r w:rsidRPr="005510FA">
        <w:rPr>
          <w:rFonts w:ascii="Arial" w:hAnsi="Arial" w:cs="Arial"/>
          <w:bCs/>
          <w:lang w:val="en-US"/>
        </w:rPr>
        <w:t xml:space="preserve"> </w:t>
      </w:r>
      <w:r w:rsidR="000017C4">
        <w:rPr>
          <w:rFonts w:ascii="Arial" w:hAnsi="Arial" w:cs="Arial"/>
          <w:bCs/>
          <w:lang w:val="en-US"/>
        </w:rPr>
        <w:t>bilden</w:t>
      </w:r>
      <w:r w:rsidRPr="005510FA">
        <w:rPr>
          <w:rFonts w:ascii="Arial" w:hAnsi="Arial" w:cs="Arial"/>
          <w:bCs/>
          <w:lang w:val="en-US"/>
        </w:rPr>
        <w:t xml:space="preserve"> ein Naturjuwel von nationaler Bedeutung</w:t>
      </w:r>
      <w:r w:rsidR="000017C4">
        <w:rPr>
          <w:rFonts w:ascii="Arial" w:hAnsi="Arial" w:cs="Arial"/>
          <w:bCs/>
          <w:lang w:val="en-US"/>
        </w:rPr>
        <w:t>. An</w:t>
      </w:r>
      <w:r w:rsidRPr="005510FA">
        <w:rPr>
          <w:rFonts w:ascii="Arial" w:hAnsi="Arial" w:cs="Arial"/>
          <w:bCs/>
          <w:lang w:val="en-US"/>
        </w:rPr>
        <w:t xml:space="preserve"> </w:t>
      </w:r>
      <w:r w:rsidR="000017C4">
        <w:rPr>
          <w:rFonts w:ascii="Arial" w:hAnsi="Arial" w:cs="Arial"/>
          <w:bCs/>
          <w:lang w:val="en-US"/>
        </w:rPr>
        <w:t>den</w:t>
      </w:r>
      <w:r w:rsidRPr="005510FA">
        <w:rPr>
          <w:rFonts w:ascii="Arial" w:hAnsi="Arial" w:cs="Arial"/>
          <w:bCs/>
          <w:lang w:val="en-US"/>
        </w:rPr>
        <w:t xml:space="preserve"> renaturierten Ufern</w:t>
      </w:r>
      <w:r w:rsidR="000017C4">
        <w:rPr>
          <w:rFonts w:ascii="Arial" w:hAnsi="Arial" w:cs="Arial"/>
          <w:bCs/>
          <w:lang w:val="en-US"/>
        </w:rPr>
        <w:t xml:space="preserve"> </w:t>
      </w:r>
      <w:r w:rsidR="00721742">
        <w:rPr>
          <w:rFonts w:ascii="Arial" w:hAnsi="Arial" w:cs="Arial"/>
          <w:bCs/>
          <w:lang w:val="en-US"/>
        </w:rPr>
        <w:t>locken</w:t>
      </w:r>
      <w:r w:rsidRPr="005510FA">
        <w:rPr>
          <w:rFonts w:ascii="Arial" w:hAnsi="Arial" w:cs="Arial"/>
          <w:bCs/>
          <w:lang w:val="en-US"/>
        </w:rPr>
        <w:t xml:space="preserve"> </w:t>
      </w:r>
      <w:r w:rsidR="004F6B18">
        <w:rPr>
          <w:rFonts w:ascii="Arial" w:hAnsi="Arial" w:cs="Arial"/>
          <w:bCs/>
          <w:lang w:val="en-US"/>
        </w:rPr>
        <w:t>traumhafte</w:t>
      </w:r>
      <w:r w:rsidRPr="005510FA">
        <w:rPr>
          <w:rFonts w:ascii="Arial" w:hAnsi="Arial" w:cs="Arial"/>
          <w:bCs/>
          <w:lang w:val="en-US"/>
        </w:rPr>
        <w:t xml:space="preserve"> Bade- und Grillplätze. </w:t>
      </w:r>
    </w:p>
    <w:p w14:paraId="6A92D527" w14:textId="6138007E" w:rsidR="005510FA" w:rsidRPr="005510FA" w:rsidRDefault="005510FA" w:rsidP="002A28B1">
      <w:pPr>
        <w:pStyle w:val="KeinLeerraum"/>
        <w:spacing w:after="240" w:line="360" w:lineRule="auto"/>
        <w:jc w:val="both"/>
        <w:rPr>
          <w:rFonts w:ascii="Arial" w:hAnsi="Arial" w:cs="Arial"/>
          <w:bCs/>
          <w:lang w:val="en-US"/>
        </w:rPr>
      </w:pPr>
      <w:r w:rsidRPr="005510FA">
        <w:rPr>
          <w:rFonts w:ascii="Arial" w:hAnsi="Arial" w:cs="Arial"/>
          <w:bCs/>
          <w:lang w:val="en-US"/>
        </w:rPr>
        <w:lastRenderedPageBreak/>
        <w:t xml:space="preserve">Die Wanderung </w:t>
      </w:r>
      <w:r w:rsidR="000017C4" w:rsidRPr="005510FA">
        <w:rPr>
          <w:rFonts w:ascii="Arial" w:hAnsi="Arial" w:cs="Arial"/>
          <w:bCs/>
          <w:lang w:val="en-US"/>
        </w:rPr>
        <w:t>«</w:t>
      </w:r>
      <w:r w:rsidRPr="005510FA">
        <w:rPr>
          <w:rFonts w:ascii="Arial" w:hAnsi="Arial" w:cs="Arial"/>
          <w:bCs/>
          <w:lang w:val="en-US"/>
        </w:rPr>
        <w:t>Naturparadies Seebachtal</w:t>
      </w:r>
      <w:r w:rsidR="000017C4" w:rsidRPr="005510FA">
        <w:rPr>
          <w:rFonts w:ascii="Arial" w:hAnsi="Arial" w:cs="Arial"/>
          <w:bCs/>
          <w:lang w:val="en-US"/>
        </w:rPr>
        <w:t>»</w:t>
      </w:r>
      <w:r w:rsidRPr="005510FA">
        <w:rPr>
          <w:rFonts w:ascii="Arial" w:hAnsi="Arial" w:cs="Arial"/>
          <w:bCs/>
          <w:lang w:val="en-US"/>
        </w:rPr>
        <w:t xml:space="preserve"> führt rund um Hüttwiler- und Nussbaumersee. Schöne Tannenwälder, tiefe Schluchten und malerische Ausblicke findet man hingegen im Tannzapfenland –</w:t>
      </w:r>
      <w:r w:rsidR="00B01646">
        <w:rPr>
          <w:rFonts w:ascii="Arial" w:hAnsi="Arial" w:cs="Arial"/>
          <w:bCs/>
          <w:lang w:val="en-US"/>
        </w:rPr>
        <w:t xml:space="preserve"> </w:t>
      </w:r>
      <w:r w:rsidRPr="005510FA">
        <w:rPr>
          <w:rFonts w:ascii="Arial" w:hAnsi="Arial" w:cs="Arial"/>
          <w:bCs/>
          <w:lang w:val="en-US"/>
        </w:rPr>
        <w:t xml:space="preserve">der Region rund um das Kloster Fischingen. Mitten im Wanderparadies befindet sich der höchste Punkt im Thurgau – der Fischinger Grat. Etwas </w:t>
      </w:r>
      <w:r w:rsidR="000017C4">
        <w:rPr>
          <w:rFonts w:ascii="Arial" w:hAnsi="Arial" w:cs="Arial"/>
          <w:bCs/>
          <w:lang w:val="en-US"/>
        </w:rPr>
        <w:t>M</w:t>
      </w:r>
      <w:r w:rsidRPr="005510FA">
        <w:rPr>
          <w:rFonts w:ascii="Arial" w:hAnsi="Arial" w:cs="Arial"/>
          <w:bCs/>
          <w:lang w:val="en-US"/>
        </w:rPr>
        <w:t xml:space="preserve">ystisches </w:t>
      </w:r>
      <w:r w:rsidR="000017C4">
        <w:rPr>
          <w:rFonts w:ascii="Arial" w:hAnsi="Arial" w:cs="Arial"/>
          <w:bCs/>
          <w:lang w:val="en-US"/>
        </w:rPr>
        <w:t>strahlen</w:t>
      </w:r>
      <w:r w:rsidRPr="005510FA">
        <w:rPr>
          <w:rFonts w:ascii="Arial" w:hAnsi="Arial" w:cs="Arial"/>
          <w:bCs/>
          <w:lang w:val="en-US"/>
        </w:rPr>
        <w:t xml:space="preserve"> die zahlreichen Burg- und Schlossruinen im Thurgau</w:t>
      </w:r>
      <w:r w:rsidR="000017C4">
        <w:rPr>
          <w:rFonts w:ascii="Arial" w:hAnsi="Arial" w:cs="Arial"/>
          <w:bCs/>
          <w:lang w:val="en-US"/>
        </w:rPr>
        <w:t xml:space="preserve"> aus,</w:t>
      </w:r>
      <w:r w:rsidRPr="005510FA">
        <w:rPr>
          <w:rFonts w:ascii="Arial" w:hAnsi="Arial" w:cs="Arial"/>
          <w:bCs/>
          <w:lang w:val="en-US"/>
        </w:rPr>
        <w:t xml:space="preserve"> beispielsweise die mittelalterliche Ruine Neuburg oberhalb von Mammern. Sie ist nicht nur die bedeutendste und grösste Burganlage am südlichen Unterseeufer, sondern auch </w:t>
      </w:r>
      <w:r w:rsidR="000017C4">
        <w:rPr>
          <w:rFonts w:ascii="Arial" w:hAnsi="Arial" w:cs="Arial"/>
          <w:bCs/>
          <w:lang w:val="en-US"/>
        </w:rPr>
        <w:t xml:space="preserve">die </w:t>
      </w:r>
      <w:r w:rsidRPr="005510FA">
        <w:rPr>
          <w:rFonts w:ascii="Arial" w:hAnsi="Arial" w:cs="Arial"/>
          <w:bCs/>
          <w:lang w:val="en-US"/>
        </w:rPr>
        <w:t xml:space="preserve">am besten </w:t>
      </w:r>
      <w:r w:rsidR="00423325">
        <w:rPr>
          <w:rFonts w:ascii="Arial" w:hAnsi="Arial" w:cs="Arial"/>
          <w:bCs/>
          <w:lang w:val="en-US"/>
        </w:rPr>
        <w:t>E</w:t>
      </w:r>
      <w:r w:rsidRPr="005510FA">
        <w:rPr>
          <w:rFonts w:ascii="Arial" w:hAnsi="Arial" w:cs="Arial"/>
          <w:bCs/>
          <w:lang w:val="en-US"/>
        </w:rPr>
        <w:t>rhalten</w:t>
      </w:r>
      <w:r w:rsidR="00721742">
        <w:rPr>
          <w:rFonts w:ascii="Arial" w:hAnsi="Arial" w:cs="Arial"/>
          <w:bCs/>
          <w:lang w:val="en-US"/>
        </w:rPr>
        <w:t>e</w:t>
      </w:r>
      <w:r w:rsidRPr="005510FA">
        <w:rPr>
          <w:rFonts w:ascii="Arial" w:hAnsi="Arial" w:cs="Arial"/>
          <w:bCs/>
          <w:lang w:val="en-US"/>
        </w:rPr>
        <w:t xml:space="preserve">. </w:t>
      </w:r>
    </w:p>
    <w:p w14:paraId="39D062BD" w14:textId="0E7E22F8" w:rsidR="005510FA" w:rsidRPr="000017C4" w:rsidRDefault="005510FA" w:rsidP="00E940CE">
      <w:pPr>
        <w:pStyle w:val="KeinLeerraum"/>
        <w:spacing w:line="360" w:lineRule="auto"/>
        <w:jc w:val="both"/>
        <w:rPr>
          <w:rFonts w:ascii="Arial" w:hAnsi="Arial" w:cs="Arial"/>
          <w:b/>
          <w:lang w:val="en-US"/>
        </w:rPr>
      </w:pPr>
      <w:r w:rsidRPr="000017C4">
        <w:rPr>
          <w:rFonts w:ascii="Arial" w:hAnsi="Arial" w:cs="Arial"/>
          <w:b/>
          <w:lang w:val="en-US"/>
        </w:rPr>
        <w:t xml:space="preserve">Mit </w:t>
      </w:r>
      <w:r w:rsidR="00C47C26">
        <w:rPr>
          <w:rFonts w:ascii="Arial" w:hAnsi="Arial" w:cs="Arial"/>
          <w:b/>
          <w:lang w:val="en-US"/>
        </w:rPr>
        <w:t>dem ÖV</w:t>
      </w:r>
      <w:r w:rsidRPr="000017C4">
        <w:rPr>
          <w:rFonts w:ascii="Arial" w:hAnsi="Arial" w:cs="Arial"/>
          <w:b/>
          <w:lang w:val="en-US"/>
        </w:rPr>
        <w:t xml:space="preserve"> durch den Thurgau</w:t>
      </w:r>
    </w:p>
    <w:p w14:paraId="4CF05A55" w14:textId="2721F6C4" w:rsidR="00C15F40" w:rsidRDefault="005510FA" w:rsidP="000017C4">
      <w:pPr>
        <w:pStyle w:val="KeinLeerraum"/>
        <w:spacing w:after="240" w:line="360" w:lineRule="auto"/>
        <w:jc w:val="both"/>
        <w:rPr>
          <w:rFonts w:ascii="Arial" w:hAnsi="Arial" w:cs="Arial"/>
          <w:bCs/>
        </w:rPr>
      </w:pPr>
      <w:r w:rsidRPr="005510FA">
        <w:rPr>
          <w:rFonts w:ascii="Arial" w:hAnsi="Arial" w:cs="Arial"/>
          <w:bCs/>
          <w:lang w:val="en-US"/>
        </w:rPr>
        <w:t xml:space="preserve">Wer die Region </w:t>
      </w:r>
      <w:r w:rsidR="00454E0E">
        <w:rPr>
          <w:rFonts w:ascii="Arial" w:hAnsi="Arial" w:cs="Arial"/>
          <w:bCs/>
          <w:lang w:val="en-US"/>
        </w:rPr>
        <w:t>gerne</w:t>
      </w:r>
      <w:r w:rsidRPr="005510FA">
        <w:rPr>
          <w:rFonts w:ascii="Arial" w:hAnsi="Arial" w:cs="Arial"/>
          <w:bCs/>
          <w:lang w:val="en-US"/>
        </w:rPr>
        <w:t xml:space="preserve"> </w:t>
      </w:r>
      <w:r w:rsidR="00C47C26">
        <w:rPr>
          <w:rFonts w:ascii="Arial" w:hAnsi="Arial" w:cs="Arial"/>
          <w:bCs/>
          <w:lang w:val="en-US"/>
        </w:rPr>
        <w:t xml:space="preserve">mit </w:t>
      </w:r>
      <w:r w:rsidRPr="005510FA">
        <w:rPr>
          <w:rFonts w:ascii="Arial" w:hAnsi="Arial" w:cs="Arial"/>
          <w:bCs/>
          <w:lang w:val="en-US"/>
        </w:rPr>
        <w:t xml:space="preserve">dem öffentlichen Verkehr entdecken will, kann das entlang der </w:t>
      </w:r>
      <w:r w:rsidR="00C47C26" w:rsidRPr="005510FA">
        <w:rPr>
          <w:rFonts w:ascii="Arial" w:hAnsi="Arial" w:cs="Arial"/>
          <w:bCs/>
          <w:lang w:val="en-US"/>
        </w:rPr>
        <w:t>«</w:t>
      </w:r>
      <w:r w:rsidRPr="005510FA">
        <w:rPr>
          <w:rFonts w:ascii="Arial" w:hAnsi="Arial" w:cs="Arial"/>
          <w:bCs/>
          <w:lang w:val="en-US"/>
        </w:rPr>
        <w:t>Grand Train Tour of Switzerland</w:t>
      </w:r>
      <w:r w:rsidR="00C47C26" w:rsidRPr="005510FA">
        <w:rPr>
          <w:rFonts w:ascii="Arial" w:hAnsi="Arial" w:cs="Arial"/>
          <w:bCs/>
          <w:lang w:val="en-US"/>
        </w:rPr>
        <w:t>»</w:t>
      </w:r>
      <w:r w:rsidR="00721742">
        <w:rPr>
          <w:rFonts w:ascii="Arial" w:hAnsi="Arial" w:cs="Arial"/>
          <w:bCs/>
          <w:lang w:val="en-US"/>
        </w:rPr>
        <w:t xml:space="preserve"> bestens tun</w:t>
      </w:r>
      <w:r w:rsidRPr="005510FA">
        <w:rPr>
          <w:rFonts w:ascii="Arial" w:hAnsi="Arial" w:cs="Arial"/>
          <w:bCs/>
          <w:lang w:val="en-US"/>
        </w:rPr>
        <w:t xml:space="preserve">. Die Seelinie der Regionalbahn Thurbo verläuft praktisch parallel zur </w:t>
      </w:r>
      <w:r w:rsidR="00C47C26">
        <w:rPr>
          <w:rFonts w:ascii="Arial" w:hAnsi="Arial" w:cs="Arial"/>
          <w:bCs/>
          <w:lang w:val="en-US"/>
        </w:rPr>
        <w:t>Tour</w:t>
      </w:r>
      <w:r w:rsidR="00454E0E">
        <w:rPr>
          <w:rFonts w:ascii="Arial" w:hAnsi="Arial" w:cs="Arial"/>
          <w:bCs/>
          <w:lang w:val="en-US"/>
        </w:rPr>
        <w:t>ing</w:t>
      </w:r>
      <w:r w:rsidRPr="005510FA">
        <w:rPr>
          <w:rFonts w:ascii="Arial" w:hAnsi="Arial" w:cs="Arial"/>
          <w:bCs/>
          <w:lang w:val="en-US"/>
        </w:rPr>
        <w:t>-</w:t>
      </w:r>
      <w:r w:rsidR="00C47C26">
        <w:rPr>
          <w:rFonts w:ascii="Arial" w:hAnsi="Arial" w:cs="Arial"/>
          <w:bCs/>
          <w:lang w:val="en-US"/>
        </w:rPr>
        <w:t>Route</w:t>
      </w:r>
      <w:r w:rsidRPr="005510FA">
        <w:rPr>
          <w:rFonts w:ascii="Arial" w:hAnsi="Arial" w:cs="Arial"/>
          <w:bCs/>
          <w:lang w:val="en-US"/>
        </w:rPr>
        <w:t xml:space="preserve"> von Schaffhausen nach St. Gallen. Auf der Strecke zwischen Kreuzlingen und </w:t>
      </w:r>
      <w:r w:rsidR="00454E0E">
        <w:rPr>
          <w:rFonts w:ascii="Arial" w:hAnsi="Arial" w:cs="Arial"/>
          <w:bCs/>
          <w:lang w:val="en-US"/>
        </w:rPr>
        <w:t>Arbon</w:t>
      </w:r>
      <w:r w:rsidRPr="005510FA">
        <w:rPr>
          <w:rFonts w:ascii="Arial" w:hAnsi="Arial" w:cs="Arial"/>
          <w:bCs/>
          <w:lang w:val="en-US"/>
        </w:rPr>
        <w:t xml:space="preserve"> führt die Bahnlinie direkt am Wasser entlang und gibt schöne Ausblicke über die Weite des Bodensees bis zum Alpstein frei. Wer möchte, kann in Kreuzlingen bei Rent a Bike ein Velo oder E-Bike mieten und eine Teilstrecke mit dem Fahrrad zurücklegen.</w:t>
      </w:r>
    </w:p>
    <w:bookmarkEnd w:id="0"/>
    <w:p w14:paraId="3561FE73" w14:textId="36441990" w:rsidR="006E6613" w:rsidRDefault="00DA47CD" w:rsidP="006E6613">
      <w:pPr>
        <w:jc w:val="both"/>
        <w:rPr>
          <w:rFonts w:ascii="Arial" w:hAnsi="Arial" w:cs="Arial"/>
        </w:rPr>
      </w:pPr>
      <w:r w:rsidRPr="00DA47CD">
        <w:rPr>
          <w:rFonts w:ascii="Arial" w:hAnsi="Arial" w:cs="Arial"/>
        </w:rPr>
        <w:t xml:space="preserve">Weitere </w:t>
      </w:r>
      <w:r w:rsidR="00E50734" w:rsidRPr="00E50734">
        <w:rPr>
          <w:rFonts w:ascii="Arial" w:hAnsi="Arial" w:cs="Arial"/>
        </w:rPr>
        <w:t>Informationen</w:t>
      </w:r>
      <w:r w:rsidRPr="00DA47CD">
        <w:rPr>
          <w:rFonts w:ascii="Arial" w:hAnsi="Arial" w:cs="Arial"/>
        </w:rPr>
        <w:t xml:space="preserve"> auf der Website von </w:t>
      </w:r>
      <w:hyperlink r:id="rId11" w:history="1">
        <w:r w:rsidRPr="00D81F4C">
          <w:rPr>
            <w:rStyle w:val="Hyperlink"/>
            <w:rFonts w:ascii="Arial" w:hAnsi="Arial" w:cs="Arial"/>
          </w:rPr>
          <w:t>Thurgau Tourismus</w:t>
        </w:r>
      </w:hyperlink>
      <w:r w:rsidR="002D1BDF">
        <w:rPr>
          <w:rStyle w:val="Hyperlink"/>
          <w:rFonts w:ascii="Arial" w:hAnsi="Arial" w:cs="Arial"/>
        </w:rPr>
        <w:t>.</w:t>
      </w:r>
    </w:p>
    <w:p w14:paraId="1986C559" w14:textId="7DA4225E" w:rsidR="00DA47CD" w:rsidRPr="00DA47CD" w:rsidRDefault="006E6613" w:rsidP="005B30DC">
      <w:pPr>
        <w:jc w:val="both"/>
        <w:rPr>
          <w:rFonts w:ascii="Arial" w:hAnsi="Arial" w:cs="Arial"/>
        </w:rPr>
      </w:pPr>
      <w:r>
        <w:rPr>
          <w:rFonts w:ascii="Arial" w:hAnsi="Arial" w:cs="Arial"/>
        </w:rPr>
        <w:t>Passendes Bildmaterial inklusive Copyrights finden Si</w:t>
      </w:r>
      <w:r w:rsidR="00263D95">
        <w:rPr>
          <w:rFonts w:ascii="Arial" w:hAnsi="Arial" w:cs="Arial"/>
        </w:rPr>
        <w:t>e</w:t>
      </w:r>
      <w:r w:rsidR="00C47C26">
        <w:rPr>
          <w:rFonts w:ascii="Arial" w:hAnsi="Arial" w:cs="Arial"/>
        </w:rPr>
        <w:t xml:space="preserve"> </w:t>
      </w:r>
      <w:hyperlink r:id="rId12" w:history="1">
        <w:r w:rsidR="00E940CE" w:rsidRPr="00E838A9">
          <w:rPr>
            <w:rStyle w:val="Hyperlink"/>
            <w:rFonts w:ascii="Arial" w:hAnsi="Arial" w:cs="Arial"/>
          </w:rPr>
          <w:t>hi</w:t>
        </w:r>
        <w:r w:rsidR="00E940CE" w:rsidRPr="00E838A9">
          <w:rPr>
            <w:rStyle w:val="Hyperlink"/>
            <w:rFonts w:ascii="Arial" w:hAnsi="Arial" w:cs="Arial"/>
          </w:rPr>
          <w:t>er</w:t>
        </w:r>
      </w:hyperlink>
    </w:p>
    <w:p w14:paraId="26AC1075" w14:textId="454CEEF7" w:rsidR="00A42C2C" w:rsidRPr="00A42C2C" w:rsidRDefault="00A42C2C" w:rsidP="0014374A">
      <w:pPr>
        <w:widowControl w:val="0"/>
        <w:pBdr>
          <w:top w:val="single" w:sz="4" w:space="0"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lang w:eastAsia="de-DE"/>
        </w:rPr>
      </w:pPr>
      <w:r w:rsidRPr="00A42C2C">
        <w:rPr>
          <w:rFonts w:ascii="Arial" w:eastAsia="Times New Roman" w:hAnsi="Arial" w:cs="Arial"/>
          <w:b/>
          <w:sz w:val="20"/>
          <w:szCs w:val="20"/>
          <w:lang w:eastAsia="de-DE"/>
        </w:rPr>
        <w:t>Für weitere Informationen (Medien):</w:t>
      </w:r>
    </w:p>
    <w:p w14:paraId="32000E4E" w14:textId="2F5BE0A3" w:rsidR="00A42C2C" w:rsidRPr="00DC7129" w:rsidRDefault="00CF1F6D" w:rsidP="0014374A">
      <w:pPr>
        <w:widowControl w:val="0"/>
        <w:pBdr>
          <w:top w:val="single" w:sz="4" w:space="0" w:color="auto"/>
          <w:left w:val="single" w:sz="4" w:space="4" w:color="auto"/>
          <w:bottom w:val="single" w:sz="4" w:space="1" w:color="auto"/>
          <w:right w:val="single" w:sz="4" w:space="4" w:color="auto"/>
        </w:pBdr>
        <w:spacing w:after="0" w:line="240" w:lineRule="auto"/>
        <w:rPr>
          <w:rFonts w:ascii="Arial" w:eastAsia="Times New Roman" w:hAnsi="Arial" w:cs="Arial"/>
          <w:bCs/>
          <w:color w:val="000000"/>
          <w:sz w:val="20"/>
          <w:szCs w:val="20"/>
          <w:lang w:eastAsia="de-DE"/>
        </w:rPr>
      </w:pPr>
      <w:r>
        <w:rPr>
          <w:rFonts w:ascii="Arial" w:eastAsia="Times New Roman" w:hAnsi="Arial" w:cs="Arial"/>
          <w:sz w:val="20"/>
          <w:szCs w:val="20"/>
          <w:lang w:eastAsia="de-DE"/>
        </w:rPr>
        <w:t>Robert Zenhäusern</w:t>
      </w:r>
      <w:r w:rsidRPr="00DC7129">
        <w:rPr>
          <w:rFonts w:ascii="Arial" w:eastAsia="Times New Roman" w:hAnsi="Arial" w:cs="Arial"/>
          <w:sz w:val="20"/>
          <w:szCs w:val="20"/>
          <w:lang w:eastAsia="de-DE"/>
        </w:rPr>
        <w:t xml:space="preserve"> </w:t>
      </w:r>
      <w:r>
        <w:rPr>
          <w:rFonts w:ascii="Arial" w:eastAsia="Times New Roman" w:hAnsi="Arial" w:cs="Arial"/>
          <w:sz w:val="20"/>
          <w:szCs w:val="20"/>
          <w:lang w:eastAsia="de-DE"/>
        </w:rPr>
        <w:t xml:space="preserve">&amp; </w:t>
      </w:r>
      <w:r w:rsidR="00A42C2C" w:rsidRPr="00DC7129">
        <w:rPr>
          <w:rFonts w:ascii="Arial" w:eastAsia="Times New Roman" w:hAnsi="Arial" w:cs="Arial"/>
          <w:sz w:val="20"/>
          <w:szCs w:val="20"/>
          <w:lang w:eastAsia="de-DE"/>
        </w:rPr>
        <w:t xml:space="preserve">Gere Gretz, </w:t>
      </w:r>
      <w:r w:rsidR="00A42C2C" w:rsidRPr="00DC7129">
        <w:rPr>
          <w:rFonts w:ascii="Arial" w:eastAsia="Times New Roman" w:hAnsi="Arial" w:cs="Arial"/>
          <w:bCs/>
          <w:color w:val="000000"/>
          <w:sz w:val="20"/>
          <w:szCs w:val="20"/>
          <w:lang w:eastAsia="de-DE"/>
        </w:rPr>
        <w:t xml:space="preserve">Medienstelle Thurgau Tourismus </w:t>
      </w:r>
    </w:p>
    <w:p w14:paraId="473189D9" w14:textId="77777777" w:rsidR="00A42C2C" w:rsidRPr="00A42C2C" w:rsidRDefault="00A42C2C" w:rsidP="0014374A">
      <w:pPr>
        <w:widowControl w:val="0"/>
        <w:pBdr>
          <w:top w:val="single" w:sz="4" w:space="0" w:color="auto"/>
          <w:left w:val="single" w:sz="4" w:space="4" w:color="auto"/>
          <w:bottom w:val="single" w:sz="4" w:space="1" w:color="auto"/>
          <w:right w:val="single" w:sz="4" w:space="4" w:color="auto"/>
        </w:pBdr>
        <w:spacing w:after="0" w:line="240" w:lineRule="auto"/>
        <w:rPr>
          <w:rFonts w:ascii="Arial" w:eastAsia="Times New Roman" w:hAnsi="Arial" w:cs="Arial"/>
          <w:bCs/>
          <w:color w:val="000000"/>
          <w:sz w:val="20"/>
          <w:szCs w:val="20"/>
          <w:lang w:eastAsia="de-DE"/>
        </w:rPr>
      </w:pPr>
      <w:r w:rsidRPr="00A42C2C">
        <w:rPr>
          <w:rFonts w:ascii="Arial" w:eastAsia="Times New Roman" w:hAnsi="Arial" w:cs="Arial"/>
          <w:bCs/>
          <w:color w:val="000000"/>
          <w:sz w:val="20"/>
          <w:szCs w:val="20"/>
          <w:lang w:eastAsia="de-DE"/>
        </w:rPr>
        <w:t>c/o Gretz Communications AG, Zähringerstr. 16, 3012 Bern, Tel. 031 300 30 70</w:t>
      </w:r>
    </w:p>
    <w:p w14:paraId="7CFF8668" w14:textId="5C960054" w:rsidR="00632EBA" w:rsidRPr="004D3F6D" w:rsidRDefault="00A42C2C" w:rsidP="0014374A">
      <w:pPr>
        <w:widowControl w:val="0"/>
        <w:pBdr>
          <w:top w:val="single" w:sz="4" w:space="0" w:color="auto"/>
          <w:left w:val="single" w:sz="4" w:space="4" w:color="auto"/>
          <w:bottom w:val="single" w:sz="4" w:space="1" w:color="auto"/>
          <w:right w:val="single" w:sz="4" w:space="4" w:color="auto"/>
        </w:pBdr>
        <w:spacing w:after="0" w:line="240" w:lineRule="auto"/>
        <w:rPr>
          <w:rFonts w:ascii="Arial" w:eastAsia="Times New Roman" w:hAnsi="Arial" w:cs="Arial"/>
          <w:bCs/>
          <w:sz w:val="20"/>
          <w:szCs w:val="20"/>
          <w:lang w:eastAsia="de-DE"/>
        </w:rPr>
      </w:pPr>
      <w:r w:rsidRPr="00CD29DF">
        <w:rPr>
          <w:rFonts w:ascii="Arial" w:eastAsia="Times New Roman" w:hAnsi="Arial" w:cs="Arial"/>
          <w:bCs/>
          <w:sz w:val="20"/>
          <w:szCs w:val="20"/>
          <w:lang w:eastAsia="de-DE"/>
        </w:rPr>
        <w:t xml:space="preserve">E-Mail: </w:t>
      </w:r>
      <w:hyperlink r:id="rId13" w:history="1">
        <w:r w:rsidRPr="00CD29DF">
          <w:rPr>
            <w:rStyle w:val="Hyperlink"/>
            <w:rFonts w:ascii="Arial" w:eastAsia="Times New Roman" w:hAnsi="Arial" w:cs="Arial"/>
            <w:bCs/>
            <w:sz w:val="20"/>
            <w:szCs w:val="20"/>
            <w:lang w:eastAsia="de-DE"/>
          </w:rPr>
          <w:t>info@gretzcom.ch</w:t>
        </w:r>
      </w:hyperlink>
    </w:p>
    <w:p w14:paraId="764C975C" w14:textId="77777777" w:rsidR="00632EBA" w:rsidRPr="00CD29DF" w:rsidRDefault="00632EBA" w:rsidP="00A42C2C">
      <w:pPr>
        <w:shd w:val="clear" w:color="auto" w:fill="FFFFFF"/>
        <w:spacing w:after="0" w:line="240" w:lineRule="auto"/>
        <w:jc w:val="both"/>
        <w:rPr>
          <w:rFonts w:ascii="Arial" w:hAnsi="Arial" w:cs="Arial"/>
          <w:sz w:val="20"/>
          <w:szCs w:val="18"/>
          <w:u w:val="single"/>
        </w:rPr>
      </w:pPr>
    </w:p>
    <w:p w14:paraId="1FCA80FA" w14:textId="18103F24" w:rsidR="00A42C2C" w:rsidRPr="007D4BA5" w:rsidRDefault="00A42C2C" w:rsidP="00E66B25">
      <w:pPr>
        <w:shd w:val="clear" w:color="auto" w:fill="FFFFFF"/>
        <w:spacing w:after="0" w:line="240" w:lineRule="auto"/>
        <w:jc w:val="both"/>
        <w:rPr>
          <w:rFonts w:ascii="Arial" w:hAnsi="Arial" w:cs="Arial"/>
        </w:rPr>
      </w:pPr>
      <w:r w:rsidRPr="00A42C2C">
        <w:rPr>
          <w:rFonts w:ascii="Arial" w:hAnsi="Arial" w:cs="Arial"/>
          <w:sz w:val="20"/>
          <w:szCs w:val="18"/>
          <w:u w:val="single"/>
        </w:rPr>
        <w:t>Über die Region Thurgau Bodensee</w:t>
      </w:r>
      <w:r w:rsidRPr="00A42C2C">
        <w:rPr>
          <w:rFonts w:ascii="Arial" w:hAnsi="Arial" w:cs="Arial"/>
          <w:sz w:val="20"/>
          <w:szCs w:val="18"/>
        </w:rPr>
        <w:t xml:space="preserve"> </w:t>
      </w:r>
      <w:r w:rsidRPr="00A42C2C">
        <w:rPr>
          <w:rFonts w:ascii="Arial" w:hAnsi="Arial" w:cs="Arial"/>
          <w:sz w:val="20"/>
        </w:rPr>
        <w:t>Weite Blicke übers Wasser und die Berge zum Greifen nah: Am südlichen Ufer des Bodensees breitet sich auf sanften Hügeln die Landschaft des Thurgaus aus. Ein Terrain wie fürs Velofahren modelliert.</w:t>
      </w:r>
      <w:r w:rsidR="00CD60BD">
        <w:rPr>
          <w:rFonts w:ascii="Arial" w:hAnsi="Arial" w:cs="Arial"/>
          <w:sz w:val="20"/>
        </w:rPr>
        <w:t xml:space="preserve"> </w:t>
      </w:r>
      <w:r w:rsidRPr="00A42C2C">
        <w:rPr>
          <w:rFonts w:ascii="Arial" w:hAnsi="Arial" w:cs="Arial"/>
          <w:sz w:val="20"/>
        </w:rPr>
        <w:t>Familien lieben die Campingplätze direkt am Wasser. Naturliebhaber gehen abseits ausgetretener Pfade auf Entdeckungstour. Und mit seinen vielen ausgefallenen Hotels zeigt der Thurgau, wie modern und innovativ eine so ländlich geprägte Region sein kann. Wer in den Ferien nicht stillsitzen mag, kann im Thurgau nicht nur schwimmen, segeln und Radfahren, sondern auch auf Kamelen reiten oder sich auf den Inlineskate-Routen den Wind um die Nase wehen lassen. Die Landschaft ist satt und saftig, überall schlängeln sich die Strassen an Apfelhainen entlang. Die Apfelbäume prägen zu allen Jahreszeiten das Landschaftsbild. Am schönsten ist es im Frühjahr, wenn der Thurgau zur Blütezeit sein romantisches Blütentupfen-Kleid trägt.</w:t>
      </w:r>
    </w:p>
    <w:sectPr w:rsidR="00A42C2C" w:rsidRPr="007D4BA5" w:rsidSect="00592980">
      <w:headerReference w:type="default" r:id="rId14"/>
      <w:pgSz w:w="11906" w:h="16838"/>
      <w:pgMar w:top="226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6E30D" w14:textId="77777777" w:rsidR="00057141" w:rsidRDefault="00057141" w:rsidP="003A2F47">
      <w:pPr>
        <w:spacing w:after="0" w:line="240" w:lineRule="auto"/>
      </w:pPr>
      <w:r>
        <w:separator/>
      </w:r>
    </w:p>
  </w:endnote>
  <w:endnote w:type="continuationSeparator" w:id="0">
    <w:p w14:paraId="5D972E0E" w14:textId="77777777" w:rsidR="00057141" w:rsidRDefault="00057141" w:rsidP="003A2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ievit-Regular">
    <w:altName w:val="Malgun Gothic"/>
    <w:charset w:val="00"/>
    <w:family w:val="auto"/>
    <w:pitch w:val="variable"/>
    <w:sig w:usb0="8000002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55276" w14:textId="77777777" w:rsidR="00057141" w:rsidRDefault="00057141" w:rsidP="003A2F47">
      <w:pPr>
        <w:spacing w:after="0" w:line="240" w:lineRule="auto"/>
      </w:pPr>
      <w:r>
        <w:separator/>
      </w:r>
    </w:p>
  </w:footnote>
  <w:footnote w:type="continuationSeparator" w:id="0">
    <w:p w14:paraId="20B0F76F" w14:textId="77777777" w:rsidR="00057141" w:rsidRDefault="00057141" w:rsidP="003A2F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DAED8" w14:textId="77777777" w:rsidR="009C30A5" w:rsidRDefault="009C30A5" w:rsidP="003A2F47">
    <w:pPr>
      <w:pStyle w:val="Kopfzeile"/>
      <w:jc w:val="right"/>
    </w:pPr>
    <w:r>
      <w:rPr>
        <w:rFonts w:ascii="Kievit-Regular" w:hAnsi="Kievit-Regular"/>
        <w:lang w:eastAsia="de-CH"/>
      </w:rPr>
      <w:drawing>
        <wp:anchor distT="0" distB="0" distL="114300" distR="114300" simplePos="0" relativeHeight="251659264" behindDoc="0" locked="0" layoutInCell="1" allowOverlap="1" wp14:anchorId="2FD89517" wp14:editId="22DC5E10">
          <wp:simplePos x="0" y="0"/>
          <wp:positionH relativeFrom="column">
            <wp:posOffset>4106545</wp:posOffset>
          </wp:positionH>
          <wp:positionV relativeFrom="paragraph">
            <wp:posOffset>-170815</wp:posOffset>
          </wp:positionV>
          <wp:extent cx="1699260" cy="640715"/>
          <wp:effectExtent l="0" t="0" r="0" b="6985"/>
          <wp:wrapSquare wrapText="bothSides"/>
          <wp:docPr id="2" name="Grafik 2" descr="N:\Thurgau Tourismus\Logo\Thurgau-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hurgau Tourismus\Logo\Thurgau-Logo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9260" cy="640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C4C78"/>
    <w:multiLevelType w:val="hybridMultilevel"/>
    <w:tmpl w:val="BEF693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4865276"/>
    <w:multiLevelType w:val="multilevel"/>
    <w:tmpl w:val="60E8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176BD5"/>
    <w:multiLevelType w:val="multilevel"/>
    <w:tmpl w:val="3C727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4B23A2"/>
    <w:multiLevelType w:val="multilevel"/>
    <w:tmpl w:val="622C92F2"/>
    <w:lvl w:ilvl="0">
      <w:start w:val="1"/>
      <w:numFmt w:val="bullet"/>
      <w:lvlText w:val=""/>
      <w:lvlJc w:val="left"/>
      <w:pPr>
        <w:tabs>
          <w:tab w:val="num" w:pos="3621"/>
        </w:tabs>
        <w:ind w:left="3621" w:hanging="360"/>
      </w:pPr>
      <w:rPr>
        <w:rFonts w:ascii="Symbol" w:hAnsi="Symbol" w:hint="default"/>
        <w:sz w:val="20"/>
      </w:rPr>
    </w:lvl>
    <w:lvl w:ilvl="1" w:tentative="1">
      <w:start w:val="1"/>
      <w:numFmt w:val="bullet"/>
      <w:lvlText w:val="o"/>
      <w:lvlJc w:val="left"/>
      <w:pPr>
        <w:tabs>
          <w:tab w:val="num" w:pos="4341"/>
        </w:tabs>
        <w:ind w:left="4341" w:hanging="360"/>
      </w:pPr>
      <w:rPr>
        <w:rFonts w:ascii="Courier New" w:hAnsi="Courier New" w:hint="default"/>
        <w:sz w:val="20"/>
      </w:rPr>
    </w:lvl>
    <w:lvl w:ilvl="2" w:tentative="1">
      <w:start w:val="1"/>
      <w:numFmt w:val="bullet"/>
      <w:lvlText w:val=""/>
      <w:lvlJc w:val="left"/>
      <w:pPr>
        <w:tabs>
          <w:tab w:val="num" w:pos="5061"/>
        </w:tabs>
        <w:ind w:left="5061" w:hanging="360"/>
      </w:pPr>
      <w:rPr>
        <w:rFonts w:ascii="Wingdings" w:hAnsi="Wingdings" w:hint="default"/>
        <w:sz w:val="20"/>
      </w:rPr>
    </w:lvl>
    <w:lvl w:ilvl="3" w:tentative="1">
      <w:start w:val="1"/>
      <w:numFmt w:val="bullet"/>
      <w:lvlText w:val=""/>
      <w:lvlJc w:val="left"/>
      <w:pPr>
        <w:tabs>
          <w:tab w:val="num" w:pos="5781"/>
        </w:tabs>
        <w:ind w:left="5781" w:hanging="360"/>
      </w:pPr>
      <w:rPr>
        <w:rFonts w:ascii="Wingdings" w:hAnsi="Wingdings" w:hint="default"/>
        <w:sz w:val="20"/>
      </w:rPr>
    </w:lvl>
    <w:lvl w:ilvl="4" w:tentative="1">
      <w:start w:val="1"/>
      <w:numFmt w:val="bullet"/>
      <w:lvlText w:val=""/>
      <w:lvlJc w:val="left"/>
      <w:pPr>
        <w:tabs>
          <w:tab w:val="num" w:pos="6501"/>
        </w:tabs>
        <w:ind w:left="6501" w:hanging="360"/>
      </w:pPr>
      <w:rPr>
        <w:rFonts w:ascii="Wingdings" w:hAnsi="Wingdings" w:hint="default"/>
        <w:sz w:val="20"/>
      </w:rPr>
    </w:lvl>
    <w:lvl w:ilvl="5" w:tentative="1">
      <w:start w:val="1"/>
      <w:numFmt w:val="bullet"/>
      <w:lvlText w:val=""/>
      <w:lvlJc w:val="left"/>
      <w:pPr>
        <w:tabs>
          <w:tab w:val="num" w:pos="7221"/>
        </w:tabs>
        <w:ind w:left="7221" w:hanging="360"/>
      </w:pPr>
      <w:rPr>
        <w:rFonts w:ascii="Wingdings" w:hAnsi="Wingdings" w:hint="default"/>
        <w:sz w:val="20"/>
      </w:rPr>
    </w:lvl>
    <w:lvl w:ilvl="6" w:tentative="1">
      <w:start w:val="1"/>
      <w:numFmt w:val="bullet"/>
      <w:lvlText w:val=""/>
      <w:lvlJc w:val="left"/>
      <w:pPr>
        <w:tabs>
          <w:tab w:val="num" w:pos="7941"/>
        </w:tabs>
        <w:ind w:left="7941" w:hanging="360"/>
      </w:pPr>
      <w:rPr>
        <w:rFonts w:ascii="Wingdings" w:hAnsi="Wingdings" w:hint="default"/>
        <w:sz w:val="20"/>
      </w:rPr>
    </w:lvl>
    <w:lvl w:ilvl="7" w:tentative="1">
      <w:start w:val="1"/>
      <w:numFmt w:val="bullet"/>
      <w:lvlText w:val=""/>
      <w:lvlJc w:val="left"/>
      <w:pPr>
        <w:tabs>
          <w:tab w:val="num" w:pos="8661"/>
        </w:tabs>
        <w:ind w:left="8661" w:hanging="360"/>
      </w:pPr>
      <w:rPr>
        <w:rFonts w:ascii="Wingdings" w:hAnsi="Wingdings" w:hint="default"/>
        <w:sz w:val="20"/>
      </w:rPr>
    </w:lvl>
    <w:lvl w:ilvl="8" w:tentative="1">
      <w:start w:val="1"/>
      <w:numFmt w:val="bullet"/>
      <w:lvlText w:val=""/>
      <w:lvlJc w:val="left"/>
      <w:pPr>
        <w:tabs>
          <w:tab w:val="num" w:pos="9381"/>
        </w:tabs>
        <w:ind w:left="9381" w:hanging="360"/>
      </w:pPr>
      <w:rPr>
        <w:rFonts w:ascii="Wingdings" w:hAnsi="Wingdings" w:hint="default"/>
        <w:sz w:val="20"/>
      </w:rPr>
    </w:lvl>
  </w:abstractNum>
  <w:abstractNum w:abstractNumId="4" w15:restartNumberingAfterBreak="0">
    <w:nsid w:val="6C2B73B3"/>
    <w:multiLevelType w:val="hybridMultilevel"/>
    <w:tmpl w:val="8A26719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76600FE3"/>
    <w:multiLevelType w:val="multilevel"/>
    <w:tmpl w:val="75140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6863016">
    <w:abstractNumId w:val="3"/>
  </w:num>
  <w:num w:numId="2" w16cid:durableId="203450911">
    <w:abstractNumId w:val="2"/>
  </w:num>
  <w:num w:numId="3" w16cid:durableId="1301497805">
    <w:abstractNumId w:val="5"/>
  </w:num>
  <w:num w:numId="4" w16cid:durableId="447814898">
    <w:abstractNumId w:val="1"/>
  </w:num>
  <w:num w:numId="5" w16cid:durableId="1804470105">
    <w:abstractNumId w:val="0"/>
  </w:num>
  <w:num w:numId="6" w16cid:durableId="3916621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9CB"/>
    <w:rsid w:val="00000999"/>
    <w:rsid w:val="00000BDC"/>
    <w:rsid w:val="000017C4"/>
    <w:rsid w:val="00001D2D"/>
    <w:rsid w:val="00002E91"/>
    <w:rsid w:val="000108E9"/>
    <w:rsid w:val="00011DB6"/>
    <w:rsid w:val="00014AA2"/>
    <w:rsid w:val="00016BBF"/>
    <w:rsid w:val="000178E2"/>
    <w:rsid w:val="000209CB"/>
    <w:rsid w:val="000232B3"/>
    <w:rsid w:val="00024278"/>
    <w:rsid w:val="00033423"/>
    <w:rsid w:val="00033A15"/>
    <w:rsid w:val="000420DB"/>
    <w:rsid w:val="0004225F"/>
    <w:rsid w:val="00057141"/>
    <w:rsid w:val="00057BA4"/>
    <w:rsid w:val="00062C10"/>
    <w:rsid w:val="00066BE1"/>
    <w:rsid w:val="000672DB"/>
    <w:rsid w:val="00071773"/>
    <w:rsid w:val="00072760"/>
    <w:rsid w:val="00073051"/>
    <w:rsid w:val="000947BF"/>
    <w:rsid w:val="00094E8A"/>
    <w:rsid w:val="000A394B"/>
    <w:rsid w:val="000B38CD"/>
    <w:rsid w:val="000B6B87"/>
    <w:rsid w:val="000B72EE"/>
    <w:rsid w:val="000C2DD3"/>
    <w:rsid w:val="000C512D"/>
    <w:rsid w:val="000D1956"/>
    <w:rsid w:val="000D670F"/>
    <w:rsid w:val="000F6785"/>
    <w:rsid w:val="001004B0"/>
    <w:rsid w:val="00100F89"/>
    <w:rsid w:val="00102055"/>
    <w:rsid w:val="0010391B"/>
    <w:rsid w:val="00103C55"/>
    <w:rsid w:val="00104F26"/>
    <w:rsid w:val="0010710C"/>
    <w:rsid w:val="00107CF3"/>
    <w:rsid w:val="00112F58"/>
    <w:rsid w:val="00114726"/>
    <w:rsid w:val="0011517F"/>
    <w:rsid w:val="00120A42"/>
    <w:rsid w:val="00121E27"/>
    <w:rsid w:val="00123287"/>
    <w:rsid w:val="001309BB"/>
    <w:rsid w:val="00132D24"/>
    <w:rsid w:val="00133B7F"/>
    <w:rsid w:val="00134705"/>
    <w:rsid w:val="001352C0"/>
    <w:rsid w:val="0014374A"/>
    <w:rsid w:val="001440D5"/>
    <w:rsid w:val="00150672"/>
    <w:rsid w:val="0015250F"/>
    <w:rsid w:val="0015739B"/>
    <w:rsid w:val="00157DC9"/>
    <w:rsid w:val="00160593"/>
    <w:rsid w:val="001623F7"/>
    <w:rsid w:val="0016624B"/>
    <w:rsid w:val="00170C56"/>
    <w:rsid w:val="0017329B"/>
    <w:rsid w:val="00175502"/>
    <w:rsid w:val="00175B65"/>
    <w:rsid w:val="00175C17"/>
    <w:rsid w:val="00186A73"/>
    <w:rsid w:val="00186B28"/>
    <w:rsid w:val="00190BB1"/>
    <w:rsid w:val="00193B4F"/>
    <w:rsid w:val="00196533"/>
    <w:rsid w:val="001A04A0"/>
    <w:rsid w:val="001A7331"/>
    <w:rsid w:val="001B1263"/>
    <w:rsid w:val="001B37E4"/>
    <w:rsid w:val="001B573C"/>
    <w:rsid w:val="001B6F20"/>
    <w:rsid w:val="001B7045"/>
    <w:rsid w:val="001C6B58"/>
    <w:rsid w:val="001D26D4"/>
    <w:rsid w:val="001D5DA5"/>
    <w:rsid w:val="001E5461"/>
    <w:rsid w:val="001F27D9"/>
    <w:rsid w:val="002012ED"/>
    <w:rsid w:val="00203BA0"/>
    <w:rsid w:val="00210564"/>
    <w:rsid w:val="00213E4A"/>
    <w:rsid w:val="00233DDB"/>
    <w:rsid w:val="00234779"/>
    <w:rsid w:val="00242B0F"/>
    <w:rsid w:val="00243892"/>
    <w:rsid w:val="0025236F"/>
    <w:rsid w:val="00254D44"/>
    <w:rsid w:val="002566C5"/>
    <w:rsid w:val="00256B1D"/>
    <w:rsid w:val="002635F1"/>
    <w:rsid w:val="00263D95"/>
    <w:rsid w:val="002713E4"/>
    <w:rsid w:val="00271BF2"/>
    <w:rsid w:val="00272DE2"/>
    <w:rsid w:val="00273332"/>
    <w:rsid w:val="0027406B"/>
    <w:rsid w:val="00280A4D"/>
    <w:rsid w:val="00281D52"/>
    <w:rsid w:val="00283478"/>
    <w:rsid w:val="002834C0"/>
    <w:rsid w:val="00283FB7"/>
    <w:rsid w:val="00295576"/>
    <w:rsid w:val="0029759A"/>
    <w:rsid w:val="002A28B1"/>
    <w:rsid w:val="002A5ABB"/>
    <w:rsid w:val="002A7556"/>
    <w:rsid w:val="002B19D7"/>
    <w:rsid w:val="002B4032"/>
    <w:rsid w:val="002B451A"/>
    <w:rsid w:val="002B63EA"/>
    <w:rsid w:val="002C487E"/>
    <w:rsid w:val="002C518B"/>
    <w:rsid w:val="002C664C"/>
    <w:rsid w:val="002D0546"/>
    <w:rsid w:val="002D1405"/>
    <w:rsid w:val="002D1BDF"/>
    <w:rsid w:val="002D771D"/>
    <w:rsid w:val="002E43B1"/>
    <w:rsid w:val="002E7867"/>
    <w:rsid w:val="002F02F5"/>
    <w:rsid w:val="002F32AE"/>
    <w:rsid w:val="002F56E7"/>
    <w:rsid w:val="002F58EF"/>
    <w:rsid w:val="002F6CBD"/>
    <w:rsid w:val="00304935"/>
    <w:rsid w:val="003067A7"/>
    <w:rsid w:val="00316C8B"/>
    <w:rsid w:val="00333DA9"/>
    <w:rsid w:val="003378AD"/>
    <w:rsid w:val="00341E5F"/>
    <w:rsid w:val="00342904"/>
    <w:rsid w:val="0034473E"/>
    <w:rsid w:val="00345AD0"/>
    <w:rsid w:val="00347E29"/>
    <w:rsid w:val="003525B5"/>
    <w:rsid w:val="00353926"/>
    <w:rsid w:val="00353FE2"/>
    <w:rsid w:val="00355E90"/>
    <w:rsid w:val="00357F1C"/>
    <w:rsid w:val="00360F2E"/>
    <w:rsid w:val="0036720F"/>
    <w:rsid w:val="003812BC"/>
    <w:rsid w:val="00384853"/>
    <w:rsid w:val="00392856"/>
    <w:rsid w:val="00393641"/>
    <w:rsid w:val="003936C5"/>
    <w:rsid w:val="00394E3A"/>
    <w:rsid w:val="00397DEB"/>
    <w:rsid w:val="003A0019"/>
    <w:rsid w:val="003A2A2B"/>
    <w:rsid w:val="003A2F47"/>
    <w:rsid w:val="003B625A"/>
    <w:rsid w:val="003B62A8"/>
    <w:rsid w:val="003D135C"/>
    <w:rsid w:val="003D4B7B"/>
    <w:rsid w:val="003D7B67"/>
    <w:rsid w:val="003E2034"/>
    <w:rsid w:val="003E2DE7"/>
    <w:rsid w:val="003E4A0B"/>
    <w:rsid w:val="003F0402"/>
    <w:rsid w:val="003F3689"/>
    <w:rsid w:val="003F5EB7"/>
    <w:rsid w:val="003F7E84"/>
    <w:rsid w:val="004008C8"/>
    <w:rsid w:val="00401951"/>
    <w:rsid w:val="00402C47"/>
    <w:rsid w:val="004030A5"/>
    <w:rsid w:val="00403905"/>
    <w:rsid w:val="004075AE"/>
    <w:rsid w:val="004148B9"/>
    <w:rsid w:val="00415A45"/>
    <w:rsid w:val="00420544"/>
    <w:rsid w:val="00420764"/>
    <w:rsid w:val="004217AD"/>
    <w:rsid w:val="00423325"/>
    <w:rsid w:val="004301E6"/>
    <w:rsid w:val="00436430"/>
    <w:rsid w:val="004366EC"/>
    <w:rsid w:val="004441FF"/>
    <w:rsid w:val="00445861"/>
    <w:rsid w:val="004500B4"/>
    <w:rsid w:val="00451626"/>
    <w:rsid w:val="00454E0E"/>
    <w:rsid w:val="0045679C"/>
    <w:rsid w:val="0046381C"/>
    <w:rsid w:val="00465B9E"/>
    <w:rsid w:val="0046608D"/>
    <w:rsid w:val="00467217"/>
    <w:rsid w:val="004728E3"/>
    <w:rsid w:val="00474B52"/>
    <w:rsid w:val="00484222"/>
    <w:rsid w:val="00484368"/>
    <w:rsid w:val="00484D8E"/>
    <w:rsid w:val="004867C5"/>
    <w:rsid w:val="0049100B"/>
    <w:rsid w:val="004A388D"/>
    <w:rsid w:val="004B79E6"/>
    <w:rsid w:val="004C3E5A"/>
    <w:rsid w:val="004C4097"/>
    <w:rsid w:val="004C54E2"/>
    <w:rsid w:val="004D2C53"/>
    <w:rsid w:val="004D3F5B"/>
    <w:rsid w:val="004D3F6D"/>
    <w:rsid w:val="004D5F5D"/>
    <w:rsid w:val="004E0302"/>
    <w:rsid w:val="004E172A"/>
    <w:rsid w:val="004F167B"/>
    <w:rsid w:val="004F2917"/>
    <w:rsid w:val="004F423B"/>
    <w:rsid w:val="004F53E5"/>
    <w:rsid w:val="004F6B18"/>
    <w:rsid w:val="00502FF1"/>
    <w:rsid w:val="005037E7"/>
    <w:rsid w:val="00503B01"/>
    <w:rsid w:val="0050550F"/>
    <w:rsid w:val="00513112"/>
    <w:rsid w:val="00522958"/>
    <w:rsid w:val="00522BBC"/>
    <w:rsid w:val="00523B04"/>
    <w:rsid w:val="005266C9"/>
    <w:rsid w:val="005274D0"/>
    <w:rsid w:val="00534046"/>
    <w:rsid w:val="005375F9"/>
    <w:rsid w:val="005450A2"/>
    <w:rsid w:val="005510FA"/>
    <w:rsid w:val="005542D3"/>
    <w:rsid w:val="00557D74"/>
    <w:rsid w:val="00557ECF"/>
    <w:rsid w:val="005646F9"/>
    <w:rsid w:val="00565577"/>
    <w:rsid w:val="005669B1"/>
    <w:rsid w:val="00576A74"/>
    <w:rsid w:val="00580057"/>
    <w:rsid w:val="0058202D"/>
    <w:rsid w:val="005840C3"/>
    <w:rsid w:val="005856AC"/>
    <w:rsid w:val="00592980"/>
    <w:rsid w:val="00593A64"/>
    <w:rsid w:val="00594D0E"/>
    <w:rsid w:val="005A1E3F"/>
    <w:rsid w:val="005A37C9"/>
    <w:rsid w:val="005A4D75"/>
    <w:rsid w:val="005A51E9"/>
    <w:rsid w:val="005B2DC2"/>
    <w:rsid w:val="005B30DC"/>
    <w:rsid w:val="005B5A59"/>
    <w:rsid w:val="005B63A5"/>
    <w:rsid w:val="005B6436"/>
    <w:rsid w:val="005C0DA7"/>
    <w:rsid w:val="005C3D71"/>
    <w:rsid w:val="005D0EE8"/>
    <w:rsid w:val="005D121F"/>
    <w:rsid w:val="005D59AF"/>
    <w:rsid w:val="005E1AD3"/>
    <w:rsid w:val="005E4C88"/>
    <w:rsid w:val="005E4DD1"/>
    <w:rsid w:val="005E7F51"/>
    <w:rsid w:val="005F0B9B"/>
    <w:rsid w:val="005F178F"/>
    <w:rsid w:val="005F1C51"/>
    <w:rsid w:val="005F2C02"/>
    <w:rsid w:val="005F487B"/>
    <w:rsid w:val="005F6CBA"/>
    <w:rsid w:val="005F75AC"/>
    <w:rsid w:val="005F775C"/>
    <w:rsid w:val="005F7C3A"/>
    <w:rsid w:val="006114FD"/>
    <w:rsid w:val="006143D1"/>
    <w:rsid w:val="006150E3"/>
    <w:rsid w:val="0061563E"/>
    <w:rsid w:val="006163B5"/>
    <w:rsid w:val="006169D8"/>
    <w:rsid w:val="00616A6E"/>
    <w:rsid w:val="006202BA"/>
    <w:rsid w:val="00624BC8"/>
    <w:rsid w:val="00630BD4"/>
    <w:rsid w:val="00630E9D"/>
    <w:rsid w:val="00631D6D"/>
    <w:rsid w:val="00632EBA"/>
    <w:rsid w:val="0063308C"/>
    <w:rsid w:val="006343BA"/>
    <w:rsid w:val="00635E8B"/>
    <w:rsid w:val="00640079"/>
    <w:rsid w:val="00642CD2"/>
    <w:rsid w:val="00644657"/>
    <w:rsid w:val="00645257"/>
    <w:rsid w:val="00651E14"/>
    <w:rsid w:val="006579E2"/>
    <w:rsid w:val="00661756"/>
    <w:rsid w:val="00671F64"/>
    <w:rsid w:val="00674F46"/>
    <w:rsid w:val="006801B8"/>
    <w:rsid w:val="00685D1E"/>
    <w:rsid w:val="006879D9"/>
    <w:rsid w:val="00691FBC"/>
    <w:rsid w:val="00694550"/>
    <w:rsid w:val="00694818"/>
    <w:rsid w:val="006A336A"/>
    <w:rsid w:val="006A6297"/>
    <w:rsid w:val="006B330B"/>
    <w:rsid w:val="006C65DC"/>
    <w:rsid w:val="006D2276"/>
    <w:rsid w:val="006D5874"/>
    <w:rsid w:val="006D6CEB"/>
    <w:rsid w:val="006E3950"/>
    <w:rsid w:val="006E3F70"/>
    <w:rsid w:val="006E5F3D"/>
    <w:rsid w:val="006E6613"/>
    <w:rsid w:val="006E7547"/>
    <w:rsid w:val="006F22AA"/>
    <w:rsid w:val="00704F5C"/>
    <w:rsid w:val="00706C53"/>
    <w:rsid w:val="0070785A"/>
    <w:rsid w:val="0071113C"/>
    <w:rsid w:val="00717132"/>
    <w:rsid w:val="00721742"/>
    <w:rsid w:val="00723B4B"/>
    <w:rsid w:val="00735200"/>
    <w:rsid w:val="00735B28"/>
    <w:rsid w:val="00735E7E"/>
    <w:rsid w:val="00746E45"/>
    <w:rsid w:val="007563DC"/>
    <w:rsid w:val="00762DB9"/>
    <w:rsid w:val="00762ED4"/>
    <w:rsid w:val="00763EB1"/>
    <w:rsid w:val="0078241B"/>
    <w:rsid w:val="0078422E"/>
    <w:rsid w:val="00784FB6"/>
    <w:rsid w:val="007936D8"/>
    <w:rsid w:val="00794B45"/>
    <w:rsid w:val="00795253"/>
    <w:rsid w:val="00796E81"/>
    <w:rsid w:val="00797FFC"/>
    <w:rsid w:val="007B4994"/>
    <w:rsid w:val="007B4AF7"/>
    <w:rsid w:val="007B5ADC"/>
    <w:rsid w:val="007C1596"/>
    <w:rsid w:val="007D316E"/>
    <w:rsid w:val="007D341D"/>
    <w:rsid w:val="007D4BA5"/>
    <w:rsid w:val="007D5B21"/>
    <w:rsid w:val="007E38A7"/>
    <w:rsid w:val="007F04EA"/>
    <w:rsid w:val="007F4810"/>
    <w:rsid w:val="00810369"/>
    <w:rsid w:val="00812D7A"/>
    <w:rsid w:val="00826B59"/>
    <w:rsid w:val="00826CAA"/>
    <w:rsid w:val="008375DE"/>
    <w:rsid w:val="00842082"/>
    <w:rsid w:val="00850177"/>
    <w:rsid w:val="008622A1"/>
    <w:rsid w:val="008649D4"/>
    <w:rsid w:val="00866C79"/>
    <w:rsid w:val="0086728D"/>
    <w:rsid w:val="00867C2D"/>
    <w:rsid w:val="0087010D"/>
    <w:rsid w:val="00874C30"/>
    <w:rsid w:val="00875CF3"/>
    <w:rsid w:val="00877480"/>
    <w:rsid w:val="00887DBD"/>
    <w:rsid w:val="00892434"/>
    <w:rsid w:val="00893D3F"/>
    <w:rsid w:val="0089667F"/>
    <w:rsid w:val="008A4E45"/>
    <w:rsid w:val="008A5037"/>
    <w:rsid w:val="008A5BAA"/>
    <w:rsid w:val="008A6384"/>
    <w:rsid w:val="008B048C"/>
    <w:rsid w:val="008B3C32"/>
    <w:rsid w:val="008B5CA6"/>
    <w:rsid w:val="008C4C87"/>
    <w:rsid w:val="008C4F9B"/>
    <w:rsid w:val="008C5377"/>
    <w:rsid w:val="008C6307"/>
    <w:rsid w:val="008C65A1"/>
    <w:rsid w:val="008C7C77"/>
    <w:rsid w:val="008E5C34"/>
    <w:rsid w:val="008F1FB4"/>
    <w:rsid w:val="008F5812"/>
    <w:rsid w:val="008F69A0"/>
    <w:rsid w:val="009017F8"/>
    <w:rsid w:val="0090554D"/>
    <w:rsid w:val="00906BC5"/>
    <w:rsid w:val="009122C8"/>
    <w:rsid w:val="0092357A"/>
    <w:rsid w:val="0092431F"/>
    <w:rsid w:val="0092628B"/>
    <w:rsid w:val="00926765"/>
    <w:rsid w:val="00926767"/>
    <w:rsid w:val="009311AA"/>
    <w:rsid w:val="00931B01"/>
    <w:rsid w:val="009334E2"/>
    <w:rsid w:val="009400CB"/>
    <w:rsid w:val="009428DC"/>
    <w:rsid w:val="00944B0A"/>
    <w:rsid w:val="009470A5"/>
    <w:rsid w:val="00952589"/>
    <w:rsid w:val="009549AC"/>
    <w:rsid w:val="00956BC1"/>
    <w:rsid w:val="00957C07"/>
    <w:rsid w:val="00961F38"/>
    <w:rsid w:val="009622AD"/>
    <w:rsid w:val="00964288"/>
    <w:rsid w:val="00971D8A"/>
    <w:rsid w:val="00986753"/>
    <w:rsid w:val="009906A5"/>
    <w:rsid w:val="00995942"/>
    <w:rsid w:val="00995D2D"/>
    <w:rsid w:val="009A0FDB"/>
    <w:rsid w:val="009A34B2"/>
    <w:rsid w:val="009A42E2"/>
    <w:rsid w:val="009A46B5"/>
    <w:rsid w:val="009A58AF"/>
    <w:rsid w:val="009A638F"/>
    <w:rsid w:val="009B3538"/>
    <w:rsid w:val="009C30A5"/>
    <w:rsid w:val="009D1696"/>
    <w:rsid w:val="009D187F"/>
    <w:rsid w:val="009D3163"/>
    <w:rsid w:val="009E0E22"/>
    <w:rsid w:val="009E0ED9"/>
    <w:rsid w:val="00A01901"/>
    <w:rsid w:val="00A02369"/>
    <w:rsid w:val="00A1223E"/>
    <w:rsid w:val="00A13AE0"/>
    <w:rsid w:val="00A15FB3"/>
    <w:rsid w:val="00A17B72"/>
    <w:rsid w:val="00A24072"/>
    <w:rsid w:val="00A30A7A"/>
    <w:rsid w:val="00A31E9C"/>
    <w:rsid w:val="00A33D93"/>
    <w:rsid w:val="00A403E1"/>
    <w:rsid w:val="00A41D46"/>
    <w:rsid w:val="00A42C2C"/>
    <w:rsid w:val="00A522D1"/>
    <w:rsid w:val="00A55670"/>
    <w:rsid w:val="00A56D12"/>
    <w:rsid w:val="00A5733B"/>
    <w:rsid w:val="00A605C6"/>
    <w:rsid w:val="00A61A6B"/>
    <w:rsid w:val="00A63432"/>
    <w:rsid w:val="00A63487"/>
    <w:rsid w:val="00A6451B"/>
    <w:rsid w:val="00A65888"/>
    <w:rsid w:val="00A6717C"/>
    <w:rsid w:val="00A67FC4"/>
    <w:rsid w:val="00A75358"/>
    <w:rsid w:val="00A8147C"/>
    <w:rsid w:val="00A82310"/>
    <w:rsid w:val="00A82CE6"/>
    <w:rsid w:val="00A842A1"/>
    <w:rsid w:val="00A85CCE"/>
    <w:rsid w:val="00AA0737"/>
    <w:rsid w:val="00AA3DAA"/>
    <w:rsid w:val="00AA45CC"/>
    <w:rsid w:val="00AB48F2"/>
    <w:rsid w:val="00AB4F82"/>
    <w:rsid w:val="00AB5B10"/>
    <w:rsid w:val="00AC45CB"/>
    <w:rsid w:val="00AC76F9"/>
    <w:rsid w:val="00AE16AE"/>
    <w:rsid w:val="00AF6441"/>
    <w:rsid w:val="00B01646"/>
    <w:rsid w:val="00B07127"/>
    <w:rsid w:val="00B10D4F"/>
    <w:rsid w:val="00B11E72"/>
    <w:rsid w:val="00B134DD"/>
    <w:rsid w:val="00B21A8C"/>
    <w:rsid w:val="00B21EB0"/>
    <w:rsid w:val="00B25170"/>
    <w:rsid w:val="00B3674E"/>
    <w:rsid w:val="00B414E1"/>
    <w:rsid w:val="00B414FE"/>
    <w:rsid w:val="00B50F71"/>
    <w:rsid w:val="00B51AFA"/>
    <w:rsid w:val="00B538A4"/>
    <w:rsid w:val="00B63CED"/>
    <w:rsid w:val="00B642A9"/>
    <w:rsid w:val="00B64B43"/>
    <w:rsid w:val="00B65E49"/>
    <w:rsid w:val="00B716FC"/>
    <w:rsid w:val="00B72618"/>
    <w:rsid w:val="00B757D6"/>
    <w:rsid w:val="00B84C53"/>
    <w:rsid w:val="00B84E44"/>
    <w:rsid w:val="00B851DD"/>
    <w:rsid w:val="00B86854"/>
    <w:rsid w:val="00B90644"/>
    <w:rsid w:val="00BA129D"/>
    <w:rsid w:val="00BB5722"/>
    <w:rsid w:val="00BC14E1"/>
    <w:rsid w:val="00BC2734"/>
    <w:rsid w:val="00BC5839"/>
    <w:rsid w:val="00BC7D2F"/>
    <w:rsid w:val="00BD18D3"/>
    <w:rsid w:val="00BD7CBF"/>
    <w:rsid w:val="00BE12CB"/>
    <w:rsid w:val="00BE7A84"/>
    <w:rsid w:val="00BF4280"/>
    <w:rsid w:val="00C048C9"/>
    <w:rsid w:val="00C1224B"/>
    <w:rsid w:val="00C147ED"/>
    <w:rsid w:val="00C14943"/>
    <w:rsid w:val="00C15F40"/>
    <w:rsid w:val="00C16CDD"/>
    <w:rsid w:val="00C242EB"/>
    <w:rsid w:val="00C25329"/>
    <w:rsid w:val="00C348B2"/>
    <w:rsid w:val="00C361B6"/>
    <w:rsid w:val="00C3648C"/>
    <w:rsid w:val="00C41799"/>
    <w:rsid w:val="00C41D9B"/>
    <w:rsid w:val="00C451B6"/>
    <w:rsid w:val="00C45C76"/>
    <w:rsid w:val="00C46A46"/>
    <w:rsid w:val="00C47C26"/>
    <w:rsid w:val="00C52939"/>
    <w:rsid w:val="00C52C83"/>
    <w:rsid w:val="00C620D4"/>
    <w:rsid w:val="00C64125"/>
    <w:rsid w:val="00C648EE"/>
    <w:rsid w:val="00C77132"/>
    <w:rsid w:val="00C82623"/>
    <w:rsid w:val="00C97483"/>
    <w:rsid w:val="00CA1AB1"/>
    <w:rsid w:val="00CA5696"/>
    <w:rsid w:val="00CB1274"/>
    <w:rsid w:val="00CB191B"/>
    <w:rsid w:val="00CC057E"/>
    <w:rsid w:val="00CC11A5"/>
    <w:rsid w:val="00CC1338"/>
    <w:rsid w:val="00CC2666"/>
    <w:rsid w:val="00CC29B6"/>
    <w:rsid w:val="00CD222D"/>
    <w:rsid w:val="00CD29DF"/>
    <w:rsid w:val="00CD49B7"/>
    <w:rsid w:val="00CD60BD"/>
    <w:rsid w:val="00CE1B07"/>
    <w:rsid w:val="00CE2048"/>
    <w:rsid w:val="00CE24CB"/>
    <w:rsid w:val="00CE56EF"/>
    <w:rsid w:val="00CE6FE7"/>
    <w:rsid w:val="00CF1F6D"/>
    <w:rsid w:val="00CF2B29"/>
    <w:rsid w:val="00CF6FCA"/>
    <w:rsid w:val="00D075F3"/>
    <w:rsid w:val="00D10560"/>
    <w:rsid w:val="00D11E17"/>
    <w:rsid w:val="00D14902"/>
    <w:rsid w:val="00D1582B"/>
    <w:rsid w:val="00D226E1"/>
    <w:rsid w:val="00D26899"/>
    <w:rsid w:val="00D26AA7"/>
    <w:rsid w:val="00D272C0"/>
    <w:rsid w:val="00D275C6"/>
    <w:rsid w:val="00D363C6"/>
    <w:rsid w:val="00D417EB"/>
    <w:rsid w:val="00D42B7B"/>
    <w:rsid w:val="00D42C68"/>
    <w:rsid w:val="00D43C38"/>
    <w:rsid w:val="00D44AB9"/>
    <w:rsid w:val="00D5565C"/>
    <w:rsid w:val="00D57A1D"/>
    <w:rsid w:val="00D57E93"/>
    <w:rsid w:val="00D64400"/>
    <w:rsid w:val="00D6529B"/>
    <w:rsid w:val="00D7063E"/>
    <w:rsid w:val="00D72FA8"/>
    <w:rsid w:val="00D75B54"/>
    <w:rsid w:val="00D77EA0"/>
    <w:rsid w:val="00D81F4C"/>
    <w:rsid w:val="00D874AA"/>
    <w:rsid w:val="00D914D8"/>
    <w:rsid w:val="00DA47CD"/>
    <w:rsid w:val="00DB5350"/>
    <w:rsid w:val="00DB6291"/>
    <w:rsid w:val="00DC1BE1"/>
    <w:rsid w:val="00DC1BF5"/>
    <w:rsid w:val="00DC46E5"/>
    <w:rsid w:val="00DC4B46"/>
    <w:rsid w:val="00DC7129"/>
    <w:rsid w:val="00DD0914"/>
    <w:rsid w:val="00DD56B2"/>
    <w:rsid w:val="00DD5A90"/>
    <w:rsid w:val="00DD7369"/>
    <w:rsid w:val="00DE12E3"/>
    <w:rsid w:val="00DE2D13"/>
    <w:rsid w:val="00DE5855"/>
    <w:rsid w:val="00DE75E3"/>
    <w:rsid w:val="00DF0219"/>
    <w:rsid w:val="00DF1FD7"/>
    <w:rsid w:val="00DF42F3"/>
    <w:rsid w:val="00E01FE6"/>
    <w:rsid w:val="00E0236C"/>
    <w:rsid w:val="00E07FDA"/>
    <w:rsid w:val="00E13579"/>
    <w:rsid w:val="00E16C13"/>
    <w:rsid w:val="00E174BD"/>
    <w:rsid w:val="00E17DE8"/>
    <w:rsid w:val="00E17F51"/>
    <w:rsid w:val="00E26B7F"/>
    <w:rsid w:val="00E26D71"/>
    <w:rsid w:val="00E414F0"/>
    <w:rsid w:val="00E463F6"/>
    <w:rsid w:val="00E50734"/>
    <w:rsid w:val="00E509DD"/>
    <w:rsid w:val="00E51DDA"/>
    <w:rsid w:val="00E53931"/>
    <w:rsid w:val="00E62B0E"/>
    <w:rsid w:val="00E6503E"/>
    <w:rsid w:val="00E66B25"/>
    <w:rsid w:val="00E7147E"/>
    <w:rsid w:val="00E759C2"/>
    <w:rsid w:val="00E76722"/>
    <w:rsid w:val="00E779D6"/>
    <w:rsid w:val="00E838A9"/>
    <w:rsid w:val="00E83D19"/>
    <w:rsid w:val="00E93FB5"/>
    <w:rsid w:val="00E940CE"/>
    <w:rsid w:val="00EA0DD4"/>
    <w:rsid w:val="00EB39D8"/>
    <w:rsid w:val="00EB413E"/>
    <w:rsid w:val="00EB5FA1"/>
    <w:rsid w:val="00EB6A60"/>
    <w:rsid w:val="00EC626B"/>
    <w:rsid w:val="00EC7129"/>
    <w:rsid w:val="00ED56DB"/>
    <w:rsid w:val="00ED56E8"/>
    <w:rsid w:val="00EF6686"/>
    <w:rsid w:val="00F02CB2"/>
    <w:rsid w:val="00F07463"/>
    <w:rsid w:val="00F113BE"/>
    <w:rsid w:val="00F21A6F"/>
    <w:rsid w:val="00F26017"/>
    <w:rsid w:val="00F31CB2"/>
    <w:rsid w:val="00F3374C"/>
    <w:rsid w:val="00F33A38"/>
    <w:rsid w:val="00F358CC"/>
    <w:rsid w:val="00F36216"/>
    <w:rsid w:val="00F36B0D"/>
    <w:rsid w:val="00F37AF1"/>
    <w:rsid w:val="00F41E4F"/>
    <w:rsid w:val="00F44221"/>
    <w:rsid w:val="00F7478C"/>
    <w:rsid w:val="00F779DF"/>
    <w:rsid w:val="00F80E60"/>
    <w:rsid w:val="00F829A4"/>
    <w:rsid w:val="00F83E5D"/>
    <w:rsid w:val="00F9722A"/>
    <w:rsid w:val="00FA1F82"/>
    <w:rsid w:val="00FB2DA3"/>
    <w:rsid w:val="00FC592F"/>
    <w:rsid w:val="00FC6CD1"/>
    <w:rsid w:val="00FD39F6"/>
    <w:rsid w:val="00FE3101"/>
    <w:rsid w:val="00FE5E8B"/>
    <w:rsid w:val="00FF23C9"/>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2A537"/>
  <w15:docId w15:val="{AAB5F287-C7F5-449B-9D23-F6CA70B2B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noProof/>
      <w:lang w:val="de-CH"/>
    </w:rPr>
  </w:style>
  <w:style w:type="paragraph" w:styleId="berschrift1">
    <w:name w:val="heading 1"/>
    <w:basedOn w:val="Standard"/>
    <w:next w:val="Standard"/>
    <w:link w:val="berschrift1Zchn"/>
    <w:uiPriority w:val="9"/>
    <w:qFormat/>
    <w:rsid w:val="005D12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209C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209CB"/>
    <w:rPr>
      <w:rFonts w:ascii="Tahoma" w:hAnsi="Tahoma" w:cs="Tahoma"/>
      <w:sz w:val="16"/>
      <w:szCs w:val="16"/>
      <w:lang w:val="de-CH"/>
    </w:rPr>
  </w:style>
  <w:style w:type="paragraph" w:styleId="Kopfzeile">
    <w:name w:val="header"/>
    <w:basedOn w:val="Standard"/>
    <w:link w:val="KopfzeileZchn"/>
    <w:uiPriority w:val="99"/>
    <w:unhideWhenUsed/>
    <w:rsid w:val="003A2F4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A2F47"/>
    <w:rPr>
      <w:lang w:val="de-CH"/>
    </w:rPr>
  </w:style>
  <w:style w:type="paragraph" w:styleId="Fuzeile">
    <w:name w:val="footer"/>
    <w:basedOn w:val="Standard"/>
    <w:link w:val="FuzeileZchn"/>
    <w:uiPriority w:val="99"/>
    <w:unhideWhenUsed/>
    <w:rsid w:val="003A2F4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A2F47"/>
    <w:rPr>
      <w:lang w:val="de-CH"/>
    </w:rPr>
  </w:style>
  <w:style w:type="character" w:styleId="Hyperlink">
    <w:name w:val="Hyperlink"/>
    <w:basedOn w:val="Absatz-Standardschriftart"/>
    <w:uiPriority w:val="99"/>
    <w:unhideWhenUsed/>
    <w:rsid w:val="003A2F47"/>
    <w:rPr>
      <w:color w:val="0000FF" w:themeColor="hyperlink"/>
      <w:u w:val="single"/>
    </w:rPr>
  </w:style>
  <w:style w:type="paragraph" w:styleId="KeinLeerraum">
    <w:name w:val="No Spacing"/>
    <w:uiPriority w:val="1"/>
    <w:qFormat/>
    <w:rsid w:val="00484368"/>
    <w:pPr>
      <w:spacing w:after="0" w:line="240" w:lineRule="auto"/>
    </w:pPr>
    <w:rPr>
      <w:lang w:val="de-CH"/>
    </w:rPr>
  </w:style>
  <w:style w:type="character" w:styleId="Kommentarzeichen">
    <w:name w:val="annotation reference"/>
    <w:basedOn w:val="Absatz-Standardschriftart"/>
    <w:uiPriority w:val="99"/>
    <w:semiHidden/>
    <w:unhideWhenUsed/>
    <w:rsid w:val="005B2DC2"/>
    <w:rPr>
      <w:sz w:val="16"/>
      <w:szCs w:val="16"/>
    </w:rPr>
  </w:style>
  <w:style w:type="paragraph" w:styleId="Kommentartext">
    <w:name w:val="annotation text"/>
    <w:basedOn w:val="Standard"/>
    <w:link w:val="KommentartextZchn"/>
    <w:uiPriority w:val="99"/>
    <w:semiHidden/>
    <w:unhideWhenUsed/>
    <w:rsid w:val="005B2DC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B2DC2"/>
    <w:rPr>
      <w:sz w:val="20"/>
      <w:szCs w:val="20"/>
      <w:lang w:val="de-CH"/>
    </w:rPr>
  </w:style>
  <w:style w:type="paragraph" w:styleId="Kommentarthema">
    <w:name w:val="annotation subject"/>
    <w:basedOn w:val="Kommentartext"/>
    <w:next w:val="Kommentartext"/>
    <w:link w:val="KommentarthemaZchn"/>
    <w:uiPriority w:val="99"/>
    <w:semiHidden/>
    <w:unhideWhenUsed/>
    <w:rsid w:val="005B2DC2"/>
    <w:rPr>
      <w:b/>
      <w:bCs/>
    </w:rPr>
  </w:style>
  <w:style w:type="character" w:customStyle="1" w:styleId="KommentarthemaZchn">
    <w:name w:val="Kommentarthema Zchn"/>
    <w:basedOn w:val="KommentartextZchn"/>
    <w:link w:val="Kommentarthema"/>
    <w:uiPriority w:val="99"/>
    <w:semiHidden/>
    <w:rsid w:val="005B2DC2"/>
    <w:rPr>
      <w:b/>
      <w:bCs/>
      <w:sz w:val="20"/>
      <w:szCs w:val="20"/>
      <w:lang w:val="de-CH"/>
    </w:rPr>
  </w:style>
  <w:style w:type="paragraph" w:styleId="StandardWeb">
    <w:name w:val="Normal (Web)"/>
    <w:basedOn w:val="Standard"/>
    <w:uiPriority w:val="99"/>
    <w:semiHidden/>
    <w:unhideWhenUsed/>
    <w:rsid w:val="00C97483"/>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berschrift1Zchn">
    <w:name w:val="Überschrift 1 Zchn"/>
    <w:basedOn w:val="Absatz-Standardschriftart"/>
    <w:link w:val="berschrift1"/>
    <w:uiPriority w:val="9"/>
    <w:rsid w:val="005D121F"/>
    <w:rPr>
      <w:rFonts w:asciiTheme="majorHAnsi" w:eastAsiaTheme="majorEastAsia" w:hAnsiTheme="majorHAnsi" w:cstheme="majorBidi"/>
      <w:b/>
      <w:bCs/>
      <w:color w:val="365F91" w:themeColor="accent1" w:themeShade="BF"/>
      <w:sz w:val="28"/>
      <w:szCs w:val="28"/>
      <w:lang w:val="de-CH"/>
    </w:rPr>
  </w:style>
  <w:style w:type="paragraph" w:customStyle="1" w:styleId="Default">
    <w:name w:val="Default"/>
    <w:rsid w:val="003D7B67"/>
    <w:pPr>
      <w:autoSpaceDE w:val="0"/>
      <w:autoSpaceDN w:val="0"/>
      <w:adjustRightInd w:val="0"/>
      <w:spacing w:after="0" w:line="240" w:lineRule="auto"/>
    </w:pPr>
    <w:rPr>
      <w:rFonts w:ascii="Arial" w:hAnsi="Arial" w:cs="Arial"/>
      <w:color w:val="000000"/>
      <w:sz w:val="24"/>
      <w:szCs w:val="24"/>
      <w:lang w:val="de-CH"/>
    </w:rPr>
  </w:style>
  <w:style w:type="character" w:styleId="BesuchterLink">
    <w:name w:val="FollowedHyperlink"/>
    <w:basedOn w:val="Absatz-Standardschriftart"/>
    <w:uiPriority w:val="99"/>
    <w:semiHidden/>
    <w:unhideWhenUsed/>
    <w:rsid w:val="003D135C"/>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F9722A"/>
    <w:rPr>
      <w:color w:val="605E5C"/>
      <w:shd w:val="clear" w:color="auto" w:fill="E1DFDD"/>
    </w:rPr>
  </w:style>
  <w:style w:type="character" w:styleId="NichtaufgelsteErwhnung">
    <w:name w:val="Unresolved Mention"/>
    <w:basedOn w:val="Absatz-Standardschriftart"/>
    <w:uiPriority w:val="99"/>
    <w:semiHidden/>
    <w:unhideWhenUsed/>
    <w:rsid w:val="009A46B5"/>
    <w:rPr>
      <w:color w:val="605E5C"/>
      <w:shd w:val="clear" w:color="auto" w:fill="E1DFDD"/>
    </w:rPr>
  </w:style>
  <w:style w:type="paragraph" w:styleId="berarbeitung">
    <w:name w:val="Revision"/>
    <w:hidden/>
    <w:uiPriority w:val="99"/>
    <w:semiHidden/>
    <w:rsid w:val="00E838A9"/>
    <w:pPr>
      <w:spacing w:after="0" w:line="240" w:lineRule="auto"/>
    </w:pPr>
    <w:rPr>
      <w:noProof/>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78352">
      <w:bodyDiv w:val="1"/>
      <w:marLeft w:val="0"/>
      <w:marRight w:val="0"/>
      <w:marTop w:val="0"/>
      <w:marBottom w:val="0"/>
      <w:divBdr>
        <w:top w:val="none" w:sz="0" w:space="0" w:color="auto"/>
        <w:left w:val="none" w:sz="0" w:space="0" w:color="auto"/>
        <w:bottom w:val="none" w:sz="0" w:space="0" w:color="auto"/>
        <w:right w:val="none" w:sz="0" w:space="0" w:color="auto"/>
      </w:divBdr>
    </w:div>
    <w:div w:id="73819379">
      <w:bodyDiv w:val="1"/>
      <w:marLeft w:val="0"/>
      <w:marRight w:val="0"/>
      <w:marTop w:val="0"/>
      <w:marBottom w:val="0"/>
      <w:divBdr>
        <w:top w:val="none" w:sz="0" w:space="0" w:color="auto"/>
        <w:left w:val="none" w:sz="0" w:space="0" w:color="auto"/>
        <w:bottom w:val="none" w:sz="0" w:space="0" w:color="auto"/>
        <w:right w:val="none" w:sz="0" w:space="0" w:color="auto"/>
      </w:divBdr>
    </w:div>
    <w:div w:id="99378390">
      <w:bodyDiv w:val="1"/>
      <w:marLeft w:val="0"/>
      <w:marRight w:val="0"/>
      <w:marTop w:val="0"/>
      <w:marBottom w:val="0"/>
      <w:divBdr>
        <w:top w:val="none" w:sz="0" w:space="0" w:color="auto"/>
        <w:left w:val="none" w:sz="0" w:space="0" w:color="auto"/>
        <w:bottom w:val="none" w:sz="0" w:space="0" w:color="auto"/>
        <w:right w:val="none" w:sz="0" w:space="0" w:color="auto"/>
      </w:divBdr>
    </w:div>
    <w:div w:id="117995853">
      <w:bodyDiv w:val="1"/>
      <w:marLeft w:val="0"/>
      <w:marRight w:val="0"/>
      <w:marTop w:val="0"/>
      <w:marBottom w:val="0"/>
      <w:divBdr>
        <w:top w:val="none" w:sz="0" w:space="0" w:color="auto"/>
        <w:left w:val="none" w:sz="0" w:space="0" w:color="auto"/>
        <w:bottom w:val="none" w:sz="0" w:space="0" w:color="auto"/>
        <w:right w:val="none" w:sz="0" w:space="0" w:color="auto"/>
      </w:divBdr>
    </w:div>
    <w:div w:id="187718953">
      <w:bodyDiv w:val="1"/>
      <w:marLeft w:val="0"/>
      <w:marRight w:val="0"/>
      <w:marTop w:val="0"/>
      <w:marBottom w:val="0"/>
      <w:divBdr>
        <w:top w:val="none" w:sz="0" w:space="0" w:color="auto"/>
        <w:left w:val="none" w:sz="0" w:space="0" w:color="auto"/>
        <w:bottom w:val="none" w:sz="0" w:space="0" w:color="auto"/>
        <w:right w:val="none" w:sz="0" w:space="0" w:color="auto"/>
      </w:divBdr>
    </w:div>
    <w:div w:id="199561638">
      <w:bodyDiv w:val="1"/>
      <w:marLeft w:val="0"/>
      <w:marRight w:val="0"/>
      <w:marTop w:val="0"/>
      <w:marBottom w:val="0"/>
      <w:divBdr>
        <w:top w:val="none" w:sz="0" w:space="0" w:color="auto"/>
        <w:left w:val="none" w:sz="0" w:space="0" w:color="auto"/>
        <w:bottom w:val="none" w:sz="0" w:space="0" w:color="auto"/>
        <w:right w:val="none" w:sz="0" w:space="0" w:color="auto"/>
      </w:divBdr>
    </w:div>
    <w:div w:id="512302864">
      <w:bodyDiv w:val="1"/>
      <w:marLeft w:val="0"/>
      <w:marRight w:val="0"/>
      <w:marTop w:val="0"/>
      <w:marBottom w:val="0"/>
      <w:divBdr>
        <w:top w:val="none" w:sz="0" w:space="0" w:color="auto"/>
        <w:left w:val="none" w:sz="0" w:space="0" w:color="auto"/>
        <w:bottom w:val="none" w:sz="0" w:space="0" w:color="auto"/>
        <w:right w:val="none" w:sz="0" w:space="0" w:color="auto"/>
      </w:divBdr>
    </w:div>
    <w:div w:id="650183877">
      <w:bodyDiv w:val="1"/>
      <w:marLeft w:val="0"/>
      <w:marRight w:val="0"/>
      <w:marTop w:val="0"/>
      <w:marBottom w:val="0"/>
      <w:divBdr>
        <w:top w:val="none" w:sz="0" w:space="0" w:color="auto"/>
        <w:left w:val="none" w:sz="0" w:space="0" w:color="auto"/>
        <w:bottom w:val="none" w:sz="0" w:space="0" w:color="auto"/>
        <w:right w:val="none" w:sz="0" w:space="0" w:color="auto"/>
      </w:divBdr>
    </w:div>
    <w:div w:id="668290959">
      <w:bodyDiv w:val="1"/>
      <w:marLeft w:val="0"/>
      <w:marRight w:val="0"/>
      <w:marTop w:val="0"/>
      <w:marBottom w:val="0"/>
      <w:divBdr>
        <w:top w:val="none" w:sz="0" w:space="0" w:color="auto"/>
        <w:left w:val="none" w:sz="0" w:space="0" w:color="auto"/>
        <w:bottom w:val="none" w:sz="0" w:space="0" w:color="auto"/>
        <w:right w:val="none" w:sz="0" w:space="0" w:color="auto"/>
      </w:divBdr>
      <w:divsChild>
        <w:div w:id="1215192345">
          <w:marLeft w:val="0"/>
          <w:marRight w:val="0"/>
          <w:marTop w:val="0"/>
          <w:marBottom w:val="0"/>
          <w:divBdr>
            <w:top w:val="none" w:sz="0" w:space="0" w:color="auto"/>
            <w:left w:val="none" w:sz="0" w:space="0" w:color="auto"/>
            <w:bottom w:val="none" w:sz="0" w:space="0" w:color="auto"/>
            <w:right w:val="none" w:sz="0" w:space="0" w:color="auto"/>
          </w:divBdr>
          <w:divsChild>
            <w:div w:id="857084020">
              <w:marLeft w:val="0"/>
              <w:marRight w:val="0"/>
              <w:marTop w:val="0"/>
              <w:marBottom w:val="0"/>
              <w:divBdr>
                <w:top w:val="none" w:sz="0" w:space="0" w:color="auto"/>
                <w:left w:val="none" w:sz="0" w:space="0" w:color="auto"/>
                <w:bottom w:val="none" w:sz="0" w:space="0" w:color="auto"/>
                <w:right w:val="none" w:sz="0" w:space="0" w:color="auto"/>
              </w:divBdr>
              <w:divsChild>
                <w:div w:id="392584967">
                  <w:marLeft w:val="0"/>
                  <w:marRight w:val="0"/>
                  <w:marTop w:val="0"/>
                  <w:marBottom w:val="0"/>
                  <w:divBdr>
                    <w:top w:val="none" w:sz="0" w:space="0" w:color="auto"/>
                    <w:left w:val="none" w:sz="0" w:space="0" w:color="auto"/>
                    <w:bottom w:val="none" w:sz="0" w:space="0" w:color="auto"/>
                    <w:right w:val="none" w:sz="0" w:space="0" w:color="auto"/>
                  </w:divBdr>
                  <w:divsChild>
                    <w:div w:id="2101833403">
                      <w:marLeft w:val="0"/>
                      <w:marRight w:val="0"/>
                      <w:marTop w:val="0"/>
                      <w:marBottom w:val="0"/>
                      <w:divBdr>
                        <w:top w:val="none" w:sz="0" w:space="0" w:color="auto"/>
                        <w:left w:val="none" w:sz="0" w:space="0" w:color="auto"/>
                        <w:bottom w:val="none" w:sz="0" w:space="0" w:color="auto"/>
                        <w:right w:val="none" w:sz="0" w:space="0" w:color="auto"/>
                      </w:divBdr>
                      <w:divsChild>
                        <w:div w:id="2013333478">
                          <w:marLeft w:val="0"/>
                          <w:marRight w:val="0"/>
                          <w:marTop w:val="0"/>
                          <w:marBottom w:val="0"/>
                          <w:divBdr>
                            <w:top w:val="none" w:sz="0" w:space="0" w:color="auto"/>
                            <w:left w:val="none" w:sz="0" w:space="0" w:color="auto"/>
                            <w:bottom w:val="none" w:sz="0" w:space="0" w:color="auto"/>
                            <w:right w:val="none" w:sz="0" w:space="0" w:color="auto"/>
                          </w:divBdr>
                          <w:divsChild>
                            <w:div w:id="189257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543723">
      <w:bodyDiv w:val="1"/>
      <w:marLeft w:val="0"/>
      <w:marRight w:val="0"/>
      <w:marTop w:val="0"/>
      <w:marBottom w:val="0"/>
      <w:divBdr>
        <w:top w:val="none" w:sz="0" w:space="0" w:color="auto"/>
        <w:left w:val="none" w:sz="0" w:space="0" w:color="auto"/>
        <w:bottom w:val="none" w:sz="0" w:space="0" w:color="auto"/>
        <w:right w:val="none" w:sz="0" w:space="0" w:color="auto"/>
      </w:divBdr>
    </w:div>
    <w:div w:id="780955431">
      <w:bodyDiv w:val="1"/>
      <w:marLeft w:val="0"/>
      <w:marRight w:val="0"/>
      <w:marTop w:val="0"/>
      <w:marBottom w:val="0"/>
      <w:divBdr>
        <w:top w:val="none" w:sz="0" w:space="0" w:color="auto"/>
        <w:left w:val="none" w:sz="0" w:space="0" w:color="auto"/>
        <w:bottom w:val="none" w:sz="0" w:space="0" w:color="auto"/>
        <w:right w:val="none" w:sz="0" w:space="0" w:color="auto"/>
      </w:divBdr>
    </w:div>
    <w:div w:id="801965184">
      <w:bodyDiv w:val="1"/>
      <w:marLeft w:val="0"/>
      <w:marRight w:val="0"/>
      <w:marTop w:val="0"/>
      <w:marBottom w:val="0"/>
      <w:divBdr>
        <w:top w:val="none" w:sz="0" w:space="0" w:color="auto"/>
        <w:left w:val="none" w:sz="0" w:space="0" w:color="auto"/>
        <w:bottom w:val="none" w:sz="0" w:space="0" w:color="auto"/>
        <w:right w:val="none" w:sz="0" w:space="0" w:color="auto"/>
      </w:divBdr>
    </w:div>
    <w:div w:id="809834223">
      <w:bodyDiv w:val="1"/>
      <w:marLeft w:val="0"/>
      <w:marRight w:val="0"/>
      <w:marTop w:val="0"/>
      <w:marBottom w:val="0"/>
      <w:divBdr>
        <w:top w:val="none" w:sz="0" w:space="0" w:color="auto"/>
        <w:left w:val="none" w:sz="0" w:space="0" w:color="auto"/>
        <w:bottom w:val="none" w:sz="0" w:space="0" w:color="auto"/>
        <w:right w:val="none" w:sz="0" w:space="0" w:color="auto"/>
      </w:divBdr>
    </w:div>
    <w:div w:id="822746231">
      <w:bodyDiv w:val="1"/>
      <w:marLeft w:val="0"/>
      <w:marRight w:val="0"/>
      <w:marTop w:val="0"/>
      <w:marBottom w:val="0"/>
      <w:divBdr>
        <w:top w:val="none" w:sz="0" w:space="0" w:color="auto"/>
        <w:left w:val="none" w:sz="0" w:space="0" w:color="auto"/>
        <w:bottom w:val="none" w:sz="0" w:space="0" w:color="auto"/>
        <w:right w:val="none" w:sz="0" w:space="0" w:color="auto"/>
      </w:divBdr>
    </w:div>
    <w:div w:id="870873579">
      <w:bodyDiv w:val="1"/>
      <w:marLeft w:val="0"/>
      <w:marRight w:val="0"/>
      <w:marTop w:val="0"/>
      <w:marBottom w:val="0"/>
      <w:divBdr>
        <w:top w:val="none" w:sz="0" w:space="0" w:color="auto"/>
        <w:left w:val="none" w:sz="0" w:space="0" w:color="auto"/>
        <w:bottom w:val="none" w:sz="0" w:space="0" w:color="auto"/>
        <w:right w:val="none" w:sz="0" w:space="0" w:color="auto"/>
      </w:divBdr>
    </w:div>
    <w:div w:id="959409961">
      <w:bodyDiv w:val="1"/>
      <w:marLeft w:val="0"/>
      <w:marRight w:val="0"/>
      <w:marTop w:val="0"/>
      <w:marBottom w:val="0"/>
      <w:divBdr>
        <w:top w:val="none" w:sz="0" w:space="0" w:color="auto"/>
        <w:left w:val="none" w:sz="0" w:space="0" w:color="auto"/>
        <w:bottom w:val="none" w:sz="0" w:space="0" w:color="auto"/>
        <w:right w:val="none" w:sz="0" w:space="0" w:color="auto"/>
      </w:divBdr>
    </w:div>
    <w:div w:id="1024674981">
      <w:bodyDiv w:val="1"/>
      <w:marLeft w:val="0"/>
      <w:marRight w:val="0"/>
      <w:marTop w:val="0"/>
      <w:marBottom w:val="0"/>
      <w:divBdr>
        <w:top w:val="none" w:sz="0" w:space="0" w:color="auto"/>
        <w:left w:val="none" w:sz="0" w:space="0" w:color="auto"/>
        <w:bottom w:val="none" w:sz="0" w:space="0" w:color="auto"/>
        <w:right w:val="none" w:sz="0" w:space="0" w:color="auto"/>
      </w:divBdr>
    </w:div>
    <w:div w:id="1032924246">
      <w:bodyDiv w:val="1"/>
      <w:marLeft w:val="0"/>
      <w:marRight w:val="0"/>
      <w:marTop w:val="0"/>
      <w:marBottom w:val="0"/>
      <w:divBdr>
        <w:top w:val="none" w:sz="0" w:space="0" w:color="auto"/>
        <w:left w:val="none" w:sz="0" w:space="0" w:color="auto"/>
        <w:bottom w:val="none" w:sz="0" w:space="0" w:color="auto"/>
        <w:right w:val="none" w:sz="0" w:space="0" w:color="auto"/>
      </w:divBdr>
      <w:divsChild>
        <w:div w:id="423116502">
          <w:marLeft w:val="0"/>
          <w:marRight w:val="0"/>
          <w:marTop w:val="0"/>
          <w:marBottom w:val="0"/>
          <w:divBdr>
            <w:top w:val="none" w:sz="0" w:space="0" w:color="auto"/>
            <w:left w:val="none" w:sz="0" w:space="0" w:color="auto"/>
            <w:bottom w:val="none" w:sz="0" w:space="0" w:color="auto"/>
            <w:right w:val="none" w:sz="0" w:space="0" w:color="auto"/>
          </w:divBdr>
        </w:div>
      </w:divsChild>
    </w:div>
    <w:div w:id="1300845479">
      <w:bodyDiv w:val="1"/>
      <w:marLeft w:val="0"/>
      <w:marRight w:val="0"/>
      <w:marTop w:val="0"/>
      <w:marBottom w:val="0"/>
      <w:divBdr>
        <w:top w:val="none" w:sz="0" w:space="0" w:color="auto"/>
        <w:left w:val="none" w:sz="0" w:space="0" w:color="auto"/>
        <w:bottom w:val="none" w:sz="0" w:space="0" w:color="auto"/>
        <w:right w:val="none" w:sz="0" w:space="0" w:color="auto"/>
      </w:divBdr>
    </w:div>
    <w:div w:id="1374689899">
      <w:bodyDiv w:val="1"/>
      <w:marLeft w:val="0"/>
      <w:marRight w:val="0"/>
      <w:marTop w:val="0"/>
      <w:marBottom w:val="0"/>
      <w:divBdr>
        <w:top w:val="none" w:sz="0" w:space="0" w:color="auto"/>
        <w:left w:val="none" w:sz="0" w:space="0" w:color="auto"/>
        <w:bottom w:val="none" w:sz="0" w:space="0" w:color="auto"/>
        <w:right w:val="none" w:sz="0" w:space="0" w:color="auto"/>
      </w:divBdr>
    </w:div>
    <w:div w:id="1443571405">
      <w:bodyDiv w:val="1"/>
      <w:marLeft w:val="0"/>
      <w:marRight w:val="0"/>
      <w:marTop w:val="0"/>
      <w:marBottom w:val="0"/>
      <w:divBdr>
        <w:top w:val="none" w:sz="0" w:space="0" w:color="auto"/>
        <w:left w:val="none" w:sz="0" w:space="0" w:color="auto"/>
        <w:bottom w:val="none" w:sz="0" w:space="0" w:color="auto"/>
        <w:right w:val="none" w:sz="0" w:space="0" w:color="auto"/>
      </w:divBdr>
    </w:div>
    <w:div w:id="1604730918">
      <w:bodyDiv w:val="1"/>
      <w:marLeft w:val="0"/>
      <w:marRight w:val="0"/>
      <w:marTop w:val="0"/>
      <w:marBottom w:val="0"/>
      <w:divBdr>
        <w:top w:val="none" w:sz="0" w:space="0" w:color="auto"/>
        <w:left w:val="none" w:sz="0" w:space="0" w:color="auto"/>
        <w:bottom w:val="none" w:sz="0" w:space="0" w:color="auto"/>
        <w:right w:val="none" w:sz="0" w:space="0" w:color="auto"/>
      </w:divBdr>
    </w:div>
    <w:div w:id="1609506150">
      <w:bodyDiv w:val="1"/>
      <w:marLeft w:val="0"/>
      <w:marRight w:val="0"/>
      <w:marTop w:val="0"/>
      <w:marBottom w:val="0"/>
      <w:divBdr>
        <w:top w:val="none" w:sz="0" w:space="0" w:color="auto"/>
        <w:left w:val="none" w:sz="0" w:space="0" w:color="auto"/>
        <w:bottom w:val="none" w:sz="0" w:space="0" w:color="auto"/>
        <w:right w:val="none" w:sz="0" w:space="0" w:color="auto"/>
      </w:divBdr>
    </w:div>
    <w:div w:id="1699742316">
      <w:bodyDiv w:val="1"/>
      <w:marLeft w:val="0"/>
      <w:marRight w:val="0"/>
      <w:marTop w:val="0"/>
      <w:marBottom w:val="0"/>
      <w:divBdr>
        <w:top w:val="none" w:sz="0" w:space="0" w:color="auto"/>
        <w:left w:val="none" w:sz="0" w:space="0" w:color="auto"/>
        <w:bottom w:val="none" w:sz="0" w:space="0" w:color="auto"/>
        <w:right w:val="none" w:sz="0" w:space="0" w:color="auto"/>
      </w:divBdr>
    </w:div>
    <w:div w:id="1811508793">
      <w:bodyDiv w:val="1"/>
      <w:marLeft w:val="0"/>
      <w:marRight w:val="0"/>
      <w:marTop w:val="0"/>
      <w:marBottom w:val="0"/>
      <w:divBdr>
        <w:top w:val="none" w:sz="0" w:space="0" w:color="auto"/>
        <w:left w:val="none" w:sz="0" w:space="0" w:color="auto"/>
        <w:bottom w:val="none" w:sz="0" w:space="0" w:color="auto"/>
        <w:right w:val="none" w:sz="0" w:space="0" w:color="auto"/>
      </w:divBdr>
    </w:div>
    <w:div w:id="1840732580">
      <w:bodyDiv w:val="1"/>
      <w:marLeft w:val="0"/>
      <w:marRight w:val="0"/>
      <w:marTop w:val="0"/>
      <w:marBottom w:val="0"/>
      <w:divBdr>
        <w:top w:val="none" w:sz="0" w:space="0" w:color="auto"/>
        <w:left w:val="none" w:sz="0" w:space="0" w:color="auto"/>
        <w:bottom w:val="none" w:sz="0" w:space="0" w:color="auto"/>
        <w:right w:val="none" w:sz="0" w:space="0" w:color="auto"/>
      </w:divBdr>
    </w:div>
    <w:div w:id="1940134421">
      <w:bodyDiv w:val="1"/>
      <w:marLeft w:val="0"/>
      <w:marRight w:val="0"/>
      <w:marTop w:val="0"/>
      <w:marBottom w:val="0"/>
      <w:divBdr>
        <w:top w:val="none" w:sz="0" w:space="0" w:color="auto"/>
        <w:left w:val="none" w:sz="0" w:space="0" w:color="auto"/>
        <w:bottom w:val="none" w:sz="0" w:space="0" w:color="auto"/>
        <w:right w:val="none" w:sz="0" w:space="0" w:color="auto"/>
      </w:divBdr>
      <w:divsChild>
        <w:div w:id="1932081232">
          <w:marLeft w:val="0"/>
          <w:marRight w:val="0"/>
          <w:marTop w:val="0"/>
          <w:marBottom w:val="0"/>
          <w:divBdr>
            <w:top w:val="none" w:sz="0" w:space="0" w:color="auto"/>
            <w:left w:val="none" w:sz="0" w:space="0" w:color="auto"/>
            <w:bottom w:val="none" w:sz="0" w:space="0" w:color="auto"/>
            <w:right w:val="none" w:sz="0" w:space="0" w:color="auto"/>
          </w:divBdr>
          <w:divsChild>
            <w:div w:id="1582519734">
              <w:marLeft w:val="0"/>
              <w:marRight w:val="0"/>
              <w:marTop w:val="0"/>
              <w:marBottom w:val="0"/>
              <w:divBdr>
                <w:top w:val="none" w:sz="0" w:space="0" w:color="auto"/>
                <w:left w:val="none" w:sz="0" w:space="0" w:color="auto"/>
                <w:bottom w:val="none" w:sz="0" w:space="0" w:color="auto"/>
                <w:right w:val="none" w:sz="0" w:space="0" w:color="auto"/>
              </w:divBdr>
              <w:divsChild>
                <w:div w:id="1379040771">
                  <w:marLeft w:val="0"/>
                  <w:marRight w:val="0"/>
                  <w:marTop w:val="0"/>
                  <w:marBottom w:val="0"/>
                  <w:divBdr>
                    <w:top w:val="none" w:sz="0" w:space="0" w:color="auto"/>
                    <w:left w:val="none" w:sz="0" w:space="0" w:color="auto"/>
                    <w:bottom w:val="none" w:sz="0" w:space="0" w:color="auto"/>
                    <w:right w:val="none" w:sz="0" w:space="0" w:color="auto"/>
                  </w:divBdr>
                </w:div>
              </w:divsChild>
            </w:div>
            <w:div w:id="1935287538">
              <w:marLeft w:val="0"/>
              <w:marRight w:val="0"/>
              <w:marTop w:val="0"/>
              <w:marBottom w:val="0"/>
              <w:divBdr>
                <w:top w:val="none" w:sz="0" w:space="0" w:color="auto"/>
                <w:left w:val="none" w:sz="0" w:space="0" w:color="auto"/>
                <w:bottom w:val="none" w:sz="0" w:space="0" w:color="auto"/>
                <w:right w:val="none" w:sz="0" w:space="0" w:color="auto"/>
              </w:divBdr>
              <w:divsChild>
                <w:div w:id="935483686">
                  <w:marLeft w:val="0"/>
                  <w:marRight w:val="0"/>
                  <w:marTop w:val="0"/>
                  <w:marBottom w:val="0"/>
                  <w:divBdr>
                    <w:top w:val="none" w:sz="0" w:space="0" w:color="auto"/>
                    <w:left w:val="none" w:sz="0" w:space="0" w:color="auto"/>
                    <w:bottom w:val="none" w:sz="0" w:space="0" w:color="auto"/>
                    <w:right w:val="none" w:sz="0" w:space="0" w:color="auto"/>
                  </w:divBdr>
                  <w:divsChild>
                    <w:div w:id="375399318">
                      <w:marLeft w:val="0"/>
                      <w:marRight w:val="0"/>
                      <w:marTop w:val="0"/>
                      <w:marBottom w:val="0"/>
                      <w:divBdr>
                        <w:top w:val="none" w:sz="0" w:space="0" w:color="auto"/>
                        <w:left w:val="none" w:sz="0" w:space="0" w:color="auto"/>
                        <w:bottom w:val="none" w:sz="0" w:space="0" w:color="auto"/>
                        <w:right w:val="none" w:sz="0" w:space="0" w:color="auto"/>
                      </w:divBdr>
                      <w:divsChild>
                        <w:div w:id="1638340862">
                          <w:marLeft w:val="0"/>
                          <w:marRight w:val="0"/>
                          <w:marTop w:val="0"/>
                          <w:marBottom w:val="0"/>
                          <w:divBdr>
                            <w:top w:val="none" w:sz="0" w:space="0" w:color="auto"/>
                            <w:left w:val="none" w:sz="0" w:space="0" w:color="auto"/>
                            <w:bottom w:val="none" w:sz="0" w:space="0" w:color="auto"/>
                            <w:right w:val="none" w:sz="0" w:space="0" w:color="auto"/>
                          </w:divBdr>
                          <w:divsChild>
                            <w:div w:id="461535300">
                              <w:marLeft w:val="0"/>
                              <w:marRight w:val="0"/>
                              <w:marTop w:val="0"/>
                              <w:marBottom w:val="0"/>
                              <w:divBdr>
                                <w:top w:val="none" w:sz="0" w:space="0" w:color="auto"/>
                                <w:left w:val="none" w:sz="0" w:space="0" w:color="auto"/>
                                <w:bottom w:val="none" w:sz="0" w:space="0" w:color="auto"/>
                                <w:right w:val="none" w:sz="0" w:space="0" w:color="auto"/>
                              </w:divBdr>
                              <w:divsChild>
                                <w:div w:id="387268533">
                                  <w:marLeft w:val="0"/>
                                  <w:marRight w:val="0"/>
                                  <w:marTop w:val="0"/>
                                  <w:marBottom w:val="0"/>
                                  <w:divBdr>
                                    <w:top w:val="none" w:sz="0" w:space="0" w:color="auto"/>
                                    <w:left w:val="none" w:sz="0" w:space="0" w:color="auto"/>
                                    <w:bottom w:val="none" w:sz="0" w:space="0" w:color="auto"/>
                                    <w:right w:val="none" w:sz="0" w:space="0" w:color="auto"/>
                                  </w:divBdr>
                                  <w:divsChild>
                                    <w:div w:id="269436430">
                                      <w:marLeft w:val="0"/>
                                      <w:marRight w:val="0"/>
                                      <w:marTop w:val="0"/>
                                      <w:marBottom w:val="0"/>
                                      <w:divBdr>
                                        <w:top w:val="none" w:sz="0" w:space="0" w:color="auto"/>
                                        <w:left w:val="none" w:sz="0" w:space="0" w:color="auto"/>
                                        <w:bottom w:val="none" w:sz="0" w:space="0" w:color="auto"/>
                                        <w:right w:val="none" w:sz="0" w:space="0" w:color="auto"/>
                                      </w:divBdr>
                                      <w:divsChild>
                                        <w:div w:id="58067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95238">
                                  <w:marLeft w:val="0"/>
                                  <w:marRight w:val="0"/>
                                  <w:marTop w:val="0"/>
                                  <w:marBottom w:val="0"/>
                                  <w:divBdr>
                                    <w:top w:val="none" w:sz="0" w:space="0" w:color="auto"/>
                                    <w:left w:val="none" w:sz="0" w:space="0" w:color="auto"/>
                                    <w:bottom w:val="none" w:sz="0" w:space="0" w:color="auto"/>
                                    <w:right w:val="none" w:sz="0" w:space="0" w:color="auto"/>
                                  </w:divBdr>
                                  <w:divsChild>
                                    <w:div w:id="64474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197862">
                          <w:marLeft w:val="0"/>
                          <w:marRight w:val="0"/>
                          <w:marTop w:val="0"/>
                          <w:marBottom w:val="0"/>
                          <w:divBdr>
                            <w:top w:val="none" w:sz="0" w:space="0" w:color="auto"/>
                            <w:left w:val="none" w:sz="0" w:space="0" w:color="auto"/>
                            <w:bottom w:val="none" w:sz="0" w:space="0" w:color="auto"/>
                            <w:right w:val="none" w:sz="0" w:space="0" w:color="auto"/>
                          </w:divBdr>
                          <w:divsChild>
                            <w:div w:id="302733276">
                              <w:marLeft w:val="0"/>
                              <w:marRight w:val="0"/>
                              <w:marTop w:val="0"/>
                              <w:marBottom w:val="0"/>
                              <w:divBdr>
                                <w:top w:val="none" w:sz="0" w:space="0" w:color="auto"/>
                                <w:left w:val="none" w:sz="0" w:space="0" w:color="auto"/>
                                <w:bottom w:val="none" w:sz="0" w:space="0" w:color="auto"/>
                                <w:right w:val="none" w:sz="0" w:space="0" w:color="auto"/>
                              </w:divBdr>
                              <w:divsChild>
                                <w:div w:id="1614366067">
                                  <w:marLeft w:val="0"/>
                                  <w:marRight w:val="0"/>
                                  <w:marTop w:val="0"/>
                                  <w:marBottom w:val="0"/>
                                  <w:divBdr>
                                    <w:top w:val="none" w:sz="0" w:space="0" w:color="auto"/>
                                    <w:left w:val="none" w:sz="0" w:space="0" w:color="auto"/>
                                    <w:bottom w:val="none" w:sz="0" w:space="0" w:color="auto"/>
                                    <w:right w:val="none" w:sz="0" w:space="0" w:color="auto"/>
                                  </w:divBdr>
                                </w:div>
                                <w:div w:id="169753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17128">
                          <w:marLeft w:val="0"/>
                          <w:marRight w:val="0"/>
                          <w:marTop w:val="0"/>
                          <w:marBottom w:val="0"/>
                          <w:divBdr>
                            <w:top w:val="none" w:sz="0" w:space="0" w:color="auto"/>
                            <w:left w:val="none" w:sz="0" w:space="0" w:color="auto"/>
                            <w:bottom w:val="none" w:sz="0" w:space="0" w:color="auto"/>
                            <w:right w:val="none" w:sz="0" w:space="0" w:color="auto"/>
                          </w:divBdr>
                          <w:divsChild>
                            <w:div w:id="849223450">
                              <w:marLeft w:val="0"/>
                              <w:marRight w:val="0"/>
                              <w:marTop w:val="0"/>
                              <w:marBottom w:val="0"/>
                              <w:divBdr>
                                <w:top w:val="none" w:sz="0" w:space="0" w:color="auto"/>
                                <w:left w:val="none" w:sz="0" w:space="0" w:color="auto"/>
                                <w:bottom w:val="none" w:sz="0" w:space="0" w:color="auto"/>
                                <w:right w:val="none" w:sz="0" w:space="0" w:color="auto"/>
                              </w:divBdr>
                            </w:div>
                          </w:divsChild>
                        </w:div>
                        <w:div w:id="358511278">
                          <w:marLeft w:val="0"/>
                          <w:marRight w:val="0"/>
                          <w:marTop w:val="0"/>
                          <w:marBottom w:val="0"/>
                          <w:divBdr>
                            <w:top w:val="none" w:sz="0" w:space="0" w:color="auto"/>
                            <w:left w:val="none" w:sz="0" w:space="0" w:color="auto"/>
                            <w:bottom w:val="none" w:sz="0" w:space="0" w:color="auto"/>
                            <w:right w:val="none" w:sz="0" w:space="0" w:color="auto"/>
                          </w:divBdr>
                        </w:div>
                        <w:div w:id="885801764">
                          <w:marLeft w:val="0"/>
                          <w:marRight w:val="0"/>
                          <w:marTop w:val="0"/>
                          <w:marBottom w:val="0"/>
                          <w:divBdr>
                            <w:top w:val="none" w:sz="0" w:space="0" w:color="auto"/>
                            <w:left w:val="none" w:sz="0" w:space="0" w:color="auto"/>
                            <w:bottom w:val="none" w:sz="0" w:space="0" w:color="auto"/>
                            <w:right w:val="none" w:sz="0" w:space="0" w:color="auto"/>
                          </w:divBdr>
                        </w:div>
                        <w:div w:id="128072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47730">
                  <w:marLeft w:val="0"/>
                  <w:marRight w:val="0"/>
                  <w:marTop w:val="0"/>
                  <w:marBottom w:val="0"/>
                  <w:divBdr>
                    <w:top w:val="none" w:sz="0" w:space="0" w:color="auto"/>
                    <w:left w:val="none" w:sz="0" w:space="0" w:color="auto"/>
                    <w:bottom w:val="none" w:sz="0" w:space="0" w:color="auto"/>
                    <w:right w:val="none" w:sz="0" w:space="0" w:color="auto"/>
                  </w:divBdr>
                  <w:divsChild>
                    <w:div w:id="758869998">
                      <w:marLeft w:val="0"/>
                      <w:marRight w:val="0"/>
                      <w:marTop w:val="0"/>
                      <w:marBottom w:val="0"/>
                      <w:divBdr>
                        <w:top w:val="none" w:sz="0" w:space="0" w:color="auto"/>
                        <w:left w:val="none" w:sz="0" w:space="0" w:color="auto"/>
                        <w:bottom w:val="none" w:sz="0" w:space="0" w:color="auto"/>
                        <w:right w:val="none" w:sz="0" w:space="0" w:color="auto"/>
                      </w:divBdr>
                      <w:divsChild>
                        <w:div w:id="45306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568680">
      <w:bodyDiv w:val="1"/>
      <w:marLeft w:val="0"/>
      <w:marRight w:val="0"/>
      <w:marTop w:val="0"/>
      <w:marBottom w:val="0"/>
      <w:divBdr>
        <w:top w:val="none" w:sz="0" w:space="0" w:color="auto"/>
        <w:left w:val="none" w:sz="0" w:space="0" w:color="auto"/>
        <w:bottom w:val="none" w:sz="0" w:space="0" w:color="auto"/>
        <w:right w:val="none" w:sz="0" w:space="0" w:color="auto"/>
      </w:divBdr>
      <w:divsChild>
        <w:div w:id="894242400">
          <w:marLeft w:val="0"/>
          <w:marRight w:val="0"/>
          <w:marTop w:val="0"/>
          <w:marBottom w:val="0"/>
          <w:divBdr>
            <w:top w:val="none" w:sz="0" w:space="0" w:color="auto"/>
            <w:left w:val="none" w:sz="0" w:space="0" w:color="auto"/>
            <w:bottom w:val="none" w:sz="0" w:space="0" w:color="auto"/>
            <w:right w:val="none" w:sz="0" w:space="0" w:color="auto"/>
          </w:divBdr>
        </w:div>
      </w:divsChild>
    </w:div>
    <w:div w:id="2113356141">
      <w:bodyDiv w:val="1"/>
      <w:marLeft w:val="0"/>
      <w:marRight w:val="0"/>
      <w:marTop w:val="0"/>
      <w:marBottom w:val="0"/>
      <w:divBdr>
        <w:top w:val="none" w:sz="0" w:space="0" w:color="auto"/>
        <w:left w:val="none" w:sz="0" w:space="0" w:color="auto"/>
        <w:bottom w:val="none" w:sz="0" w:space="0" w:color="auto"/>
        <w:right w:val="none" w:sz="0" w:space="0" w:color="auto"/>
      </w:divBdr>
    </w:div>
    <w:div w:id="211636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gretzcom.c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am.tso.ch/share/80119EEB-0410-48A0-AFCE36C47E35B07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hurgau-bodensee.ch"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5E840990B4FAC48927093638715BC99" ma:contentTypeVersion="16" ma:contentTypeDescription="Ein neues Dokument erstellen." ma:contentTypeScope="" ma:versionID="9204f0533e8ec01eab2398ea57b7e56c">
  <xsd:schema xmlns:xsd="http://www.w3.org/2001/XMLSchema" xmlns:xs="http://www.w3.org/2001/XMLSchema" xmlns:p="http://schemas.microsoft.com/office/2006/metadata/properties" xmlns:ns2="d702d450-942c-4d92-a314-84de68fd9400" xmlns:ns3="567e6133-5760-4c3a-8620-805e4f3734b0" targetNamespace="http://schemas.microsoft.com/office/2006/metadata/properties" ma:root="true" ma:fieldsID="5a8762d5661f442d7fb674f0487d708e" ns2:_="" ns3:_="">
    <xsd:import namespace="d702d450-942c-4d92-a314-84de68fd9400"/>
    <xsd:import namespace="567e6133-5760-4c3a-8620-805e4f3734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2d450-942c-4d92-a314-84de68fd94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991076d2-f854-41e3-b9a9-908df4e725b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67e6133-5760-4c3a-8620-805e4f3734b0"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da4f72f4-84a3-4051-8a84-38b48e1e4a28}" ma:internalName="TaxCatchAll" ma:showField="CatchAllData" ma:web="567e6133-5760-4c3a-8620-805e4f3734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702d450-942c-4d92-a314-84de68fd9400">
      <Terms xmlns="http://schemas.microsoft.com/office/infopath/2007/PartnerControls"/>
    </lcf76f155ced4ddcb4097134ff3c332f>
    <TaxCatchAll xmlns="567e6133-5760-4c3a-8620-805e4f3734b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95BFE-6674-44DA-81C2-DE26C50DE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02d450-942c-4d92-a314-84de68fd9400"/>
    <ds:schemaRef ds:uri="567e6133-5760-4c3a-8620-805e4f3734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4F825C-775F-46E2-A8C9-C17F77C1549E}">
  <ds:schemaRefs>
    <ds:schemaRef ds:uri="http://schemas.microsoft.com/office/2006/metadata/properties"/>
    <ds:schemaRef ds:uri="http://schemas.microsoft.com/office/infopath/2007/PartnerControls"/>
    <ds:schemaRef ds:uri="d702d450-942c-4d92-a314-84de68fd9400"/>
    <ds:schemaRef ds:uri="567e6133-5760-4c3a-8620-805e4f3734b0"/>
  </ds:schemaRefs>
</ds:datastoreItem>
</file>

<file path=customXml/itemProps3.xml><?xml version="1.0" encoding="utf-8"?>
<ds:datastoreItem xmlns:ds="http://schemas.openxmlformats.org/officeDocument/2006/customXml" ds:itemID="{85EC1BAA-EBA0-41DA-9E91-1A94EAAF86E6}">
  <ds:schemaRefs>
    <ds:schemaRef ds:uri="http://schemas.microsoft.com/sharepoint/v3/contenttype/forms"/>
  </ds:schemaRefs>
</ds:datastoreItem>
</file>

<file path=customXml/itemProps4.xml><?xml version="1.0" encoding="utf-8"?>
<ds:datastoreItem xmlns:ds="http://schemas.openxmlformats.org/officeDocument/2006/customXml" ds:itemID="{95ED2597-F2DB-4F99-8952-944031190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715</Words>
  <Characters>4506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Gretz Communications AG</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Gere Gretz</dc:creator>
  <cp:lastModifiedBy>Miriam Fischer</cp:lastModifiedBy>
  <cp:revision>2</cp:revision>
  <cp:lastPrinted>2022-08-15T13:41:00Z</cp:lastPrinted>
  <dcterms:created xsi:type="dcterms:W3CDTF">2022-08-16T09:06:00Z</dcterms:created>
  <dcterms:modified xsi:type="dcterms:W3CDTF">2022-08-16T09:06:00Z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0x01010015E840990B4FAC48927093638715BC99</vt:lpwstr>
  </property>
  <property fmtid="{D5CDD505-2E9C-101B-9397-08002B2CF9AE}" pid="3" name="MediaServiceImageTags">
    <vt:lpwstr/>
  </property>
</Properties>
</file>