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6387" w14:textId="77777777" w:rsidR="003B6D42" w:rsidRPr="00F813FD" w:rsidRDefault="003B6D42" w:rsidP="003B6D42">
      <w:pPr>
        <w:pStyle w:val="KeinLeerraum"/>
        <w:spacing w:after="120" w:line="360" w:lineRule="auto"/>
        <w:jc w:val="both"/>
        <w:rPr>
          <w:b/>
          <w:sz w:val="28"/>
          <w:lang w:val="en-GB"/>
        </w:rPr>
      </w:pPr>
      <w:proofErr w:type="spellStart"/>
      <w:r w:rsidRPr="00F813FD">
        <w:rPr>
          <w:b/>
          <w:sz w:val="28"/>
          <w:lang w:val="en-GB"/>
        </w:rPr>
        <w:t>Medienmitteilung</w:t>
      </w:r>
      <w:proofErr w:type="spellEnd"/>
    </w:p>
    <w:p w14:paraId="0573719F" w14:textId="57960FBB" w:rsidR="003B6D42" w:rsidRPr="006A1F61" w:rsidRDefault="006A1F61" w:rsidP="003B6D42">
      <w:pPr>
        <w:pStyle w:val="KeinLeerraum"/>
        <w:spacing w:after="120" w:line="360" w:lineRule="auto"/>
        <w:jc w:val="both"/>
        <w:rPr>
          <w:rFonts w:ascii="Arial Narrow" w:hAnsi="Arial Narrow"/>
          <w:sz w:val="24"/>
          <w:szCs w:val="24"/>
          <w:lang w:val="en-GB"/>
        </w:rPr>
      </w:pPr>
      <w:bookmarkStart w:id="0" w:name="Adresse"/>
      <w:bookmarkEnd w:id="0"/>
      <w:r w:rsidRPr="006A1F61">
        <w:rPr>
          <w:rFonts w:ascii="Arial Narrow" w:hAnsi="Arial Narrow"/>
          <w:sz w:val="24"/>
          <w:szCs w:val="24"/>
          <w:lang w:val="en-GB"/>
        </w:rPr>
        <w:t xml:space="preserve">Good News </w:t>
      </w:r>
      <w:proofErr w:type="spellStart"/>
      <w:r w:rsidRPr="006A1F61">
        <w:rPr>
          <w:rFonts w:ascii="Arial Narrow" w:hAnsi="Arial Narrow"/>
          <w:sz w:val="24"/>
          <w:szCs w:val="24"/>
          <w:lang w:val="en-GB"/>
        </w:rPr>
        <w:t>zum</w:t>
      </w:r>
      <w:proofErr w:type="spellEnd"/>
      <w:r w:rsidRPr="006A1F61">
        <w:rPr>
          <w:rFonts w:ascii="Arial Narrow" w:hAnsi="Arial Narrow"/>
          <w:sz w:val="24"/>
          <w:szCs w:val="24"/>
          <w:lang w:val="en-GB"/>
        </w:rPr>
        <w:t xml:space="preserve"> World C</w:t>
      </w:r>
      <w:r>
        <w:rPr>
          <w:rFonts w:ascii="Arial Narrow" w:hAnsi="Arial Narrow"/>
          <w:sz w:val="24"/>
          <w:szCs w:val="24"/>
          <w:lang w:val="en-GB"/>
        </w:rPr>
        <w:t>hocolate Day</w:t>
      </w:r>
    </w:p>
    <w:p w14:paraId="7C2678CB" w14:textId="77777777" w:rsidR="00E85163" w:rsidRPr="00F813FD" w:rsidRDefault="00E85163" w:rsidP="008E12BE">
      <w:pPr>
        <w:pStyle w:val="KeinLeerraum"/>
        <w:spacing w:after="120" w:line="276" w:lineRule="auto"/>
        <w:ind w:right="-2"/>
        <w:rPr>
          <w:rFonts w:ascii="Arial" w:hAnsi="Arial" w:cs="Arial"/>
          <w:b/>
          <w:sz w:val="28"/>
          <w:szCs w:val="24"/>
          <w:lang w:val="en-GB"/>
        </w:rPr>
      </w:pPr>
    </w:p>
    <w:p w14:paraId="7749F3BA" w14:textId="03B918E8" w:rsidR="00007FEC" w:rsidRDefault="001A1666" w:rsidP="008E12BE">
      <w:pPr>
        <w:pStyle w:val="KeinLeerraum"/>
        <w:spacing w:after="120" w:line="276" w:lineRule="auto"/>
        <w:ind w:right="-2"/>
        <w:rPr>
          <w:rFonts w:ascii="Arial" w:hAnsi="Arial" w:cs="Arial"/>
          <w:b/>
          <w:sz w:val="28"/>
          <w:szCs w:val="24"/>
        </w:rPr>
      </w:pPr>
      <w:r>
        <w:rPr>
          <w:rFonts w:ascii="Arial" w:hAnsi="Arial" w:cs="Arial"/>
          <w:b/>
          <w:sz w:val="28"/>
          <w:szCs w:val="24"/>
        </w:rPr>
        <w:t>Chocolarium</w:t>
      </w:r>
      <w:r w:rsidR="003E07F9">
        <w:rPr>
          <w:rFonts w:ascii="Arial" w:hAnsi="Arial" w:cs="Arial"/>
          <w:b/>
          <w:sz w:val="28"/>
          <w:szCs w:val="24"/>
        </w:rPr>
        <w:t xml:space="preserve">: </w:t>
      </w:r>
      <w:r w:rsidR="00AF6698">
        <w:rPr>
          <w:rFonts w:ascii="Arial" w:hAnsi="Arial" w:cs="Arial"/>
          <w:b/>
          <w:sz w:val="28"/>
          <w:szCs w:val="24"/>
        </w:rPr>
        <w:br/>
      </w:r>
      <w:r w:rsidR="00DB6C27">
        <w:rPr>
          <w:rFonts w:ascii="Arial" w:hAnsi="Arial" w:cs="Arial"/>
          <w:b/>
          <w:sz w:val="28"/>
          <w:szCs w:val="24"/>
        </w:rPr>
        <w:t xml:space="preserve">Finde </w:t>
      </w:r>
      <w:r w:rsidR="0074154F">
        <w:rPr>
          <w:rFonts w:ascii="Arial" w:hAnsi="Arial" w:cs="Arial"/>
          <w:b/>
          <w:sz w:val="28"/>
          <w:szCs w:val="24"/>
        </w:rPr>
        <w:t>d</w:t>
      </w:r>
      <w:r w:rsidR="00DB6C27">
        <w:rPr>
          <w:rFonts w:ascii="Arial" w:hAnsi="Arial" w:cs="Arial"/>
          <w:b/>
          <w:sz w:val="28"/>
          <w:szCs w:val="24"/>
        </w:rPr>
        <w:t xml:space="preserve">einen </w:t>
      </w:r>
      <w:r w:rsidR="00AC3C4B">
        <w:rPr>
          <w:rFonts w:ascii="Arial" w:hAnsi="Arial" w:cs="Arial"/>
          <w:b/>
          <w:sz w:val="28"/>
          <w:szCs w:val="24"/>
        </w:rPr>
        <w:t xml:space="preserve">persönlichen Schokoladen-Glücksmoment </w:t>
      </w:r>
    </w:p>
    <w:p w14:paraId="590D09A1" w14:textId="77777777" w:rsidR="003E07F9" w:rsidRDefault="003E07F9" w:rsidP="008E12BE">
      <w:pPr>
        <w:pStyle w:val="KeinLeerraum"/>
        <w:spacing w:after="120" w:line="276" w:lineRule="auto"/>
        <w:ind w:right="-2"/>
        <w:rPr>
          <w:rFonts w:ascii="Arial" w:hAnsi="Arial" w:cs="Arial"/>
          <w:b/>
          <w:sz w:val="28"/>
          <w:szCs w:val="24"/>
        </w:rPr>
      </w:pPr>
    </w:p>
    <w:p w14:paraId="09D4A205" w14:textId="3689242C" w:rsidR="00C0571A" w:rsidRDefault="003B6D42" w:rsidP="005F1D8C">
      <w:pPr>
        <w:pStyle w:val="KeinLeerraum"/>
        <w:spacing w:after="120" w:line="312" w:lineRule="auto"/>
        <w:ind w:right="-2"/>
        <w:jc w:val="both"/>
        <w:rPr>
          <w:rFonts w:ascii="Arial" w:hAnsi="Arial" w:cs="Arial"/>
          <w:b/>
          <w:szCs w:val="20"/>
        </w:rPr>
      </w:pPr>
      <w:r w:rsidRPr="00721F35">
        <w:rPr>
          <w:rFonts w:ascii="Arial" w:hAnsi="Arial" w:cs="Arial"/>
          <w:b/>
          <w:szCs w:val="20"/>
        </w:rPr>
        <w:t xml:space="preserve">Flawil, </w:t>
      </w:r>
      <w:r w:rsidR="006A1F61">
        <w:rPr>
          <w:rFonts w:ascii="Arial" w:hAnsi="Arial" w:cs="Arial"/>
          <w:b/>
          <w:szCs w:val="20"/>
        </w:rPr>
        <w:t>5. Juli</w:t>
      </w:r>
      <w:r w:rsidR="00ED4DCD">
        <w:rPr>
          <w:rFonts w:ascii="Arial" w:hAnsi="Arial" w:cs="Arial"/>
          <w:b/>
          <w:szCs w:val="20"/>
        </w:rPr>
        <w:t xml:space="preserve"> </w:t>
      </w:r>
      <w:r w:rsidRPr="00721F35">
        <w:rPr>
          <w:rFonts w:ascii="Arial" w:hAnsi="Arial" w:cs="Arial"/>
          <w:b/>
          <w:szCs w:val="20"/>
        </w:rPr>
        <w:t>20</w:t>
      </w:r>
      <w:r>
        <w:rPr>
          <w:rFonts w:ascii="Arial" w:hAnsi="Arial" w:cs="Arial"/>
          <w:b/>
          <w:szCs w:val="20"/>
        </w:rPr>
        <w:t>2</w:t>
      </w:r>
      <w:r w:rsidR="00BC51C5">
        <w:rPr>
          <w:rFonts w:ascii="Arial" w:hAnsi="Arial" w:cs="Arial"/>
          <w:b/>
          <w:szCs w:val="20"/>
        </w:rPr>
        <w:t>2</w:t>
      </w:r>
      <w:r w:rsidRPr="00721F35">
        <w:rPr>
          <w:rFonts w:ascii="Arial" w:hAnsi="Arial" w:cs="Arial"/>
          <w:b/>
          <w:szCs w:val="20"/>
        </w:rPr>
        <w:t xml:space="preserve"> –</w:t>
      </w:r>
      <w:bookmarkStart w:id="1" w:name="_Hlk96942119"/>
      <w:r w:rsidR="00D614FD">
        <w:rPr>
          <w:rFonts w:ascii="Arial" w:hAnsi="Arial" w:cs="Arial"/>
          <w:b/>
          <w:szCs w:val="20"/>
        </w:rPr>
        <w:t xml:space="preserve"> </w:t>
      </w:r>
      <w:r w:rsidR="00A61B93">
        <w:rPr>
          <w:rFonts w:ascii="Arial" w:hAnsi="Arial" w:cs="Arial"/>
          <w:b/>
          <w:szCs w:val="20"/>
        </w:rPr>
        <w:t>Das</w:t>
      </w:r>
      <w:r w:rsidR="00C0571A">
        <w:rPr>
          <w:rFonts w:ascii="Arial" w:hAnsi="Arial" w:cs="Arial"/>
          <w:b/>
          <w:szCs w:val="20"/>
        </w:rPr>
        <w:t xml:space="preserve"> Chocolarium</w:t>
      </w:r>
      <w:r w:rsidR="00EE1F97">
        <w:rPr>
          <w:rFonts w:ascii="Arial" w:hAnsi="Arial" w:cs="Arial"/>
          <w:b/>
          <w:szCs w:val="20"/>
        </w:rPr>
        <w:t xml:space="preserve">, </w:t>
      </w:r>
      <w:r w:rsidR="00A61B93">
        <w:rPr>
          <w:rFonts w:ascii="Arial" w:hAnsi="Arial" w:cs="Arial"/>
          <w:b/>
          <w:szCs w:val="20"/>
        </w:rPr>
        <w:t>die</w:t>
      </w:r>
      <w:r w:rsidR="00EE1F97">
        <w:rPr>
          <w:rFonts w:ascii="Arial" w:hAnsi="Arial" w:cs="Arial"/>
          <w:b/>
          <w:szCs w:val="20"/>
        </w:rPr>
        <w:t xml:space="preserve"> Glücksfabrik von Munz und Minor,</w:t>
      </w:r>
      <w:r w:rsidR="00C0571A">
        <w:rPr>
          <w:rFonts w:ascii="Arial" w:hAnsi="Arial" w:cs="Arial"/>
          <w:b/>
          <w:szCs w:val="20"/>
        </w:rPr>
        <w:t xml:space="preserve"> </w:t>
      </w:r>
      <w:r w:rsidR="0074154F">
        <w:rPr>
          <w:rFonts w:ascii="Arial" w:hAnsi="Arial" w:cs="Arial"/>
          <w:b/>
          <w:szCs w:val="20"/>
        </w:rPr>
        <w:t xml:space="preserve">lädt </w:t>
      </w:r>
      <w:r w:rsidR="00AC41D7">
        <w:rPr>
          <w:rFonts w:ascii="Arial" w:hAnsi="Arial" w:cs="Arial"/>
          <w:b/>
          <w:szCs w:val="20"/>
        </w:rPr>
        <w:t>diesen Sommer</w:t>
      </w:r>
      <w:r w:rsidR="00C0571A">
        <w:rPr>
          <w:rFonts w:ascii="Arial" w:hAnsi="Arial" w:cs="Arial"/>
          <w:b/>
          <w:szCs w:val="20"/>
        </w:rPr>
        <w:t xml:space="preserve"> </w:t>
      </w:r>
      <w:r w:rsidR="0074154F">
        <w:rPr>
          <w:rFonts w:ascii="Arial" w:hAnsi="Arial" w:cs="Arial"/>
          <w:b/>
          <w:szCs w:val="20"/>
        </w:rPr>
        <w:t xml:space="preserve">zum Entdecken </w:t>
      </w:r>
      <w:r w:rsidR="00C0571A">
        <w:rPr>
          <w:rFonts w:ascii="Arial" w:hAnsi="Arial" w:cs="Arial"/>
          <w:b/>
          <w:szCs w:val="20"/>
        </w:rPr>
        <w:t>neue</w:t>
      </w:r>
      <w:r w:rsidR="0074154F">
        <w:rPr>
          <w:rFonts w:ascii="Arial" w:hAnsi="Arial" w:cs="Arial"/>
          <w:b/>
          <w:szCs w:val="20"/>
        </w:rPr>
        <w:t>r</w:t>
      </w:r>
      <w:r w:rsidR="00C0571A">
        <w:rPr>
          <w:rFonts w:ascii="Arial" w:hAnsi="Arial" w:cs="Arial"/>
          <w:b/>
          <w:szCs w:val="20"/>
        </w:rPr>
        <w:t xml:space="preserve"> Erlebnisse</w:t>
      </w:r>
      <w:r w:rsidR="00A61B93">
        <w:rPr>
          <w:rFonts w:ascii="Arial" w:hAnsi="Arial" w:cs="Arial"/>
          <w:b/>
          <w:szCs w:val="20"/>
        </w:rPr>
        <w:t xml:space="preserve"> </w:t>
      </w:r>
      <w:r w:rsidR="0074154F">
        <w:rPr>
          <w:rFonts w:ascii="Arial" w:hAnsi="Arial" w:cs="Arial"/>
          <w:b/>
          <w:szCs w:val="20"/>
        </w:rPr>
        <w:t>ein</w:t>
      </w:r>
      <w:r w:rsidR="00C0571A">
        <w:rPr>
          <w:rFonts w:ascii="Arial" w:hAnsi="Arial" w:cs="Arial"/>
          <w:b/>
          <w:szCs w:val="20"/>
        </w:rPr>
        <w:t xml:space="preserve">. Die Maestrani </w:t>
      </w:r>
      <w:r w:rsidR="00AC41D7">
        <w:rPr>
          <w:rFonts w:ascii="Arial" w:hAnsi="Arial" w:cs="Arial"/>
          <w:b/>
          <w:szCs w:val="20"/>
        </w:rPr>
        <w:t xml:space="preserve">Schweizer </w:t>
      </w:r>
      <w:r w:rsidR="00C0571A">
        <w:rPr>
          <w:rFonts w:ascii="Arial" w:hAnsi="Arial" w:cs="Arial"/>
          <w:b/>
          <w:szCs w:val="20"/>
        </w:rPr>
        <w:t xml:space="preserve">Schokoladen AG hat in </w:t>
      </w:r>
      <w:r w:rsidR="00AF6698">
        <w:rPr>
          <w:rFonts w:ascii="Arial" w:hAnsi="Arial" w:cs="Arial"/>
          <w:b/>
          <w:szCs w:val="20"/>
        </w:rPr>
        <w:t>ihre</w:t>
      </w:r>
      <w:r w:rsidR="00C0571A">
        <w:rPr>
          <w:rFonts w:ascii="Arial" w:hAnsi="Arial" w:cs="Arial"/>
          <w:b/>
          <w:szCs w:val="20"/>
        </w:rPr>
        <w:t xml:space="preserve"> Erlebniswelt investiert und </w:t>
      </w:r>
      <w:r w:rsidR="00AC41D7">
        <w:rPr>
          <w:rFonts w:ascii="Arial" w:hAnsi="Arial" w:cs="Arial"/>
          <w:b/>
          <w:szCs w:val="20"/>
        </w:rPr>
        <w:t>begeistert</w:t>
      </w:r>
      <w:r w:rsidR="00C0571A">
        <w:rPr>
          <w:rFonts w:ascii="Arial" w:hAnsi="Arial" w:cs="Arial"/>
          <w:b/>
          <w:szCs w:val="20"/>
        </w:rPr>
        <w:t xml:space="preserve"> Besucher</w:t>
      </w:r>
      <w:r w:rsidR="00AC41D7">
        <w:rPr>
          <w:rFonts w:ascii="Arial" w:hAnsi="Arial" w:cs="Arial"/>
          <w:b/>
          <w:szCs w:val="20"/>
        </w:rPr>
        <w:t xml:space="preserve"> </w:t>
      </w:r>
      <w:r w:rsidR="0074154F">
        <w:rPr>
          <w:rFonts w:ascii="Arial" w:hAnsi="Arial" w:cs="Arial"/>
          <w:b/>
          <w:szCs w:val="20"/>
        </w:rPr>
        <w:t xml:space="preserve">und Besucherinnen </w:t>
      </w:r>
      <w:r w:rsidR="00AC41D7">
        <w:rPr>
          <w:rFonts w:ascii="Arial" w:hAnsi="Arial" w:cs="Arial"/>
          <w:b/>
          <w:szCs w:val="20"/>
        </w:rPr>
        <w:t>mit</w:t>
      </w:r>
      <w:r w:rsidR="00C0571A">
        <w:rPr>
          <w:rFonts w:ascii="Arial" w:hAnsi="Arial" w:cs="Arial"/>
          <w:b/>
          <w:szCs w:val="20"/>
        </w:rPr>
        <w:t xml:space="preserve"> eine</w:t>
      </w:r>
      <w:r w:rsidR="00AC41D7">
        <w:rPr>
          <w:rFonts w:ascii="Arial" w:hAnsi="Arial" w:cs="Arial"/>
          <w:b/>
          <w:szCs w:val="20"/>
        </w:rPr>
        <w:t>m</w:t>
      </w:r>
      <w:r w:rsidR="00C0571A">
        <w:rPr>
          <w:rFonts w:ascii="Arial" w:hAnsi="Arial" w:cs="Arial"/>
          <w:b/>
          <w:szCs w:val="20"/>
        </w:rPr>
        <w:t xml:space="preserve"> neuen «Raum für individuelles Glück»</w:t>
      </w:r>
      <w:r w:rsidR="00AC41D7">
        <w:rPr>
          <w:rFonts w:ascii="Arial" w:hAnsi="Arial" w:cs="Arial"/>
          <w:b/>
          <w:szCs w:val="20"/>
        </w:rPr>
        <w:t xml:space="preserve">. </w:t>
      </w:r>
      <w:r w:rsidR="00AF6698">
        <w:rPr>
          <w:rFonts w:ascii="Arial" w:hAnsi="Arial" w:cs="Arial"/>
          <w:b/>
          <w:szCs w:val="20"/>
        </w:rPr>
        <w:t xml:space="preserve">Dort </w:t>
      </w:r>
      <w:r w:rsidR="000772E1">
        <w:rPr>
          <w:rFonts w:ascii="Arial" w:hAnsi="Arial" w:cs="Arial"/>
          <w:b/>
          <w:szCs w:val="20"/>
        </w:rPr>
        <w:t>gibt es</w:t>
      </w:r>
      <w:r w:rsidR="00AF6698">
        <w:rPr>
          <w:rFonts w:ascii="Arial" w:hAnsi="Arial" w:cs="Arial"/>
          <w:b/>
          <w:szCs w:val="20"/>
        </w:rPr>
        <w:t xml:space="preserve"> </w:t>
      </w:r>
      <w:r w:rsidR="004D3DF4">
        <w:rPr>
          <w:rFonts w:ascii="Arial" w:hAnsi="Arial" w:cs="Arial"/>
          <w:b/>
          <w:szCs w:val="20"/>
        </w:rPr>
        <w:t xml:space="preserve">mehrere </w:t>
      </w:r>
      <w:r w:rsidR="00AC41D7">
        <w:rPr>
          <w:rFonts w:ascii="Arial" w:hAnsi="Arial" w:cs="Arial"/>
          <w:b/>
          <w:szCs w:val="20"/>
        </w:rPr>
        <w:t>Schoggi-Brunnen</w:t>
      </w:r>
      <w:r w:rsidR="00A61B93">
        <w:rPr>
          <w:rFonts w:ascii="Arial" w:hAnsi="Arial" w:cs="Arial"/>
          <w:b/>
          <w:szCs w:val="20"/>
        </w:rPr>
        <w:t xml:space="preserve"> mit</w:t>
      </w:r>
      <w:r w:rsidR="00AC41D7">
        <w:rPr>
          <w:rFonts w:ascii="Arial" w:hAnsi="Arial" w:cs="Arial"/>
          <w:b/>
          <w:szCs w:val="20"/>
        </w:rPr>
        <w:t xml:space="preserve"> </w:t>
      </w:r>
      <w:r w:rsidR="00A61B93">
        <w:rPr>
          <w:rFonts w:ascii="Arial" w:hAnsi="Arial" w:cs="Arial"/>
          <w:b/>
          <w:szCs w:val="20"/>
        </w:rPr>
        <w:t xml:space="preserve">Flüssigschokolade </w:t>
      </w:r>
      <w:r w:rsidR="000772E1">
        <w:rPr>
          <w:rFonts w:ascii="Arial" w:hAnsi="Arial" w:cs="Arial"/>
          <w:b/>
          <w:szCs w:val="20"/>
        </w:rPr>
        <w:t xml:space="preserve">zum </w:t>
      </w:r>
      <w:r w:rsidR="00A61B93">
        <w:rPr>
          <w:rFonts w:ascii="Arial" w:hAnsi="Arial" w:cs="Arial"/>
          <w:b/>
          <w:szCs w:val="20"/>
        </w:rPr>
        <w:t>D</w:t>
      </w:r>
      <w:r w:rsidR="00AC41D7">
        <w:rPr>
          <w:rFonts w:ascii="Arial" w:hAnsi="Arial" w:cs="Arial"/>
          <w:b/>
          <w:szCs w:val="20"/>
        </w:rPr>
        <w:t>egustier</w:t>
      </w:r>
      <w:r w:rsidR="000772E1">
        <w:rPr>
          <w:rFonts w:ascii="Arial" w:hAnsi="Arial" w:cs="Arial"/>
          <w:b/>
          <w:szCs w:val="20"/>
        </w:rPr>
        <w:t>en</w:t>
      </w:r>
      <w:r w:rsidR="00AC41D7">
        <w:rPr>
          <w:rFonts w:ascii="Arial" w:hAnsi="Arial" w:cs="Arial"/>
          <w:b/>
          <w:szCs w:val="20"/>
        </w:rPr>
        <w:t xml:space="preserve"> und </w:t>
      </w:r>
      <w:r w:rsidR="00A61B93">
        <w:rPr>
          <w:rFonts w:ascii="Arial" w:hAnsi="Arial" w:cs="Arial"/>
          <w:b/>
          <w:szCs w:val="20"/>
        </w:rPr>
        <w:t>B</w:t>
      </w:r>
      <w:r w:rsidR="00AC41D7">
        <w:rPr>
          <w:rFonts w:ascii="Arial" w:hAnsi="Arial" w:cs="Arial"/>
          <w:b/>
          <w:szCs w:val="20"/>
        </w:rPr>
        <w:t xml:space="preserve">eurteilen. </w:t>
      </w:r>
      <w:r w:rsidR="00A61B93">
        <w:rPr>
          <w:rFonts w:ascii="Arial" w:hAnsi="Arial" w:cs="Arial"/>
          <w:b/>
          <w:szCs w:val="20"/>
        </w:rPr>
        <w:t>A</w:t>
      </w:r>
      <w:r w:rsidR="000772E1">
        <w:rPr>
          <w:rFonts w:ascii="Arial" w:hAnsi="Arial" w:cs="Arial"/>
          <w:b/>
          <w:szCs w:val="20"/>
        </w:rPr>
        <w:t>m</w:t>
      </w:r>
      <w:r w:rsidR="00EE1F97">
        <w:rPr>
          <w:rFonts w:ascii="Arial" w:hAnsi="Arial" w:cs="Arial"/>
          <w:b/>
          <w:szCs w:val="20"/>
        </w:rPr>
        <w:t xml:space="preserve"> </w:t>
      </w:r>
      <w:r w:rsidR="00AF6698">
        <w:rPr>
          <w:rFonts w:ascii="Arial" w:hAnsi="Arial" w:cs="Arial"/>
          <w:b/>
          <w:szCs w:val="20"/>
        </w:rPr>
        <w:t xml:space="preserve">World </w:t>
      </w:r>
      <w:proofErr w:type="spellStart"/>
      <w:r w:rsidR="00AF6698">
        <w:rPr>
          <w:rFonts w:ascii="Arial" w:hAnsi="Arial" w:cs="Arial"/>
          <w:b/>
          <w:szCs w:val="20"/>
        </w:rPr>
        <w:t>Chocolate</w:t>
      </w:r>
      <w:proofErr w:type="spellEnd"/>
      <w:r w:rsidR="00AF6698">
        <w:rPr>
          <w:rFonts w:ascii="Arial" w:hAnsi="Arial" w:cs="Arial"/>
          <w:b/>
          <w:szCs w:val="20"/>
        </w:rPr>
        <w:t xml:space="preserve"> Day am </w:t>
      </w:r>
      <w:r w:rsidR="00EE1F97">
        <w:rPr>
          <w:rFonts w:ascii="Arial" w:hAnsi="Arial" w:cs="Arial"/>
          <w:b/>
          <w:szCs w:val="20"/>
        </w:rPr>
        <w:t>7. Juli 2022</w:t>
      </w:r>
      <w:r w:rsidR="00AC41D7">
        <w:rPr>
          <w:rFonts w:ascii="Arial" w:hAnsi="Arial" w:cs="Arial"/>
          <w:b/>
          <w:szCs w:val="20"/>
        </w:rPr>
        <w:t xml:space="preserve"> </w:t>
      </w:r>
      <w:r w:rsidR="000772E1">
        <w:rPr>
          <w:rFonts w:ascii="Arial" w:hAnsi="Arial" w:cs="Arial"/>
          <w:b/>
          <w:szCs w:val="20"/>
        </w:rPr>
        <w:t>wird</w:t>
      </w:r>
      <w:r w:rsidR="00DB6C27">
        <w:rPr>
          <w:rFonts w:ascii="Arial" w:hAnsi="Arial" w:cs="Arial"/>
          <w:b/>
          <w:szCs w:val="20"/>
        </w:rPr>
        <w:t xml:space="preserve"> der </w:t>
      </w:r>
      <w:r w:rsidR="00AF6698">
        <w:rPr>
          <w:rFonts w:ascii="Arial" w:hAnsi="Arial" w:cs="Arial"/>
          <w:b/>
          <w:szCs w:val="20"/>
        </w:rPr>
        <w:t xml:space="preserve">neue </w:t>
      </w:r>
      <w:r w:rsidR="00DB6C27">
        <w:rPr>
          <w:rFonts w:ascii="Arial" w:hAnsi="Arial" w:cs="Arial"/>
          <w:b/>
          <w:szCs w:val="20"/>
        </w:rPr>
        <w:t xml:space="preserve">Raum erstmals </w:t>
      </w:r>
      <w:r w:rsidR="00EE1F97">
        <w:rPr>
          <w:rFonts w:ascii="Arial" w:hAnsi="Arial" w:cs="Arial"/>
          <w:b/>
          <w:szCs w:val="20"/>
        </w:rPr>
        <w:t>Besucher</w:t>
      </w:r>
      <w:r w:rsidR="00DB6C27">
        <w:rPr>
          <w:rFonts w:ascii="Arial" w:hAnsi="Arial" w:cs="Arial"/>
          <w:b/>
          <w:szCs w:val="20"/>
        </w:rPr>
        <w:t>innen und Besucher</w:t>
      </w:r>
      <w:r w:rsidR="000772E1">
        <w:rPr>
          <w:rFonts w:ascii="Arial" w:hAnsi="Arial" w:cs="Arial"/>
          <w:b/>
          <w:szCs w:val="20"/>
        </w:rPr>
        <w:t>n</w:t>
      </w:r>
      <w:r w:rsidR="00DB6C27">
        <w:rPr>
          <w:rFonts w:ascii="Arial" w:hAnsi="Arial" w:cs="Arial"/>
          <w:b/>
          <w:szCs w:val="20"/>
        </w:rPr>
        <w:t xml:space="preserve"> </w:t>
      </w:r>
      <w:r w:rsidR="00AF6698">
        <w:rPr>
          <w:rFonts w:ascii="Arial" w:hAnsi="Arial" w:cs="Arial"/>
          <w:b/>
          <w:szCs w:val="20"/>
        </w:rPr>
        <w:t>zugänglich</w:t>
      </w:r>
      <w:r w:rsidR="00DB6C27">
        <w:rPr>
          <w:rFonts w:ascii="Arial" w:hAnsi="Arial" w:cs="Arial"/>
          <w:b/>
          <w:szCs w:val="20"/>
        </w:rPr>
        <w:t xml:space="preserve"> </w:t>
      </w:r>
      <w:r w:rsidR="000772E1">
        <w:rPr>
          <w:rFonts w:ascii="Arial" w:hAnsi="Arial" w:cs="Arial"/>
          <w:b/>
          <w:szCs w:val="20"/>
        </w:rPr>
        <w:t xml:space="preserve">gemacht </w:t>
      </w:r>
      <w:r w:rsidR="00DB6C27">
        <w:rPr>
          <w:rFonts w:ascii="Arial" w:hAnsi="Arial" w:cs="Arial"/>
          <w:b/>
          <w:szCs w:val="20"/>
        </w:rPr>
        <w:t xml:space="preserve">– dazu </w:t>
      </w:r>
      <w:r w:rsidR="000772E1">
        <w:rPr>
          <w:rFonts w:ascii="Arial" w:hAnsi="Arial" w:cs="Arial"/>
          <w:b/>
          <w:szCs w:val="20"/>
        </w:rPr>
        <w:t>wartet</w:t>
      </w:r>
      <w:r w:rsidR="00DB6C27">
        <w:rPr>
          <w:rFonts w:ascii="Arial" w:hAnsi="Arial" w:cs="Arial"/>
          <w:b/>
          <w:szCs w:val="20"/>
        </w:rPr>
        <w:t xml:space="preserve"> an diesem Tag ei</w:t>
      </w:r>
      <w:r w:rsidR="00EE1F97">
        <w:rPr>
          <w:rFonts w:ascii="Arial" w:hAnsi="Arial" w:cs="Arial"/>
          <w:b/>
          <w:szCs w:val="20"/>
        </w:rPr>
        <w:t xml:space="preserve">ne extra Portion </w:t>
      </w:r>
      <w:r w:rsidR="00AC41D7">
        <w:rPr>
          <w:rFonts w:ascii="Arial" w:hAnsi="Arial" w:cs="Arial"/>
          <w:b/>
          <w:szCs w:val="20"/>
        </w:rPr>
        <w:t>Schokolade</w:t>
      </w:r>
      <w:r w:rsidR="000772E1">
        <w:rPr>
          <w:rFonts w:ascii="Arial" w:hAnsi="Arial" w:cs="Arial"/>
          <w:b/>
          <w:szCs w:val="20"/>
        </w:rPr>
        <w:t xml:space="preserve"> auf sie</w:t>
      </w:r>
      <w:r w:rsidR="00AC41D7">
        <w:rPr>
          <w:rFonts w:ascii="Arial" w:hAnsi="Arial" w:cs="Arial"/>
          <w:b/>
          <w:szCs w:val="20"/>
        </w:rPr>
        <w:t>.</w:t>
      </w:r>
    </w:p>
    <w:p w14:paraId="6DA1CE38" w14:textId="77777777" w:rsidR="000E6E2B" w:rsidRDefault="000E6E2B" w:rsidP="005F1D8C">
      <w:pPr>
        <w:pStyle w:val="KeinLeerraum"/>
        <w:spacing w:after="120" w:line="312" w:lineRule="auto"/>
        <w:ind w:right="-2"/>
        <w:jc w:val="both"/>
        <w:rPr>
          <w:rFonts w:ascii="Arial" w:hAnsi="Arial" w:cs="Arial"/>
          <w:b/>
          <w:szCs w:val="20"/>
        </w:rPr>
      </w:pPr>
    </w:p>
    <w:p w14:paraId="0ECEB053" w14:textId="2B22693E" w:rsidR="00CD027E" w:rsidRDefault="00C870A2" w:rsidP="005F1D8C">
      <w:pPr>
        <w:pStyle w:val="KeinLeerraum"/>
        <w:spacing w:after="120" w:line="312" w:lineRule="auto"/>
        <w:ind w:right="-2"/>
        <w:jc w:val="both"/>
        <w:rPr>
          <w:rFonts w:ascii="Arial" w:hAnsi="Arial" w:cs="Arial"/>
          <w:bCs/>
          <w:szCs w:val="20"/>
        </w:rPr>
      </w:pPr>
      <w:r w:rsidRPr="00B12C3C">
        <w:rPr>
          <w:rFonts w:ascii="Arial" w:hAnsi="Arial" w:cs="Arial"/>
          <w:bCs/>
          <w:szCs w:val="20"/>
        </w:rPr>
        <w:t>Pünktlich zu den Sommerferien</w:t>
      </w:r>
      <w:r w:rsidR="008E4632">
        <w:rPr>
          <w:rFonts w:ascii="Arial" w:hAnsi="Arial" w:cs="Arial"/>
          <w:bCs/>
          <w:szCs w:val="20"/>
        </w:rPr>
        <w:t xml:space="preserve"> präsentiert das Chocolarium</w:t>
      </w:r>
      <w:r w:rsidR="00F813FD">
        <w:rPr>
          <w:rFonts w:ascii="Arial" w:hAnsi="Arial" w:cs="Arial"/>
          <w:bCs/>
          <w:szCs w:val="20"/>
        </w:rPr>
        <w:t xml:space="preserve"> </w:t>
      </w:r>
      <w:r w:rsidR="00CF52EB">
        <w:rPr>
          <w:rFonts w:ascii="Arial" w:hAnsi="Arial" w:cs="Arial"/>
          <w:bCs/>
          <w:szCs w:val="20"/>
        </w:rPr>
        <w:t>seine neue Szenografie</w:t>
      </w:r>
      <w:r w:rsidR="000C2448">
        <w:rPr>
          <w:rFonts w:ascii="Arial" w:hAnsi="Arial" w:cs="Arial"/>
          <w:bCs/>
          <w:szCs w:val="20"/>
        </w:rPr>
        <w:t xml:space="preserve"> und den um einige Attraktionen reicheren</w:t>
      </w:r>
      <w:r w:rsidR="00F813FD">
        <w:rPr>
          <w:rFonts w:ascii="Arial" w:hAnsi="Arial" w:cs="Arial"/>
          <w:bCs/>
          <w:szCs w:val="20"/>
        </w:rPr>
        <w:t xml:space="preserve"> Erlebnis</w:t>
      </w:r>
      <w:r w:rsidR="0030106F">
        <w:rPr>
          <w:rFonts w:ascii="Arial" w:hAnsi="Arial" w:cs="Arial"/>
          <w:bCs/>
          <w:szCs w:val="20"/>
        </w:rPr>
        <w:t>-R</w:t>
      </w:r>
      <w:r w:rsidR="00F813FD">
        <w:rPr>
          <w:rFonts w:ascii="Arial" w:hAnsi="Arial" w:cs="Arial"/>
          <w:bCs/>
          <w:szCs w:val="20"/>
        </w:rPr>
        <w:t>undgang. So</w:t>
      </w:r>
      <w:r w:rsidR="000D45E6">
        <w:rPr>
          <w:rFonts w:ascii="Arial" w:hAnsi="Arial" w:cs="Arial"/>
          <w:bCs/>
          <w:szCs w:val="20"/>
        </w:rPr>
        <w:t xml:space="preserve"> </w:t>
      </w:r>
      <w:r w:rsidR="00DB6C27">
        <w:rPr>
          <w:rFonts w:ascii="Arial" w:hAnsi="Arial" w:cs="Arial"/>
          <w:bCs/>
          <w:szCs w:val="20"/>
        </w:rPr>
        <w:t>heisst</w:t>
      </w:r>
      <w:r w:rsidR="000D45E6">
        <w:rPr>
          <w:rFonts w:ascii="Arial" w:hAnsi="Arial" w:cs="Arial"/>
          <w:bCs/>
          <w:szCs w:val="20"/>
        </w:rPr>
        <w:t xml:space="preserve"> der </w:t>
      </w:r>
      <w:r w:rsidR="00DB6C27">
        <w:rPr>
          <w:rFonts w:ascii="Arial" w:hAnsi="Arial" w:cs="Arial"/>
          <w:bCs/>
          <w:szCs w:val="20"/>
        </w:rPr>
        <w:t xml:space="preserve">neu gestaltete </w:t>
      </w:r>
      <w:r w:rsidR="000D45E6">
        <w:rPr>
          <w:rFonts w:ascii="Arial" w:hAnsi="Arial" w:cs="Arial"/>
          <w:bCs/>
          <w:szCs w:val="20"/>
        </w:rPr>
        <w:t>Eingangsbereich</w:t>
      </w:r>
      <w:r w:rsidR="00AC3C4B">
        <w:rPr>
          <w:rFonts w:ascii="Arial" w:hAnsi="Arial" w:cs="Arial"/>
          <w:bCs/>
          <w:szCs w:val="20"/>
        </w:rPr>
        <w:t xml:space="preserve"> </w:t>
      </w:r>
      <w:r w:rsidR="00DB6C27">
        <w:rPr>
          <w:rFonts w:ascii="Arial" w:hAnsi="Arial" w:cs="Arial"/>
          <w:bCs/>
          <w:szCs w:val="20"/>
        </w:rPr>
        <w:t>die Gäste in</w:t>
      </w:r>
      <w:r w:rsidR="000D45E6">
        <w:rPr>
          <w:rFonts w:ascii="Arial" w:hAnsi="Arial" w:cs="Arial"/>
          <w:bCs/>
          <w:szCs w:val="20"/>
        </w:rPr>
        <w:t xml:space="preserve"> freundlichem Gold </w:t>
      </w:r>
      <w:r w:rsidR="004564B1">
        <w:rPr>
          <w:rFonts w:ascii="Arial" w:hAnsi="Arial" w:cs="Arial"/>
          <w:bCs/>
          <w:szCs w:val="20"/>
        </w:rPr>
        <w:t xml:space="preserve">und mit Überraschungseffekten </w:t>
      </w:r>
      <w:r w:rsidR="00DB6C27">
        <w:rPr>
          <w:rFonts w:ascii="Arial" w:hAnsi="Arial" w:cs="Arial"/>
          <w:bCs/>
          <w:szCs w:val="20"/>
        </w:rPr>
        <w:t xml:space="preserve">herzlich </w:t>
      </w:r>
      <w:r w:rsidR="00393260">
        <w:rPr>
          <w:rFonts w:ascii="Arial" w:hAnsi="Arial" w:cs="Arial"/>
          <w:bCs/>
          <w:szCs w:val="20"/>
        </w:rPr>
        <w:t>w</w:t>
      </w:r>
      <w:r w:rsidR="00DB6C27">
        <w:rPr>
          <w:rFonts w:ascii="Arial" w:hAnsi="Arial" w:cs="Arial"/>
          <w:bCs/>
          <w:szCs w:val="20"/>
        </w:rPr>
        <w:t xml:space="preserve">illkommen. </w:t>
      </w:r>
      <w:r w:rsidR="00562171">
        <w:rPr>
          <w:rFonts w:ascii="Arial" w:hAnsi="Arial" w:cs="Arial"/>
          <w:bCs/>
          <w:szCs w:val="20"/>
        </w:rPr>
        <w:t>I</w:t>
      </w:r>
      <w:r w:rsidR="00DB6C27">
        <w:rPr>
          <w:rFonts w:ascii="Arial" w:hAnsi="Arial" w:cs="Arial"/>
          <w:bCs/>
          <w:szCs w:val="20"/>
        </w:rPr>
        <w:t xml:space="preserve">m Kino </w:t>
      </w:r>
      <w:r w:rsidR="00B0430F">
        <w:rPr>
          <w:rFonts w:ascii="Arial" w:hAnsi="Arial" w:cs="Arial"/>
          <w:bCs/>
          <w:szCs w:val="20"/>
        </w:rPr>
        <w:t xml:space="preserve">des Erlebnis-Rundgangs </w:t>
      </w:r>
      <w:r w:rsidR="00562171">
        <w:rPr>
          <w:rFonts w:ascii="Arial" w:hAnsi="Arial" w:cs="Arial"/>
          <w:bCs/>
          <w:szCs w:val="20"/>
        </w:rPr>
        <w:t xml:space="preserve">nimmt </w:t>
      </w:r>
      <w:r w:rsidR="007C6D4F">
        <w:rPr>
          <w:rFonts w:ascii="Arial" w:hAnsi="Arial" w:cs="Arial"/>
          <w:bCs/>
          <w:szCs w:val="20"/>
        </w:rPr>
        <w:t xml:space="preserve">ein </w:t>
      </w:r>
      <w:r w:rsidR="00562171">
        <w:rPr>
          <w:rFonts w:ascii="Arial" w:hAnsi="Arial" w:cs="Arial"/>
          <w:bCs/>
          <w:szCs w:val="20"/>
        </w:rPr>
        <w:t xml:space="preserve">Glücksforscher die </w:t>
      </w:r>
      <w:r w:rsidR="006935D5">
        <w:rPr>
          <w:rFonts w:ascii="Arial" w:hAnsi="Arial" w:cs="Arial"/>
          <w:bCs/>
          <w:szCs w:val="20"/>
        </w:rPr>
        <w:t>Gäste</w:t>
      </w:r>
      <w:r w:rsidR="00562171">
        <w:rPr>
          <w:rFonts w:ascii="Arial" w:hAnsi="Arial" w:cs="Arial"/>
          <w:bCs/>
          <w:szCs w:val="20"/>
        </w:rPr>
        <w:t xml:space="preserve"> </w:t>
      </w:r>
      <w:r w:rsidR="000772E1">
        <w:rPr>
          <w:rFonts w:ascii="Arial" w:hAnsi="Arial" w:cs="Arial"/>
          <w:bCs/>
          <w:szCs w:val="20"/>
        </w:rPr>
        <w:t xml:space="preserve">mit </w:t>
      </w:r>
      <w:r w:rsidR="00B0430F">
        <w:rPr>
          <w:rFonts w:ascii="Arial" w:hAnsi="Arial" w:cs="Arial"/>
          <w:bCs/>
          <w:szCs w:val="20"/>
        </w:rPr>
        <w:t xml:space="preserve">auf </w:t>
      </w:r>
      <w:r w:rsidR="007C6D4F">
        <w:rPr>
          <w:rFonts w:ascii="Arial" w:hAnsi="Arial" w:cs="Arial"/>
          <w:bCs/>
          <w:szCs w:val="20"/>
        </w:rPr>
        <w:t xml:space="preserve">die </w:t>
      </w:r>
      <w:r w:rsidR="00B0430F">
        <w:rPr>
          <w:rFonts w:ascii="Arial" w:hAnsi="Arial" w:cs="Arial"/>
          <w:bCs/>
          <w:szCs w:val="20"/>
        </w:rPr>
        <w:t>Reise</w:t>
      </w:r>
      <w:r w:rsidR="00562171">
        <w:rPr>
          <w:rFonts w:ascii="Arial" w:hAnsi="Arial" w:cs="Arial"/>
          <w:bCs/>
          <w:szCs w:val="20"/>
        </w:rPr>
        <w:t>,</w:t>
      </w:r>
      <w:r w:rsidR="000772E1">
        <w:rPr>
          <w:rFonts w:ascii="Arial" w:hAnsi="Arial" w:cs="Arial"/>
          <w:bCs/>
          <w:szCs w:val="20"/>
        </w:rPr>
        <w:t xml:space="preserve"> um das</w:t>
      </w:r>
      <w:r w:rsidR="00B0430F">
        <w:rPr>
          <w:rFonts w:ascii="Arial" w:hAnsi="Arial" w:cs="Arial"/>
          <w:bCs/>
          <w:szCs w:val="20"/>
        </w:rPr>
        <w:t xml:space="preserve"> Geheimnis</w:t>
      </w:r>
      <w:r w:rsidR="000772E1">
        <w:rPr>
          <w:rFonts w:ascii="Arial" w:hAnsi="Arial" w:cs="Arial"/>
          <w:bCs/>
          <w:szCs w:val="20"/>
        </w:rPr>
        <w:t xml:space="preserve"> zu lüften</w:t>
      </w:r>
      <w:r w:rsidR="00B0430F">
        <w:rPr>
          <w:rFonts w:ascii="Arial" w:hAnsi="Arial" w:cs="Arial"/>
          <w:bCs/>
          <w:szCs w:val="20"/>
        </w:rPr>
        <w:t xml:space="preserve">, wie das Glück in die Schokolade </w:t>
      </w:r>
      <w:r w:rsidR="0012366C">
        <w:rPr>
          <w:rFonts w:ascii="Arial" w:hAnsi="Arial" w:cs="Arial"/>
          <w:bCs/>
          <w:szCs w:val="20"/>
        </w:rPr>
        <w:t>gelangt</w:t>
      </w:r>
      <w:r w:rsidR="00183862">
        <w:rPr>
          <w:rFonts w:ascii="Arial" w:hAnsi="Arial" w:cs="Arial"/>
          <w:bCs/>
          <w:szCs w:val="20"/>
        </w:rPr>
        <w:t xml:space="preserve">. </w:t>
      </w:r>
      <w:r w:rsidR="0012366C">
        <w:rPr>
          <w:rFonts w:ascii="Arial" w:hAnsi="Arial" w:cs="Arial"/>
          <w:bCs/>
          <w:szCs w:val="20"/>
        </w:rPr>
        <w:t xml:space="preserve">Auf </w:t>
      </w:r>
      <w:r w:rsidR="006935D5">
        <w:rPr>
          <w:rFonts w:ascii="Arial" w:hAnsi="Arial" w:cs="Arial"/>
          <w:bCs/>
          <w:szCs w:val="20"/>
        </w:rPr>
        <w:t xml:space="preserve">interaktive </w:t>
      </w:r>
      <w:r w:rsidR="00A61B93">
        <w:rPr>
          <w:rFonts w:ascii="Arial" w:hAnsi="Arial" w:cs="Arial"/>
          <w:bCs/>
          <w:szCs w:val="20"/>
        </w:rPr>
        <w:t xml:space="preserve">Art und </w:t>
      </w:r>
      <w:r w:rsidR="006935D5">
        <w:rPr>
          <w:rFonts w:ascii="Arial" w:hAnsi="Arial" w:cs="Arial"/>
          <w:bCs/>
          <w:szCs w:val="20"/>
        </w:rPr>
        <w:t xml:space="preserve">Weise </w:t>
      </w:r>
      <w:r w:rsidR="0012366C">
        <w:rPr>
          <w:rFonts w:ascii="Arial" w:hAnsi="Arial" w:cs="Arial"/>
          <w:bCs/>
          <w:szCs w:val="20"/>
        </w:rPr>
        <w:t xml:space="preserve">wird </w:t>
      </w:r>
      <w:r w:rsidR="006935D5">
        <w:rPr>
          <w:rFonts w:ascii="Arial" w:hAnsi="Arial" w:cs="Arial"/>
          <w:bCs/>
          <w:szCs w:val="20"/>
        </w:rPr>
        <w:t xml:space="preserve">im Chocolarium </w:t>
      </w:r>
      <w:r w:rsidR="0012366C">
        <w:rPr>
          <w:rFonts w:ascii="Arial" w:hAnsi="Arial" w:cs="Arial"/>
          <w:bCs/>
          <w:szCs w:val="20"/>
        </w:rPr>
        <w:t>w</w:t>
      </w:r>
      <w:r w:rsidR="004C09B3">
        <w:rPr>
          <w:rFonts w:ascii="Arial" w:hAnsi="Arial" w:cs="Arial"/>
          <w:bCs/>
          <w:szCs w:val="20"/>
        </w:rPr>
        <w:t xml:space="preserve">eiterhin </w:t>
      </w:r>
      <w:r w:rsidR="00B0430F">
        <w:rPr>
          <w:rFonts w:ascii="Arial" w:hAnsi="Arial" w:cs="Arial"/>
          <w:bCs/>
          <w:szCs w:val="20"/>
        </w:rPr>
        <w:t xml:space="preserve">viel Wissenswertes über die Zutaten </w:t>
      </w:r>
      <w:r w:rsidR="00746740">
        <w:rPr>
          <w:rFonts w:ascii="Arial" w:hAnsi="Arial" w:cs="Arial"/>
          <w:bCs/>
          <w:szCs w:val="20"/>
        </w:rPr>
        <w:t xml:space="preserve">und Herstellung von Schokolade </w:t>
      </w:r>
      <w:r w:rsidR="000772E1">
        <w:rPr>
          <w:rFonts w:ascii="Arial" w:hAnsi="Arial" w:cs="Arial"/>
          <w:bCs/>
          <w:szCs w:val="20"/>
        </w:rPr>
        <w:t>vermittelt</w:t>
      </w:r>
      <w:r w:rsidR="00746740">
        <w:rPr>
          <w:rFonts w:ascii="Arial" w:hAnsi="Arial" w:cs="Arial"/>
          <w:bCs/>
          <w:szCs w:val="20"/>
        </w:rPr>
        <w:t>.</w:t>
      </w:r>
      <w:r w:rsidR="00B0430F">
        <w:rPr>
          <w:rFonts w:ascii="Arial" w:hAnsi="Arial" w:cs="Arial"/>
          <w:bCs/>
          <w:szCs w:val="20"/>
        </w:rPr>
        <w:t xml:space="preserve"> </w:t>
      </w:r>
      <w:r w:rsidR="00746740">
        <w:rPr>
          <w:rFonts w:ascii="Arial" w:hAnsi="Arial" w:cs="Arial"/>
          <w:bCs/>
          <w:szCs w:val="20"/>
        </w:rPr>
        <w:t>Auch der einzigartige Einblick in die Produktio</w:t>
      </w:r>
      <w:r w:rsidR="003F2B61">
        <w:rPr>
          <w:rFonts w:ascii="Arial" w:hAnsi="Arial" w:cs="Arial"/>
          <w:bCs/>
          <w:szCs w:val="20"/>
        </w:rPr>
        <w:t xml:space="preserve">n der leckeren Produkte von Munz und Minor begeistert </w:t>
      </w:r>
      <w:r w:rsidR="0012366C">
        <w:rPr>
          <w:rFonts w:ascii="Arial" w:hAnsi="Arial" w:cs="Arial"/>
          <w:bCs/>
          <w:szCs w:val="20"/>
        </w:rPr>
        <w:t>die</w:t>
      </w:r>
      <w:r w:rsidR="004F7288">
        <w:rPr>
          <w:rFonts w:ascii="Arial" w:hAnsi="Arial" w:cs="Arial"/>
          <w:bCs/>
          <w:szCs w:val="20"/>
        </w:rPr>
        <w:t xml:space="preserve"> Schoggi-Fans</w:t>
      </w:r>
      <w:r w:rsidR="003F2B61">
        <w:rPr>
          <w:rFonts w:ascii="Arial" w:hAnsi="Arial" w:cs="Arial"/>
          <w:bCs/>
          <w:szCs w:val="20"/>
        </w:rPr>
        <w:t xml:space="preserve">: Nur hier sieht man von der Glasgalerie direkt auf die </w:t>
      </w:r>
      <w:r w:rsidR="00393260">
        <w:rPr>
          <w:rFonts w:ascii="Arial" w:hAnsi="Arial" w:cs="Arial"/>
          <w:bCs/>
          <w:szCs w:val="20"/>
        </w:rPr>
        <w:t>Anlagen</w:t>
      </w:r>
      <w:r w:rsidR="00DB6C27">
        <w:rPr>
          <w:rFonts w:ascii="Arial" w:hAnsi="Arial" w:cs="Arial"/>
          <w:bCs/>
          <w:szCs w:val="20"/>
        </w:rPr>
        <w:t>, welche die berühmten</w:t>
      </w:r>
      <w:r w:rsidR="004F7288">
        <w:rPr>
          <w:rFonts w:ascii="Arial" w:hAnsi="Arial" w:cs="Arial"/>
          <w:bCs/>
          <w:szCs w:val="20"/>
        </w:rPr>
        <w:t xml:space="preserve"> </w:t>
      </w:r>
      <w:proofErr w:type="spellStart"/>
      <w:r w:rsidR="004F7288">
        <w:rPr>
          <w:rFonts w:ascii="Arial" w:hAnsi="Arial" w:cs="Arial"/>
          <w:bCs/>
          <w:szCs w:val="20"/>
        </w:rPr>
        <w:t>Prügeli</w:t>
      </w:r>
      <w:proofErr w:type="spellEnd"/>
      <w:r w:rsidR="004F7288">
        <w:rPr>
          <w:rFonts w:ascii="Arial" w:hAnsi="Arial" w:cs="Arial"/>
          <w:bCs/>
          <w:szCs w:val="20"/>
        </w:rPr>
        <w:t xml:space="preserve">, </w:t>
      </w:r>
      <w:r w:rsidR="001332EA">
        <w:rPr>
          <w:rFonts w:ascii="Arial" w:hAnsi="Arial" w:cs="Arial"/>
          <w:bCs/>
          <w:szCs w:val="20"/>
        </w:rPr>
        <w:t>Schoggi-</w:t>
      </w:r>
      <w:r w:rsidR="004F7288">
        <w:rPr>
          <w:rFonts w:ascii="Arial" w:hAnsi="Arial" w:cs="Arial"/>
          <w:bCs/>
          <w:szCs w:val="20"/>
        </w:rPr>
        <w:t xml:space="preserve">Tafeln, Glückskäfer usw. </w:t>
      </w:r>
      <w:r w:rsidR="00DB6C27">
        <w:rPr>
          <w:rFonts w:ascii="Arial" w:hAnsi="Arial" w:cs="Arial"/>
          <w:bCs/>
          <w:szCs w:val="20"/>
        </w:rPr>
        <w:t xml:space="preserve">herstellen, </w:t>
      </w:r>
      <w:r w:rsidR="00393260">
        <w:rPr>
          <w:rFonts w:ascii="Arial" w:hAnsi="Arial" w:cs="Arial"/>
          <w:bCs/>
          <w:szCs w:val="20"/>
        </w:rPr>
        <w:t>transportieren</w:t>
      </w:r>
      <w:r w:rsidR="004F7288">
        <w:rPr>
          <w:rFonts w:ascii="Arial" w:hAnsi="Arial" w:cs="Arial"/>
          <w:bCs/>
          <w:szCs w:val="20"/>
        </w:rPr>
        <w:t xml:space="preserve"> und verpack</w:t>
      </w:r>
      <w:r w:rsidR="00DB6C27">
        <w:rPr>
          <w:rFonts w:ascii="Arial" w:hAnsi="Arial" w:cs="Arial"/>
          <w:bCs/>
          <w:szCs w:val="20"/>
        </w:rPr>
        <w:t>en. N</w:t>
      </w:r>
      <w:r w:rsidR="00C12C92">
        <w:rPr>
          <w:rFonts w:ascii="Arial" w:hAnsi="Arial" w:cs="Arial"/>
          <w:bCs/>
          <w:szCs w:val="20"/>
        </w:rPr>
        <w:t xml:space="preserve">achdem </w:t>
      </w:r>
      <w:r w:rsidR="000A2951">
        <w:rPr>
          <w:rFonts w:ascii="Arial" w:hAnsi="Arial" w:cs="Arial"/>
          <w:bCs/>
          <w:szCs w:val="20"/>
        </w:rPr>
        <w:t xml:space="preserve">die Schokolade </w:t>
      </w:r>
      <w:r w:rsidR="00C12C92">
        <w:rPr>
          <w:rFonts w:ascii="Arial" w:hAnsi="Arial" w:cs="Arial"/>
          <w:bCs/>
          <w:szCs w:val="20"/>
        </w:rPr>
        <w:t xml:space="preserve">im Labor </w:t>
      </w:r>
      <w:r w:rsidR="008D710C">
        <w:rPr>
          <w:rFonts w:ascii="Arial" w:hAnsi="Arial" w:cs="Arial"/>
          <w:bCs/>
          <w:szCs w:val="20"/>
        </w:rPr>
        <w:t>des Forschers</w:t>
      </w:r>
      <w:r w:rsidR="00C12C92">
        <w:rPr>
          <w:rFonts w:ascii="Arial" w:hAnsi="Arial" w:cs="Arial"/>
          <w:bCs/>
          <w:szCs w:val="20"/>
        </w:rPr>
        <w:t xml:space="preserve"> </w:t>
      </w:r>
      <w:r w:rsidR="00990F7A">
        <w:rPr>
          <w:rFonts w:ascii="Arial" w:hAnsi="Arial" w:cs="Arial"/>
          <w:bCs/>
          <w:szCs w:val="20"/>
        </w:rPr>
        <w:t>mit Glück aufgeladen wurde</w:t>
      </w:r>
      <w:r w:rsidR="00C12C92">
        <w:rPr>
          <w:rFonts w:ascii="Arial" w:hAnsi="Arial" w:cs="Arial"/>
          <w:bCs/>
          <w:szCs w:val="20"/>
        </w:rPr>
        <w:t xml:space="preserve">, </w:t>
      </w:r>
      <w:r w:rsidR="00990F7A">
        <w:rPr>
          <w:rFonts w:ascii="Arial" w:hAnsi="Arial" w:cs="Arial"/>
          <w:bCs/>
          <w:szCs w:val="20"/>
        </w:rPr>
        <w:t xml:space="preserve">ist es an der Zeit, </w:t>
      </w:r>
      <w:r w:rsidR="0012366C">
        <w:rPr>
          <w:rFonts w:ascii="Arial" w:hAnsi="Arial" w:cs="Arial"/>
          <w:bCs/>
          <w:szCs w:val="20"/>
        </w:rPr>
        <w:t>diese</w:t>
      </w:r>
      <w:r w:rsidR="00990F7A">
        <w:rPr>
          <w:rFonts w:ascii="Arial" w:hAnsi="Arial" w:cs="Arial"/>
          <w:bCs/>
          <w:szCs w:val="20"/>
        </w:rPr>
        <w:t xml:space="preserve"> zu probieren und das Glück zu schmecken. </w:t>
      </w:r>
      <w:r w:rsidR="00C12C92">
        <w:rPr>
          <w:rFonts w:ascii="Arial" w:hAnsi="Arial" w:cs="Arial"/>
          <w:bCs/>
          <w:szCs w:val="20"/>
        </w:rPr>
        <w:t xml:space="preserve">Besucherinnen und Besucher </w:t>
      </w:r>
      <w:r w:rsidR="001E1755">
        <w:rPr>
          <w:rFonts w:ascii="Arial" w:hAnsi="Arial" w:cs="Arial"/>
          <w:bCs/>
          <w:szCs w:val="20"/>
        </w:rPr>
        <w:t>be</w:t>
      </w:r>
      <w:r w:rsidR="00990F7A">
        <w:rPr>
          <w:rFonts w:ascii="Arial" w:hAnsi="Arial" w:cs="Arial"/>
          <w:bCs/>
          <w:szCs w:val="20"/>
        </w:rPr>
        <w:t xml:space="preserve">treten </w:t>
      </w:r>
      <w:r w:rsidR="00C12C92">
        <w:rPr>
          <w:rFonts w:ascii="Arial" w:hAnsi="Arial" w:cs="Arial"/>
          <w:bCs/>
          <w:szCs w:val="20"/>
        </w:rPr>
        <w:t xml:space="preserve">die </w:t>
      </w:r>
      <w:r w:rsidR="004F7288">
        <w:rPr>
          <w:rFonts w:ascii="Arial" w:hAnsi="Arial" w:cs="Arial"/>
          <w:bCs/>
          <w:szCs w:val="20"/>
        </w:rPr>
        <w:t>neue Hauptattraktion</w:t>
      </w:r>
      <w:r w:rsidR="00A61B93">
        <w:rPr>
          <w:rFonts w:ascii="Arial" w:hAnsi="Arial" w:cs="Arial"/>
          <w:bCs/>
          <w:szCs w:val="20"/>
        </w:rPr>
        <w:t xml:space="preserve"> – Im </w:t>
      </w:r>
      <w:r w:rsidR="004F7288">
        <w:rPr>
          <w:rFonts w:ascii="Arial" w:hAnsi="Arial" w:cs="Arial"/>
          <w:bCs/>
          <w:szCs w:val="20"/>
        </w:rPr>
        <w:t>Raum für individuelles Glück</w:t>
      </w:r>
      <w:r w:rsidR="0012366C">
        <w:rPr>
          <w:rFonts w:ascii="Arial" w:hAnsi="Arial" w:cs="Arial"/>
          <w:bCs/>
          <w:szCs w:val="20"/>
        </w:rPr>
        <w:t xml:space="preserve"> </w:t>
      </w:r>
      <w:r w:rsidR="001E1755">
        <w:rPr>
          <w:rFonts w:ascii="Arial" w:hAnsi="Arial" w:cs="Arial"/>
          <w:bCs/>
          <w:szCs w:val="20"/>
        </w:rPr>
        <w:t xml:space="preserve">finden </w:t>
      </w:r>
      <w:r w:rsidR="0012366C">
        <w:rPr>
          <w:rFonts w:ascii="Arial" w:hAnsi="Arial" w:cs="Arial"/>
          <w:bCs/>
          <w:szCs w:val="20"/>
        </w:rPr>
        <w:t>sie</w:t>
      </w:r>
      <w:r w:rsidR="003E1B93">
        <w:rPr>
          <w:rFonts w:ascii="Arial" w:hAnsi="Arial" w:cs="Arial"/>
          <w:bCs/>
          <w:szCs w:val="20"/>
        </w:rPr>
        <w:t xml:space="preserve"> ihren </w:t>
      </w:r>
      <w:r w:rsidR="00EF1E78">
        <w:rPr>
          <w:rFonts w:ascii="Arial" w:hAnsi="Arial" w:cs="Arial"/>
          <w:bCs/>
          <w:szCs w:val="20"/>
        </w:rPr>
        <w:t>ganz persönlichen</w:t>
      </w:r>
      <w:r w:rsidR="003E1B93">
        <w:rPr>
          <w:rFonts w:ascii="Arial" w:hAnsi="Arial" w:cs="Arial"/>
          <w:bCs/>
          <w:szCs w:val="20"/>
        </w:rPr>
        <w:t xml:space="preserve"> Glücksmoment,</w:t>
      </w:r>
      <w:r w:rsidR="001E1755">
        <w:rPr>
          <w:rFonts w:ascii="Arial" w:hAnsi="Arial" w:cs="Arial"/>
          <w:bCs/>
          <w:szCs w:val="20"/>
        </w:rPr>
        <w:t xml:space="preserve"> ein multisensori</w:t>
      </w:r>
      <w:r w:rsidR="00EF1E78">
        <w:rPr>
          <w:rFonts w:ascii="Arial" w:hAnsi="Arial" w:cs="Arial"/>
          <w:bCs/>
          <w:szCs w:val="20"/>
        </w:rPr>
        <w:t>sches</w:t>
      </w:r>
      <w:r w:rsidR="001E1755">
        <w:rPr>
          <w:rFonts w:ascii="Arial" w:hAnsi="Arial" w:cs="Arial"/>
          <w:bCs/>
          <w:szCs w:val="20"/>
        </w:rPr>
        <w:t xml:space="preserve"> Erlebnis</w:t>
      </w:r>
      <w:r w:rsidR="003E1B93">
        <w:rPr>
          <w:rFonts w:ascii="Arial" w:hAnsi="Arial" w:cs="Arial"/>
          <w:bCs/>
          <w:szCs w:val="20"/>
        </w:rPr>
        <w:t xml:space="preserve"> in Verbindung mit dem Genuss von Schokolade.</w:t>
      </w:r>
    </w:p>
    <w:p w14:paraId="0288AA81" w14:textId="366CA6E4" w:rsidR="000E6E2B" w:rsidRDefault="000E6E2B">
      <w:pPr>
        <w:rPr>
          <w:rFonts w:ascii="Arial" w:hAnsi="Arial" w:cs="Arial"/>
          <w:bCs/>
          <w:szCs w:val="20"/>
        </w:rPr>
      </w:pPr>
      <w:r>
        <w:rPr>
          <w:rFonts w:ascii="Arial" w:hAnsi="Arial" w:cs="Arial"/>
          <w:bCs/>
          <w:szCs w:val="20"/>
        </w:rPr>
        <w:br w:type="page"/>
      </w:r>
    </w:p>
    <w:p w14:paraId="014B408A" w14:textId="77777777" w:rsidR="00EF1E78" w:rsidRDefault="00EF1E78" w:rsidP="005F1D8C">
      <w:pPr>
        <w:pStyle w:val="KeinLeerraum"/>
        <w:spacing w:after="120" w:line="312" w:lineRule="auto"/>
        <w:ind w:right="-2"/>
        <w:jc w:val="both"/>
        <w:rPr>
          <w:rFonts w:ascii="Arial" w:hAnsi="Arial" w:cs="Arial"/>
          <w:bCs/>
          <w:szCs w:val="20"/>
        </w:rPr>
      </w:pPr>
    </w:p>
    <w:bookmarkEnd w:id="1"/>
    <w:p w14:paraId="2E199646" w14:textId="44D09039" w:rsidR="00100FA4" w:rsidRPr="005F1D8C" w:rsidRDefault="00CD027E" w:rsidP="00CD027E">
      <w:pPr>
        <w:pStyle w:val="KeinLeerraum"/>
        <w:spacing w:after="120" w:line="312" w:lineRule="auto"/>
        <w:ind w:right="-2"/>
        <w:jc w:val="both"/>
        <w:rPr>
          <w:rFonts w:ascii="Arial" w:hAnsi="Arial" w:cs="Arial"/>
          <w:b/>
          <w:bCs/>
        </w:rPr>
      </w:pPr>
      <w:r>
        <w:rPr>
          <w:rFonts w:ascii="Arial" w:hAnsi="Arial" w:cs="Arial"/>
          <w:b/>
          <w:bCs/>
        </w:rPr>
        <w:t xml:space="preserve">Der neue </w:t>
      </w:r>
      <w:r w:rsidR="005F1D8C" w:rsidRPr="005F1D8C">
        <w:rPr>
          <w:rFonts w:ascii="Arial" w:hAnsi="Arial" w:cs="Arial"/>
          <w:b/>
          <w:bCs/>
        </w:rPr>
        <w:t>Raum für individuelles Glück</w:t>
      </w:r>
    </w:p>
    <w:p w14:paraId="5FCB7CC5" w14:textId="4942B3DD" w:rsidR="005F1D8C" w:rsidRDefault="00841995" w:rsidP="00AC4076">
      <w:pPr>
        <w:spacing w:after="120" w:line="312" w:lineRule="auto"/>
        <w:jc w:val="both"/>
        <w:rPr>
          <w:rFonts w:ascii="Arial" w:hAnsi="Arial" w:cs="Arial"/>
        </w:rPr>
      </w:pPr>
      <w:r>
        <w:rPr>
          <w:rFonts w:ascii="Arial" w:hAnsi="Arial" w:cs="Arial"/>
        </w:rPr>
        <w:t xml:space="preserve">Im neuen Raum </w:t>
      </w:r>
      <w:r w:rsidR="00393260">
        <w:rPr>
          <w:rFonts w:ascii="Arial" w:hAnsi="Arial" w:cs="Arial"/>
        </w:rPr>
        <w:t xml:space="preserve">tauchen die </w:t>
      </w:r>
      <w:r w:rsidR="00EF1E78">
        <w:rPr>
          <w:rFonts w:ascii="Arial" w:hAnsi="Arial" w:cs="Arial"/>
        </w:rPr>
        <w:t>Gäste</w:t>
      </w:r>
      <w:r w:rsidR="00393260">
        <w:rPr>
          <w:rFonts w:ascii="Arial" w:hAnsi="Arial" w:cs="Arial"/>
        </w:rPr>
        <w:t xml:space="preserve"> in</w:t>
      </w:r>
      <w:r w:rsidR="00AC4076">
        <w:rPr>
          <w:rFonts w:ascii="Arial" w:hAnsi="Arial" w:cs="Arial"/>
        </w:rPr>
        <w:t xml:space="preserve"> eine</w:t>
      </w:r>
      <w:r>
        <w:rPr>
          <w:rFonts w:ascii="Arial" w:hAnsi="Arial" w:cs="Arial"/>
        </w:rPr>
        <w:t xml:space="preserve"> </w:t>
      </w:r>
      <w:r w:rsidR="008F3E14">
        <w:rPr>
          <w:rFonts w:ascii="Arial" w:hAnsi="Arial" w:cs="Arial"/>
        </w:rPr>
        <w:t xml:space="preserve">farbenfrohe </w:t>
      </w:r>
      <w:r w:rsidR="00AC4076">
        <w:rPr>
          <w:rFonts w:ascii="Arial" w:hAnsi="Arial" w:cs="Arial"/>
        </w:rPr>
        <w:t xml:space="preserve">Schokoladen-Traumwelt </w:t>
      </w:r>
      <w:r w:rsidR="00D53887">
        <w:rPr>
          <w:rFonts w:ascii="Arial" w:hAnsi="Arial" w:cs="Arial"/>
        </w:rPr>
        <w:t>ab</w:t>
      </w:r>
      <w:r w:rsidR="00393260">
        <w:rPr>
          <w:rFonts w:ascii="Arial" w:hAnsi="Arial" w:cs="Arial"/>
        </w:rPr>
        <w:t xml:space="preserve"> und werden </w:t>
      </w:r>
      <w:r w:rsidR="00AC4076">
        <w:rPr>
          <w:rFonts w:ascii="Arial" w:hAnsi="Arial" w:cs="Arial"/>
        </w:rPr>
        <w:t xml:space="preserve">an das Erlebnis Schokoladen-Degustation herangeführt. </w:t>
      </w:r>
      <w:r w:rsidR="00D16CE7">
        <w:rPr>
          <w:rFonts w:ascii="Arial" w:hAnsi="Arial" w:cs="Arial"/>
        </w:rPr>
        <w:t>Mehrere</w:t>
      </w:r>
      <w:r w:rsidR="003171FA">
        <w:rPr>
          <w:rFonts w:ascii="Arial" w:hAnsi="Arial" w:cs="Arial"/>
        </w:rPr>
        <w:t xml:space="preserve"> </w:t>
      </w:r>
      <w:r w:rsidR="004F7288">
        <w:rPr>
          <w:rFonts w:ascii="Arial" w:hAnsi="Arial" w:cs="Arial"/>
        </w:rPr>
        <w:t>Schokoladenb</w:t>
      </w:r>
      <w:r w:rsidR="003171FA">
        <w:rPr>
          <w:rFonts w:ascii="Arial" w:hAnsi="Arial" w:cs="Arial"/>
        </w:rPr>
        <w:t>runnen mit Flüssigschokolade laden dazu ein, die Geschmacksrichtungen</w:t>
      </w:r>
      <w:r w:rsidR="00954902">
        <w:rPr>
          <w:rFonts w:ascii="Arial" w:hAnsi="Arial" w:cs="Arial"/>
        </w:rPr>
        <w:t xml:space="preserve"> Weiss, Milch, Dunkel, </w:t>
      </w:r>
      <w:proofErr w:type="spellStart"/>
      <w:r w:rsidR="00954902">
        <w:rPr>
          <w:rFonts w:ascii="Arial" w:hAnsi="Arial" w:cs="Arial"/>
        </w:rPr>
        <w:t>Himbeer</w:t>
      </w:r>
      <w:proofErr w:type="spellEnd"/>
      <w:r w:rsidR="00954902">
        <w:rPr>
          <w:rFonts w:ascii="Arial" w:hAnsi="Arial" w:cs="Arial"/>
        </w:rPr>
        <w:t xml:space="preserve"> (</w:t>
      </w:r>
      <w:r w:rsidR="003E1B93">
        <w:rPr>
          <w:rFonts w:ascii="Arial" w:hAnsi="Arial" w:cs="Arial"/>
        </w:rPr>
        <w:t xml:space="preserve">der erste </w:t>
      </w:r>
      <w:r w:rsidR="00954902">
        <w:rPr>
          <w:rFonts w:ascii="Arial" w:hAnsi="Arial" w:cs="Arial"/>
        </w:rPr>
        <w:t xml:space="preserve">pinkfarbene Brunnen!) und sogar vegane </w:t>
      </w:r>
      <w:proofErr w:type="spellStart"/>
      <w:r w:rsidR="00954902">
        <w:rPr>
          <w:rFonts w:ascii="Arial" w:hAnsi="Arial" w:cs="Arial"/>
        </w:rPr>
        <w:t>Gianduja</w:t>
      </w:r>
      <w:proofErr w:type="spellEnd"/>
      <w:r w:rsidR="00954902">
        <w:rPr>
          <w:rFonts w:ascii="Arial" w:hAnsi="Arial" w:cs="Arial"/>
        </w:rPr>
        <w:t xml:space="preserve"> zu probieren und</w:t>
      </w:r>
      <w:r w:rsidR="004F7288">
        <w:rPr>
          <w:rFonts w:ascii="Arial" w:hAnsi="Arial" w:cs="Arial"/>
        </w:rPr>
        <w:t xml:space="preserve"> </w:t>
      </w:r>
      <w:r w:rsidR="00954902">
        <w:rPr>
          <w:rFonts w:ascii="Arial" w:hAnsi="Arial" w:cs="Arial"/>
        </w:rPr>
        <w:t>bewerten.</w:t>
      </w:r>
      <w:r w:rsidR="005C58DB">
        <w:rPr>
          <w:rFonts w:ascii="Arial" w:hAnsi="Arial" w:cs="Arial"/>
        </w:rPr>
        <w:t xml:space="preserve"> Mittels interaktiven Touchscreens kann die eigene Geschmackserfahrung </w:t>
      </w:r>
      <w:r w:rsidR="00F13303">
        <w:rPr>
          <w:rFonts w:ascii="Arial" w:hAnsi="Arial" w:cs="Arial"/>
        </w:rPr>
        <w:t xml:space="preserve">erfasst </w:t>
      </w:r>
      <w:r w:rsidR="005C58DB">
        <w:rPr>
          <w:rFonts w:ascii="Arial" w:hAnsi="Arial" w:cs="Arial"/>
        </w:rPr>
        <w:t>werden</w:t>
      </w:r>
      <w:r w:rsidR="000E01AF">
        <w:rPr>
          <w:rFonts w:ascii="Arial" w:hAnsi="Arial" w:cs="Arial"/>
        </w:rPr>
        <w:t xml:space="preserve"> </w:t>
      </w:r>
      <w:r w:rsidR="00F13303">
        <w:rPr>
          <w:rFonts w:ascii="Arial" w:hAnsi="Arial" w:cs="Arial"/>
        </w:rPr>
        <w:t xml:space="preserve">– die </w:t>
      </w:r>
      <w:r w:rsidR="005C58DB">
        <w:rPr>
          <w:rFonts w:ascii="Arial" w:hAnsi="Arial" w:cs="Arial"/>
        </w:rPr>
        <w:t>Auflösung der Geschmacksschule des Glücks zeigt einem das persönliche Glücksprofil</w:t>
      </w:r>
      <w:r w:rsidR="000E01AF">
        <w:rPr>
          <w:rFonts w:ascii="Arial" w:hAnsi="Arial" w:cs="Arial"/>
        </w:rPr>
        <w:t xml:space="preserve"> an</w:t>
      </w:r>
      <w:r w:rsidR="003E1B93">
        <w:rPr>
          <w:rFonts w:ascii="Arial" w:hAnsi="Arial" w:cs="Arial"/>
        </w:rPr>
        <w:t xml:space="preserve">. </w:t>
      </w:r>
    </w:p>
    <w:p w14:paraId="588E5172" w14:textId="44C680D9" w:rsidR="008F3E14" w:rsidRDefault="000225F9" w:rsidP="00AC4076">
      <w:pPr>
        <w:spacing w:after="120" w:line="312" w:lineRule="auto"/>
        <w:jc w:val="both"/>
        <w:rPr>
          <w:rFonts w:ascii="Arial" w:hAnsi="Arial" w:cs="Arial"/>
        </w:rPr>
      </w:pPr>
      <w:r>
        <w:rPr>
          <w:rFonts w:ascii="Arial" w:hAnsi="Arial" w:cs="Arial"/>
        </w:rPr>
        <w:t xml:space="preserve">Wer sich auf der Sitzinsel </w:t>
      </w:r>
      <w:r w:rsidR="00D26467">
        <w:rPr>
          <w:rFonts w:ascii="Arial" w:hAnsi="Arial" w:cs="Arial"/>
        </w:rPr>
        <w:t>in der Mitte des</w:t>
      </w:r>
      <w:r w:rsidR="008C669E">
        <w:rPr>
          <w:rFonts w:ascii="Arial" w:hAnsi="Arial" w:cs="Arial"/>
        </w:rPr>
        <w:t xml:space="preserve"> pastellfarbenen </w:t>
      </w:r>
      <w:r w:rsidR="00D26467">
        <w:rPr>
          <w:rFonts w:ascii="Arial" w:hAnsi="Arial" w:cs="Arial"/>
        </w:rPr>
        <w:t xml:space="preserve">Raums </w:t>
      </w:r>
      <w:r>
        <w:rPr>
          <w:rFonts w:ascii="Arial" w:hAnsi="Arial" w:cs="Arial"/>
        </w:rPr>
        <w:t xml:space="preserve">niederlässt, entdeckt an der </w:t>
      </w:r>
      <w:r w:rsidR="008C669E">
        <w:rPr>
          <w:rFonts w:ascii="Arial" w:hAnsi="Arial" w:cs="Arial"/>
        </w:rPr>
        <w:t>Decke den riesigen Facettenspiegel. Hier lässt sich das Glück in all seinen Facetten entdecken</w:t>
      </w:r>
      <w:r w:rsidR="001332EA">
        <w:rPr>
          <w:rFonts w:ascii="Arial" w:hAnsi="Arial" w:cs="Arial"/>
        </w:rPr>
        <w:t>, filmen</w:t>
      </w:r>
      <w:r w:rsidR="008C669E">
        <w:rPr>
          <w:rFonts w:ascii="Arial" w:hAnsi="Arial" w:cs="Arial"/>
        </w:rPr>
        <w:t xml:space="preserve"> und fotografieren. </w:t>
      </w:r>
      <w:r w:rsidR="00EF1E78">
        <w:rPr>
          <w:rFonts w:ascii="Arial" w:hAnsi="Arial" w:cs="Arial"/>
        </w:rPr>
        <w:t>Es</w:t>
      </w:r>
      <w:r w:rsidR="00393260">
        <w:rPr>
          <w:rFonts w:ascii="Arial" w:hAnsi="Arial" w:cs="Arial"/>
        </w:rPr>
        <w:t xml:space="preserve"> spiegeln sich auch die Botschaften, welche Besucher und Besucherinnen individuell in Sprechblasen an der Magnetwand </w:t>
      </w:r>
      <w:r w:rsidR="00C82C5A">
        <w:rPr>
          <w:rFonts w:ascii="Arial" w:hAnsi="Arial" w:cs="Arial"/>
        </w:rPr>
        <w:t>zusammenstellen</w:t>
      </w:r>
      <w:r w:rsidR="00393260">
        <w:rPr>
          <w:rFonts w:ascii="Arial" w:hAnsi="Arial" w:cs="Arial"/>
        </w:rPr>
        <w:t xml:space="preserve"> können. So kann das erlebte Glück mit Freunden und Familien geteilt werden</w:t>
      </w:r>
      <w:r w:rsidR="00EF1E78">
        <w:rPr>
          <w:rFonts w:ascii="Arial" w:hAnsi="Arial" w:cs="Arial"/>
        </w:rPr>
        <w:t>.</w:t>
      </w:r>
      <w:r w:rsidR="00393260">
        <w:rPr>
          <w:rFonts w:ascii="Arial" w:hAnsi="Arial" w:cs="Arial"/>
        </w:rPr>
        <w:t xml:space="preserve"> </w:t>
      </w:r>
      <w:r w:rsidR="001B1050">
        <w:rPr>
          <w:rFonts w:ascii="Arial" w:hAnsi="Arial" w:cs="Arial"/>
        </w:rPr>
        <w:t>Auch der beliebte Schweizer Bücher</w:t>
      </w:r>
      <w:r w:rsidR="000E6E2B">
        <w:rPr>
          <w:rFonts w:ascii="Arial" w:hAnsi="Arial" w:cs="Arial"/>
        </w:rPr>
        <w:t>h</w:t>
      </w:r>
      <w:r w:rsidR="001B1050">
        <w:rPr>
          <w:rFonts w:ascii="Arial" w:hAnsi="Arial" w:cs="Arial"/>
        </w:rPr>
        <w:t xml:space="preserve">eld Globi darf natürlich nicht fehlen – Mithilfe von Schwarzlicht-Taschenlampen erscheint </w:t>
      </w:r>
      <w:r w:rsidR="00EF1E78">
        <w:rPr>
          <w:rFonts w:ascii="Arial" w:hAnsi="Arial" w:cs="Arial"/>
        </w:rPr>
        <w:t>er</w:t>
      </w:r>
      <w:r w:rsidR="001B1050">
        <w:rPr>
          <w:rFonts w:ascii="Arial" w:hAnsi="Arial" w:cs="Arial"/>
        </w:rPr>
        <w:t xml:space="preserve"> auf der weissen Wand und weist den Weg zu weiteren Glücksmomenten.</w:t>
      </w:r>
    </w:p>
    <w:p w14:paraId="73DF98D5" w14:textId="77777777" w:rsidR="00EF1E78" w:rsidRDefault="00EF1E78" w:rsidP="00AC4076">
      <w:pPr>
        <w:spacing w:after="120" w:line="312" w:lineRule="auto"/>
        <w:jc w:val="both"/>
        <w:rPr>
          <w:rFonts w:ascii="Arial" w:hAnsi="Arial" w:cs="Arial"/>
        </w:rPr>
      </w:pPr>
    </w:p>
    <w:p w14:paraId="3ABA95C9" w14:textId="3B59899D" w:rsidR="00222A80" w:rsidRPr="00912894" w:rsidRDefault="00222A80" w:rsidP="00AC4076">
      <w:pPr>
        <w:spacing w:after="120" w:line="312" w:lineRule="auto"/>
        <w:jc w:val="both"/>
        <w:rPr>
          <w:rFonts w:ascii="Arial" w:hAnsi="Arial" w:cs="Arial"/>
          <w:b/>
          <w:bCs/>
        </w:rPr>
      </w:pPr>
      <w:r w:rsidRPr="00912894">
        <w:rPr>
          <w:rFonts w:ascii="Arial" w:hAnsi="Arial" w:cs="Arial"/>
          <w:b/>
          <w:bCs/>
        </w:rPr>
        <w:t>170 Jahre Maestrani</w:t>
      </w:r>
      <w:r w:rsidR="00912894">
        <w:rPr>
          <w:rFonts w:ascii="Arial" w:hAnsi="Arial" w:cs="Arial"/>
          <w:b/>
          <w:bCs/>
        </w:rPr>
        <w:t xml:space="preserve"> Kunstgalerie</w:t>
      </w:r>
      <w:r w:rsidRPr="00912894">
        <w:rPr>
          <w:rFonts w:ascii="Arial" w:hAnsi="Arial" w:cs="Arial"/>
          <w:b/>
          <w:bCs/>
        </w:rPr>
        <w:t xml:space="preserve"> </w:t>
      </w:r>
    </w:p>
    <w:p w14:paraId="426DFB1B" w14:textId="333A0D4F" w:rsidR="00222A80" w:rsidRDefault="00912894" w:rsidP="00AC4076">
      <w:pPr>
        <w:spacing w:after="120" w:line="312" w:lineRule="auto"/>
        <w:jc w:val="both"/>
        <w:rPr>
          <w:rFonts w:ascii="Arial" w:hAnsi="Arial" w:cs="Arial"/>
        </w:rPr>
      </w:pPr>
      <w:r>
        <w:rPr>
          <w:rFonts w:ascii="Arial" w:hAnsi="Arial" w:cs="Arial"/>
        </w:rPr>
        <w:t xml:space="preserve">Im Mai feierte Maestrani </w:t>
      </w:r>
      <w:r w:rsidR="00FF5852">
        <w:rPr>
          <w:rFonts w:ascii="Arial" w:hAnsi="Arial" w:cs="Arial"/>
        </w:rPr>
        <w:t>das</w:t>
      </w:r>
      <w:r>
        <w:rPr>
          <w:rFonts w:ascii="Arial" w:hAnsi="Arial" w:cs="Arial"/>
        </w:rPr>
        <w:t xml:space="preserve"> 170</w:t>
      </w:r>
      <w:r w:rsidR="00FF5852">
        <w:rPr>
          <w:rFonts w:ascii="Arial" w:hAnsi="Arial" w:cs="Arial"/>
        </w:rPr>
        <w:t>-</w:t>
      </w:r>
      <w:r>
        <w:rPr>
          <w:rFonts w:ascii="Arial" w:hAnsi="Arial" w:cs="Arial"/>
        </w:rPr>
        <w:t xml:space="preserve">jährige Bestehen und liess dazu von jungen Künstlerinnen und Künstlern historische Firmen-Plakate </w:t>
      </w:r>
      <w:r w:rsidR="00D16CE7">
        <w:rPr>
          <w:rFonts w:ascii="Arial" w:hAnsi="Arial" w:cs="Arial"/>
        </w:rPr>
        <w:t>neu gestalten</w:t>
      </w:r>
      <w:r>
        <w:rPr>
          <w:rFonts w:ascii="Arial" w:hAnsi="Arial" w:cs="Arial"/>
        </w:rPr>
        <w:t xml:space="preserve">. Die Resultate dieser </w:t>
      </w:r>
      <w:r w:rsidR="000E6E2B">
        <w:rPr>
          <w:rFonts w:ascii="Arial" w:hAnsi="Arial" w:cs="Arial"/>
        </w:rPr>
        <w:t>Kunst</w:t>
      </w:r>
      <w:r>
        <w:rPr>
          <w:rFonts w:ascii="Arial" w:hAnsi="Arial" w:cs="Arial"/>
        </w:rPr>
        <w:t>aktion, welche in Zusammenarbeit mit dem künstlerischen Vorkurs der Schule für Gestaltung St.Gallen entstanden ist, sind noch bis Ende Oktober in einer kleinen Kunstgalerie im Chocolarium zu besichtigen. Die ausgestellten Siegerplakate</w:t>
      </w:r>
      <w:r w:rsidR="00C82C5A">
        <w:rPr>
          <w:rFonts w:ascii="Arial" w:hAnsi="Arial" w:cs="Arial"/>
        </w:rPr>
        <w:t xml:space="preserve"> im Erlebnis-Rundgang</w:t>
      </w:r>
      <w:r>
        <w:rPr>
          <w:rFonts w:ascii="Arial" w:hAnsi="Arial" w:cs="Arial"/>
        </w:rPr>
        <w:t xml:space="preserve"> sowie die weiteren 36 neu inszenierten Plakate können für </w:t>
      </w:r>
      <w:r w:rsidR="00FF5852">
        <w:rPr>
          <w:rFonts w:ascii="Arial" w:hAnsi="Arial" w:cs="Arial"/>
        </w:rPr>
        <w:t xml:space="preserve">je </w:t>
      </w:r>
      <w:r>
        <w:rPr>
          <w:rFonts w:ascii="Arial" w:hAnsi="Arial" w:cs="Arial"/>
        </w:rPr>
        <w:t xml:space="preserve">CHF 300 gekauft werden. Die Hälfte des Erlöses geht dabei an die Gestalterin oder den Gestalter, die andere Hälfte erhalten junge Künstlerinnen und Künstler in der Ostschweiz. </w:t>
      </w:r>
    </w:p>
    <w:p w14:paraId="04F7B777" w14:textId="77777777" w:rsidR="00912894" w:rsidRDefault="00912894" w:rsidP="00AC4076">
      <w:pPr>
        <w:spacing w:after="120" w:line="312" w:lineRule="auto"/>
        <w:jc w:val="both"/>
        <w:rPr>
          <w:rFonts w:ascii="Arial" w:hAnsi="Arial" w:cs="Arial"/>
        </w:rPr>
      </w:pPr>
    </w:p>
    <w:p w14:paraId="53DBAA3E" w14:textId="492BBB82" w:rsidR="00572432" w:rsidRPr="009379A2" w:rsidRDefault="005F1D8C" w:rsidP="00BE7233">
      <w:pPr>
        <w:rPr>
          <w:rFonts w:ascii="Arial" w:hAnsi="Arial" w:cs="Arial"/>
        </w:rPr>
      </w:pPr>
      <w:r>
        <w:rPr>
          <w:rFonts w:ascii="Arial" w:hAnsi="Arial" w:cs="Arial"/>
        </w:rPr>
        <w:t xml:space="preserve">Passendes Bildmaterial finden Sie </w:t>
      </w:r>
      <w:hyperlink r:id="rId7" w:history="1">
        <w:r w:rsidRPr="009379A2">
          <w:rPr>
            <w:rStyle w:val="Hyperlink"/>
            <w:rFonts w:ascii="Arial" w:hAnsi="Arial" w:cs="Arial"/>
          </w:rPr>
          <w:t>hier</w:t>
        </w:r>
      </w:hyperlink>
      <w:r w:rsidR="009379A2" w:rsidRPr="009379A2">
        <w:rPr>
          <w:rFonts w:ascii="Arial" w:hAnsi="Arial" w:cs="Arial"/>
        </w:rPr>
        <w:t xml:space="preserve"> </w:t>
      </w:r>
      <w:r w:rsidR="009379A2">
        <w:rPr>
          <w:rFonts w:ascii="Arial" w:hAnsi="Arial" w:cs="Arial"/>
        </w:rPr>
        <w:t>C</w:t>
      </w:r>
      <w:r w:rsidR="009379A2" w:rsidRPr="009379A2">
        <w:rPr>
          <w:rFonts w:ascii="Arial" w:hAnsi="Arial" w:cs="Arial"/>
        </w:rPr>
        <w:t>opyright</w:t>
      </w:r>
    </w:p>
    <w:p w14:paraId="042C5614" w14:textId="33EEEBA6" w:rsidR="00EF1E78" w:rsidRDefault="00EF1E78">
      <w:pPr>
        <w:rPr>
          <w:rFonts w:ascii="Arial" w:hAnsi="Arial" w:cs="Arial"/>
          <w:highlight w:val="yellow"/>
          <w:u w:val="single"/>
        </w:rPr>
      </w:pPr>
      <w:r>
        <w:rPr>
          <w:rFonts w:ascii="Arial" w:hAnsi="Arial" w:cs="Arial"/>
          <w:highlight w:val="yellow"/>
          <w:u w:val="single"/>
        </w:rPr>
        <w:br w:type="page"/>
      </w:r>
    </w:p>
    <w:p w14:paraId="6FD3037D" w14:textId="77777777" w:rsidR="00EF1E78" w:rsidRPr="00BE7233" w:rsidRDefault="00EF1E78" w:rsidP="00BE7233">
      <w:pPr>
        <w:rPr>
          <w:rFonts w:ascii="Arial" w:hAnsi="Arial" w:cs="Arial"/>
        </w:rPr>
      </w:pPr>
    </w:p>
    <w:p w14:paraId="1D2C51E2" w14:textId="77777777" w:rsidR="001F0FA9" w:rsidRDefault="001F0FA9" w:rsidP="001F0FA9">
      <w:pPr>
        <w:pBdr>
          <w:top w:val="single" w:sz="4" w:space="1" w:color="auto"/>
        </w:pBdr>
        <w:autoSpaceDE w:val="0"/>
        <w:autoSpaceDN w:val="0"/>
        <w:adjustRightInd w:val="0"/>
        <w:spacing w:after="120"/>
        <w:ind w:right="-142"/>
        <w:jc w:val="both"/>
        <w:rPr>
          <w:rFonts w:ascii="Arial" w:hAnsi="Arial" w:cs="Arial"/>
          <w:b/>
          <w:bCs/>
          <w:sz w:val="16"/>
          <w:szCs w:val="16"/>
        </w:rPr>
      </w:pPr>
    </w:p>
    <w:p w14:paraId="20935D02" w14:textId="0088DA53" w:rsidR="00E077E0" w:rsidRDefault="00E077E0" w:rsidP="001F0FA9">
      <w:pPr>
        <w:pBdr>
          <w:top w:val="single" w:sz="4" w:space="1" w:color="auto"/>
        </w:pBdr>
        <w:autoSpaceDE w:val="0"/>
        <w:autoSpaceDN w:val="0"/>
        <w:adjustRightInd w:val="0"/>
        <w:spacing w:after="120"/>
        <w:ind w:right="-142"/>
        <w:jc w:val="both"/>
        <w:rPr>
          <w:rFonts w:ascii="Arial" w:hAnsi="Arial" w:cs="Arial"/>
          <w:b/>
          <w:bCs/>
          <w:sz w:val="16"/>
          <w:szCs w:val="16"/>
        </w:rPr>
      </w:pPr>
      <w:r w:rsidRPr="00A672FD">
        <w:rPr>
          <w:rFonts w:ascii="Arial" w:hAnsi="Arial" w:cs="Arial"/>
          <w:b/>
          <w:bCs/>
          <w:sz w:val="16"/>
          <w:szCs w:val="16"/>
        </w:rPr>
        <w:t>Über Maestrani</w:t>
      </w:r>
    </w:p>
    <w:p w14:paraId="5063DCD5" w14:textId="795F1D38" w:rsidR="00E077E0" w:rsidRPr="00157A1E" w:rsidRDefault="00E077E0" w:rsidP="00E077E0">
      <w:pPr>
        <w:spacing w:after="120"/>
        <w:jc w:val="both"/>
        <w:rPr>
          <w:rFonts w:ascii="Arial" w:hAnsi="Arial" w:cs="Arial"/>
          <w:sz w:val="16"/>
          <w:szCs w:val="16"/>
        </w:rPr>
      </w:pPr>
      <w:r w:rsidRPr="004D68A5">
        <w:rPr>
          <w:rFonts w:ascii="Arial" w:hAnsi="Arial" w:cs="Arial"/>
          <w:sz w:val="16"/>
          <w:szCs w:val="16"/>
        </w:rPr>
        <w:t>Seit 170 Jahren setzt die Maestrani Schweizer Schokoladen AG das Können ihrer Chocolatiers und die Leidenschaft für unverwechselbare Rezepturen ein, um den Konsumenten besondere Genuss-Momente zu bescheren</w:t>
      </w:r>
      <w:r w:rsidRPr="00157A1E">
        <w:rPr>
          <w:rFonts w:ascii="Arial" w:hAnsi="Arial" w:cs="Arial"/>
          <w:sz w:val="16"/>
          <w:szCs w:val="16"/>
        </w:rPr>
        <w:t xml:space="preserve">. Dabei hat das Schweizer Traditionsunternehmen einige Kultprodukte hervorgebracht – und überzeugt bis heute auch durch seine Innovationskraft. Das Familienunternehmen produziert ausschliesslich im schweizerischen Flawil exzellente Schokoladenspezialitäten der beliebten Marken Minor und Munz, sowie Produkte für Partnerfirmen. </w:t>
      </w:r>
    </w:p>
    <w:p w14:paraId="221BBFAE" w14:textId="77777777" w:rsidR="00E077E0" w:rsidRPr="00157A1E" w:rsidRDefault="00E077E0" w:rsidP="00E077E0">
      <w:pPr>
        <w:spacing w:after="120"/>
        <w:jc w:val="both"/>
        <w:rPr>
          <w:rFonts w:ascii="Arial" w:hAnsi="Arial" w:cs="Arial"/>
          <w:sz w:val="16"/>
          <w:szCs w:val="16"/>
        </w:rPr>
      </w:pPr>
      <w:r w:rsidRPr="00157A1E">
        <w:rPr>
          <w:rFonts w:ascii="Arial" w:hAnsi="Arial" w:cs="Arial"/>
          <w:sz w:val="16"/>
          <w:szCs w:val="16"/>
        </w:rPr>
        <w:t xml:space="preserve">Als Pionier im Bereich Nachhaltigkeit hat Maestrani als erste Schokoladenherstellerin ausschliesslich zertifizierten Kakao verwendet und 1987 die weltweit erste Bio-Schokolade hergestellt. Die Transparenz wird auch gegenüber dem Konsumenten gelebt: Die Erlebniswelt «Chocolarium» in Flawil begeistert Besucher aus dem In- und Ausland, bietet einen offenen Einblick in das Herzstück der Produktion und ist zum festen Bestandteil der touristischen Leistungsträger der Region geworden. </w:t>
      </w:r>
    </w:p>
    <w:p w14:paraId="1D954A0F" w14:textId="50F0ED52" w:rsidR="00E077E0" w:rsidRDefault="00E077E0" w:rsidP="008244D7">
      <w:pPr>
        <w:spacing w:after="120"/>
        <w:jc w:val="both"/>
        <w:rPr>
          <w:rStyle w:val="Hyperlink"/>
          <w:rFonts w:ascii="Arial" w:hAnsi="Arial" w:cs="Arial"/>
          <w:sz w:val="16"/>
          <w:szCs w:val="16"/>
        </w:rPr>
      </w:pPr>
      <w:r w:rsidRPr="00157A1E">
        <w:rPr>
          <w:rFonts w:ascii="Arial" w:hAnsi="Arial" w:cs="Arial"/>
          <w:sz w:val="16"/>
          <w:szCs w:val="16"/>
        </w:rPr>
        <w:t xml:space="preserve">1852 von Ludovico </w:t>
      </w:r>
      <w:proofErr w:type="spellStart"/>
      <w:r w:rsidRPr="00157A1E">
        <w:rPr>
          <w:rFonts w:ascii="Arial" w:hAnsi="Arial" w:cs="Arial"/>
          <w:sz w:val="16"/>
          <w:szCs w:val="16"/>
        </w:rPr>
        <w:t>Aquilino</w:t>
      </w:r>
      <w:proofErr w:type="spellEnd"/>
      <w:r w:rsidRPr="00157A1E">
        <w:rPr>
          <w:rFonts w:ascii="Arial" w:hAnsi="Arial" w:cs="Arial"/>
          <w:sz w:val="16"/>
          <w:szCs w:val="16"/>
        </w:rPr>
        <w:t xml:space="preserve"> Maestrani in Luzern gegründet, verlegte das Unternehmen seinen Sitz 1859 nach St. Gallen. Seit 1923 ist die Firma im Besitz von zwei Familien, die darauf achten, dass Maestrani bis heute die Leidenschaft, den Pioniergeist und den Qualitätsanspruch der Gründer weiterführt. Als einer der wenigen unabhängigen Schokoladenhersteller in der Schweiz lebt Maestrani aktiv die Begeisterung für die Schweizer Schokoladenkultur durch die Pflege und Weiterentwicklung sowohl von traditionellen Klassikern als auch innovativen Trendprodukten im In- und Ausland</w:t>
      </w:r>
      <w:r w:rsidRPr="007858B9">
        <w:rPr>
          <w:rFonts w:ascii="Arial" w:hAnsi="Arial" w:cs="Arial"/>
          <w:sz w:val="16"/>
          <w:szCs w:val="16"/>
        </w:rPr>
        <w:t>.</w:t>
      </w:r>
      <w:r>
        <w:rPr>
          <w:rFonts w:ascii="Arial" w:hAnsi="Arial" w:cs="Arial"/>
          <w:sz w:val="16"/>
          <w:szCs w:val="16"/>
        </w:rPr>
        <w:t xml:space="preserve"> </w:t>
      </w:r>
      <w:hyperlink r:id="rId8" w:history="1">
        <w:r w:rsidRPr="003546D0">
          <w:rPr>
            <w:rStyle w:val="Hyperlink"/>
            <w:rFonts w:ascii="Arial" w:hAnsi="Arial" w:cs="Arial"/>
            <w:sz w:val="16"/>
            <w:szCs w:val="16"/>
          </w:rPr>
          <w:t>www.maestrani.ch</w:t>
        </w:r>
      </w:hyperlink>
      <w:r w:rsidRPr="006464CD">
        <w:rPr>
          <w:rStyle w:val="Hyperlink"/>
          <w:rFonts w:ascii="Arial" w:hAnsi="Arial" w:cs="Arial"/>
          <w:sz w:val="16"/>
          <w:szCs w:val="16"/>
        </w:rPr>
        <w:t xml:space="preserve"> </w:t>
      </w:r>
    </w:p>
    <w:p w14:paraId="0346DEBF" w14:textId="77777777" w:rsidR="00E077E0" w:rsidRPr="00A672FD" w:rsidRDefault="00E077E0" w:rsidP="008244D7">
      <w:pPr>
        <w:pBdr>
          <w:bottom w:val="single" w:sz="4" w:space="3" w:color="auto"/>
        </w:pBdr>
        <w:autoSpaceDE w:val="0"/>
        <w:autoSpaceDN w:val="0"/>
        <w:adjustRightInd w:val="0"/>
        <w:spacing w:line="240" w:lineRule="auto"/>
        <w:ind w:right="-142"/>
        <w:jc w:val="both"/>
        <w:rPr>
          <w:rFonts w:ascii="Arial" w:hAnsi="Arial" w:cs="Arial"/>
          <w:sz w:val="16"/>
          <w:szCs w:val="16"/>
        </w:rPr>
      </w:pPr>
    </w:p>
    <w:p w14:paraId="27AED4A1" w14:textId="77777777" w:rsidR="001908A3" w:rsidRDefault="001908A3" w:rsidP="001908A3">
      <w:pPr>
        <w:spacing w:after="0"/>
        <w:rPr>
          <w:rFonts w:ascii="Arial" w:hAnsi="Arial" w:cs="Arial"/>
          <w:b/>
          <w:sz w:val="18"/>
          <w:szCs w:val="18"/>
        </w:rPr>
      </w:pPr>
    </w:p>
    <w:p w14:paraId="70AE1C9B" w14:textId="7DA7C148" w:rsidR="003B6D42" w:rsidRDefault="003B6D42" w:rsidP="001908A3">
      <w:pPr>
        <w:spacing w:after="0"/>
        <w:rPr>
          <w:rFonts w:ascii="Arial" w:hAnsi="Arial" w:cs="Arial"/>
          <w:b/>
          <w:sz w:val="18"/>
          <w:szCs w:val="18"/>
        </w:rPr>
      </w:pPr>
      <w:r>
        <w:rPr>
          <w:rFonts w:ascii="Arial" w:hAnsi="Arial" w:cs="Arial"/>
          <w:b/>
          <w:sz w:val="18"/>
          <w:szCs w:val="18"/>
        </w:rPr>
        <w:t>Weitere Auskünfte erteilen:</w:t>
      </w:r>
    </w:p>
    <w:p w14:paraId="628C580C" w14:textId="77777777" w:rsidR="003B6D42" w:rsidRDefault="003B6D42" w:rsidP="001908A3">
      <w:pPr>
        <w:spacing w:after="0"/>
        <w:rPr>
          <w:rStyle w:val="Hyperlink"/>
          <w:rFonts w:ascii="Arial" w:hAnsi="Arial" w:cs="Arial"/>
          <w:sz w:val="18"/>
          <w:szCs w:val="18"/>
        </w:rPr>
      </w:pPr>
      <w:r w:rsidRPr="004D45D3">
        <w:rPr>
          <w:rFonts w:ascii="Arial" w:hAnsi="Arial" w:cs="Arial"/>
          <w:sz w:val="18"/>
          <w:szCs w:val="18"/>
        </w:rPr>
        <w:t>Gere Gretz</w:t>
      </w:r>
      <w:r>
        <w:rPr>
          <w:rFonts w:ascii="Arial" w:hAnsi="Arial" w:cs="Arial"/>
          <w:sz w:val="18"/>
          <w:szCs w:val="18"/>
        </w:rPr>
        <w:t xml:space="preserve"> und Ursula Krebs</w:t>
      </w:r>
      <w:r w:rsidRPr="004D45D3">
        <w:rPr>
          <w:rFonts w:ascii="Arial" w:hAnsi="Arial" w:cs="Arial"/>
          <w:sz w:val="18"/>
          <w:szCs w:val="18"/>
        </w:rPr>
        <w:t xml:space="preserve">, Medienstelle Maestrani Schweizer Schokoladen AG, </w:t>
      </w:r>
      <w:r>
        <w:rPr>
          <w:rFonts w:ascii="Arial" w:hAnsi="Arial" w:cs="Arial"/>
          <w:sz w:val="18"/>
          <w:szCs w:val="18"/>
        </w:rPr>
        <w:br/>
      </w:r>
      <w:r w:rsidRPr="004D45D3">
        <w:rPr>
          <w:rFonts w:ascii="Arial" w:hAnsi="Arial" w:cs="Arial"/>
          <w:sz w:val="18"/>
          <w:szCs w:val="18"/>
        </w:rPr>
        <w:t xml:space="preserve">c/o Gretz Communications AG, Telefon +41 31 300 30 70, </w:t>
      </w:r>
      <w:r>
        <w:rPr>
          <w:rFonts w:ascii="Arial" w:hAnsi="Arial" w:cs="Arial"/>
          <w:sz w:val="18"/>
          <w:szCs w:val="18"/>
        </w:rPr>
        <w:br/>
      </w:r>
      <w:r w:rsidRPr="004D45D3">
        <w:rPr>
          <w:rFonts w:ascii="Arial" w:hAnsi="Arial" w:cs="Arial"/>
          <w:sz w:val="18"/>
          <w:szCs w:val="18"/>
        </w:rPr>
        <w:t>Zähringerstrasse 16, 3012 Bern</w:t>
      </w:r>
      <w:r>
        <w:rPr>
          <w:rFonts w:ascii="Arial" w:hAnsi="Arial" w:cs="Arial"/>
          <w:sz w:val="18"/>
          <w:szCs w:val="18"/>
        </w:rPr>
        <w:t xml:space="preserve">, </w:t>
      </w:r>
      <w:hyperlink r:id="rId9" w:history="1">
        <w:r w:rsidRPr="00925B48">
          <w:rPr>
            <w:rStyle w:val="Hyperlink"/>
            <w:rFonts w:ascii="Arial" w:hAnsi="Arial" w:cs="Arial"/>
            <w:sz w:val="18"/>
            <w:szCs w:val="18"/>
          </w:rPr>
          <w:t>info@gretzcom.ch</w:t>
        </w:r>
      </w:hyperlink>
    </w:p>
    <w:p w14:paraId="3D1ABA5F" w14:textId="77777777" w:rsidR="003B6D42" w:rsidRPr="00D330B6" w:rsidRDefault="003B6D42" w:rsidP="001908A3">
      <w:pPr>
        <w:spacing w:after="0"/>
        <w:rPr>
          <w:rFonts w:ascii="Arial" w:hAnsi="Arial" w:cs="Arial"/>
          <w:sz w:val="18"/>
          <w:szCs w:val="18"/>
        </w:rPr>
      </w:pPr>
    </w:p>
    <w:p w14:paraId="5F8F4E56" w14:textId="77777777" w:rsidR="00AD71FC" w:rsidRPr="00AD71FC" w:rsidRDefault="00AD71FC" w:rsidP="001908A3"/>
    <w:sectPr w:rsidR="00AD71FC" w:rsidRPr="00AD71FC" w:rsidSect="001F0FA9">
      <w:headerReference w:type="default" r:id="rId10"/>
      <w:footerReference w:type="default" r:id="rId11"/>
      <w:pgSz w:w="11906" w:h="16838"/>
      <w:pgMar w:top="2835" w:right="170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A817" w14:textId="77777777" w:rsidR="003B6D42" w:rsidRDefault="003B6D42" w:rsidP="000C7C1A">
      <w:pPr>
        <w:spacing w:line="240" w:lineRule="auto"/>
      </w:pPr>
      <w:r>
        <w:separator/>
      </w:r>
    </w:p>
  </w:endnote>
  <w:endnote w:type="continuationSeparator" w:id="0">
    <w:p w14:paraId="74FA7BDA" w14:textId="77777777" w:rsidR="003B6D42" w:rsidRDefault="003B6D42" w:rsidP="000C7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4E14" w14:textId="00A82E0A" w:rsidR="00CD43B2" w:rsidRDefault="00562171">
    <w:pPr>
      <w:pStyle w:val="Fuzeile"/>
    </w:pPr>
    <w:r>
      <w:rPr>
        <w:noProof/>
        <w:lang w:eastAsia="de-CH"/>
      </w:rPr>
      <w:drawing>
        <wp:anchor distT="0" distB="0" distL="114300" distR="114300" simplePos="0" relativeHeight="251661312" behindDoc="1" locked="0" layoutInCell="1" allowOverlap="1" wp14:anchorId="6FD193F8" wp14:editId="6912BD63">
          <wp:simplePos x="0" y="0"/>
          <wp:positionH relativeFrom="column">
            <wp:posOffset>4101465</wp:posOffset>
          </wp:positionH>
          <wp:positionV relativeFrom="paragraph">
            <wp:posOffset>-90170</wp:posOffset>
          </wp:positionV>
          <wp:extent cx="316865" cy="184785"/>
          <wp:effectExtent l="0" t="0" r="6985" b="5715"/>
          <wp:wrapThrough wrapText="bothSides">
            <wp:wrapPolygon edited="0">
              <wp:start x="3896" y="0"/>
              <wp:lineTo x="0" y="6680"/>
              <wp:lineTo x="0" y="13361"/>
              <wp:lineTo x="3896" y="20041"/>
              <wp:lineTo x="15583" y="20041"/>
              <wp:lineTo x="20778" y="13361"/>
              <wp:lineTo x="20778" y="8907"/>
              <wp:lineTo x="15583" y="0"/>
              <wp:lineTo x="3896" y="0"/>
            </wp:wrapPolygon>
          </wp:wrapThrough>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65" cy="18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998">
      <w:rPr>
        <w:noProof/>
        <w:lang w:eastAsia="de-CH"/>
      </w:rPr>
      <w:drawing>
        <wp:anchor distT="0" distB="0" distL="114300" distR="114300" simplePos="0" relativeHeight="251660288" behindDoc="0" locked="0" layoutInCell="1" allowOverlap="1" wp14:anchorId="49BC1EAF" wp14:editId="4EFAE211">
          <wp:simplePos x="0" y="0"/>
          <wp:positionH relativeFrom="column">
            <wp:posOffset>-790575</wp:posOffset>
          </wp:positionH>
          <wp:positionV relativeFrom="paragraph">
            <wp:posOffset>-265158</wp:posOffset>
          </wp:positionV>
          <wp:extent cx="7559675" cy="89979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8997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25D1" w14:textId="77777777" w:rsidR="003B6D42" w:rsidRDefault="003B6D42" w:rsidP="000C7C1A">
      <w:pPr>
        <w:spacing w:line="240" w:lineRule="auto"/>
      </w:pPr>
      <w:r>
        <w:separator/>
      </w:r>
    </w:p>
  </w:footnote>
  <w:footnote w:type="continuationSeparator" w:id="0">
    <w:p w14:paraId="66CD7207" w14:textId="77777777" w:rsidR="003B6D42" w:rsidRDefault="003B6D42" w:rsidP="000C7C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AB93" w14:textId="04E93ADA" w:rsidR="00CD43B2" w:rsidRDefault="005F07AB" w:rsidP="008A2C76">
    <w:pPr>
      <w:pStyle w:val="Kopfzeile"/>
      <w:tabs>
        <w:tab w:val="clear" w:pos="4536"/>
        <w:tab w:val="clear" w:pos="9072"/>
      </w:tabs>
      <w:jc w:val="center"/>
    </w:pPr>
    <w:r>
      <w:rPr>
        <w:noProof/>
      </w:rPr>
      <w:drawing>
        <wp:inline distT="0" distB="0" distL="0" distR="0" wp14:anchorId="5A955986" wp14:editId="5B9D36F9">
          <wp:extent cx="1977565" cy="11525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0890" cy="1160291"/>
                  </a:xfrm>
                  <a:prstGeom prst="rect">
                    <a:avLst/>
                  </a:prstGeom>
                  <a:noFill/>
                  <a:ln>
                    <a:noFill/>
                  </a:ln>
                </pic:spPr>
              </pic:pic>
            </a:graphicData>
          </a:graphic>
        </wp:inline>
      </w:drawing>
    </w:r>
  </w:p>
  <w:p w14:paraId="74FEF0CE" w14:textId="77777777" w:rsidR="00CD43B2" w:rsidRDefault="004D3D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FA3"/>
    <w:multiLevelType w:val="multilevel"/>
    <w:tmpl w:val="39086BEC"/>
    <w:styleLink w:val="MaestraniListeAufzhlungAltA3Ebenen"/>
    <w:lvl w:ilvl="0">
      <w:start w:val="1"/>
      <w:numFmt w:val="bullet"/>
      <w:lvlText w:val="−"/>
      <w:lvlJc w:val="left"/>
      <w:pPr>
        <w:ind w:left="340" w:hanging="340"/>
      </w:pPr>
      <w:rPr>
        <w:rFonts w:ascii="Arial" w:hAnsi="Arial" w:hint="default"/>
        <w:color w:val="auto"/>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Arial" w:hAnsi="Arial"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 w15:restartNumberingAfterBreak="0">
    <w:nsid w:val="03DF3F97"/>
    <w:multiLevelType w:val="hybridMultilevel"/>
    <w:tmpl w:val="B074C866"/>
    <w:lvl w:ilvl="0" w:tplc="674C4F78">
      <w:start w:val="1"/>
      <w:numFmt w:val="decimal"/>
      <w:pStyle w:val="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B6053E"/>
    <w:multiLevelType w:val="hybridMultilevel"/>
    <w:tmpl w:val="C9F67956"/>
    <w:lvl w:ilvl="0" w:tplc="645EF1B2">
      <w:start w:val="1"/>
      <w:numFmt w:val="decimal"/>
      <w:pStyle w:val="TabelleNummerierung"/>
      <w:lvlText w:val="%1."/>
      <w:lvlJc w:val="left"/>
      <w:pPr>
        <w:ind w:left="720" w:hanging="360"/>
      </w:pPr>
      <w:rPr>
        <w:rFonts w:ascii="Calibri" w:hAnsi="Calibri"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707486"/>
    <w:multiLevelType w:val="multilevel"/>
    <w:tmpl w:val="4D809A2A"/>
    <w:styleLink w:val="MaestraniListeNummerierungAltL3Ebenen"/>
    <w:lvl w:ilvl="0">
      <w:start w:val="1"/>
      <w:numFmt w:val="decimal"/>
      <w:lvlText w:val="%1."/>
      <w:lvlJc w:val="left"/>
      <w:pPr>
        <w:ind w:left="340" w:hanging="340"/>
      </w:pPr>
      <w:rPr>
        <w:rFonts w:hint="default"/>
      </w:rPr>
    </w:lvl>
    <w:lvl w:ilvl="1">
      <w:start w:val="1"/>
      <w:numFmt w:val="decimal"/>
      <w:lvlText w:val="%1.%2."/>
      <w:lvlJc w:val="left"/>
      <w:pPr>
        <w:ind w:left="794" w:hanging="454"/>
      </w:pPr>
      <w:rPr>
        <w:rFonts w:hint="default"/>
      </w:rPr>
    </w:lvl>
    <w:lvl w:ilvl="2">
      <w:start w:val="1"/>
      <w:numFmt w:val="decimal"/>
      <w:lvlText w:val="%1.%2.%3."/>
      <w:lvlJc w:val="left"/>
      <w:pPr>
        <w:ind w:left="1361" w:hanging="567"/>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1700" w:hanging="340"/>
      </w:pPr>
      <w:rPr>
        <w:rFonts w:hint="default"/>
      </w:rPr>
    </w:lvl>
    <w:lvl w:ilvl="5">
      <w:start w:val="1"/>
      <w:numFmt w:val="decimal"/>
      <w:lvlText w:val="%1.%2.%3.%4.%5.%6."/>
      <w:lvlJc w:val="left"/>
      <w:pPr>
        <w:ind w:left="2040" w:hanging="340"/>
      </w:pPr>
      <w:rPr>
        <w:rFonts w:hint="default"/>
      </w:rPr>
    </w:lvl>
    <w:lvl w:ilvl="6">
      <w:start w:val="1"/>
      <w:numFmt w:val="decimal"/>
      <w:lvlText w:val="%1.%2.%3.%4.%5.%6.%7."/>
      <w:lvlJc w:val="left"/>
      <w:pPr>
        <w:ind w:left="2380" w:hanging="340"/>
      </w:pPr>
      <w:rPr>
        <w:rFonts w:hint="default"/>
      </w:rPr>
    </w:lvl>
    <w:lvl w:ilvl="7">
      <w:start w:val="1"/>
      <w:numFmt w:val="decimal"/>
      <w:lvlText w:val="%1.%2.%3.%4.%5.%6.%7.%8."/>
      <w:lvlJc w:val="left"/>
      <w:pPr>
        <w:ind w:left="2720" w:hanging="340"/>
      </w:pPr>
      <w:rPr>
        <w:rFonts w:hint="default"/>
      </w:rPr>
    </w:lvl>
    <w:lvl w:ilvl="8">
      <w:start w:val="1"/>
      <w:numFmt w:val="decimal"/>
      <w:lvlText w:val="%1.%2.%3.%4.%5.%6.%7.%8.%9."/>
      <w:lvlJc w:val="left"/>
      <w:pPr>
        <w:ind w:left="3060" w:hanging="340"/>
      </w:pPr>
      <w:rPr>
        <w:rFonts w:hint="default"/>
      </w:rPr>
    </w:lvl>
  </w:abstractNum>
  <w:abstractNum w:abstractNumId="4" w15:restartNumberingAfterBreak="0">
    <w:nsid w:val="471946DF"/>
    <w:multiLevelType w:val="hybridMultilevel"/>
    <w:tmpl w:val="75A24B34"/>
    <w:lvl w:ilvl="0" w:tplc="EFBA3AA6">
      <w:start w:val="1"/>
      <w:numFmt w:val="bullet"/>
      <w:pStyle w:val="Aufzhlung"/>
      <w:lvlText w:val="−"/>
      <w:lvlJc w:val="left"/>
      <w:pPr>
        <w:ind w:left="587"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F1203D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AA20AE6"/>
    <w:multiLevelType w:val="hybridMultilevel"/>
    <w:tmpl w:val="83DAB474"/>
    <w:lvl w:ilvl="0" w:tplc="27DC9550">
      <w:start w:val="1"/>
      <w:numFmt w:val="bullet"/>
      <w:pStyle w:val="TabelleAufzhlung"/>
      <w:lvlText w:val="−"/>
      <w:lvlJc w:val="left"/>
      <w:pPr>
        <w:ind w:left="360" w:hanging="360"/>
      </w:pPr>
      <w:rPr>
        <w:rFonts w:ascii="Arial" w:hAnsi="Arial" w:hint="default"/>
        <w:color w:val="auto"/>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num w:numId="1" w16cid:durableId="1729113626">
    <w:abstractNumId w:val="4"/>
  </w:num>
  <w:num w:numId="2" w16cid:durableId="1040787944">
    <w:abstractNumId w:val="0"/>
  </w:num>
  <w:num w:numId="3" w16cid:durableId="1889799113">
    <w:abstractNumId w:val="3"/>
  </w:num>
  <w:num w:numId="4" w16cid:durableId="1017728644">
    <w:abstractNumId w:val="1"/>
  </w:num>
  <w:num w:numId="5" w16cid:durableId="1982735628">
    <w:abstractNumId w:val="6"/>
  </w:num>
  <w:num w:numId="6" w16cid:durableId="1205213150">
    <w:abstractNumId w:val="2"/>
  </w:num>
  <w:num w:numId="7" w16cid:durableId="1926962226">
    <w:abstractNumId w:val="5"/>
  </w:num>
  <w:num w:numId="8" w16cid:durableId="1893269990">
    <w:abstractNumId w:val="5"/>
  </w:num>
  <w:num w:numId="9" w16cid:durableId="197595361">
    <w:abstractNumId w:val="5"/>
  </w:num>
  <w:num w:numId="10" w16cid:durableId="16743797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42"/>
    <w:rsid w:val="00006300"/>
    <w:rsid w:val="00006C6A"/>
    <w:rsid w:val="00007FEC"/>
    <w:rsid w:val="000225F9"/>
    <w:rsid w:val="0005562D"/>
    <w:rsid w:val="00057CBE"/>
    <w:rsid w:val="00067291"/>
    <w:rsid w:val="000772E1"/>
    <w:rsid w:val="0008284F"/>
    <w:rsid w:val="00086DD5"/>
    <w:rsid w:val="000959CB"/>
    <w:rsid w:val="000A2951"/>
    <w:rsid w:val="000A696F"/>
    <w:rsid w:val="000C2448"/>
    <w:rsid w:val="000C7C1A"/>
    <w:rsid w:val="000D45E6"/>
    <w:rsid w:val="000E01AF"/>
    <w:rsid w:val="000E4A96"/>
    <w:rsid w:val="000E6E2B"/>
    <w:rsid w:val="000F1C02"/>
    <w:rsid w:val="00100FA4"/>
    <w:rsid w:val="00102873"/>
    <w:rsid w:val="0012366C"/>
    <w:rsid w:val="001269F1"/>
    <w:rsid w:val="001332EA"/>
    <w:rsid w:val="00134F7F"/>
    <w:rsid w:val="00160F02"/>
    <w:rsid w:val="001639AF"/>
    <w:rsid w:val="00183862"/>
    <w:rsid w:val="001908A3"/>
    <w:rsid w:val="001A1666"/>
    <w:rsid w:val="001A5E80"/>
    <w:rsid w:val="001B1050"/>
    <w:rsid w:val="001E12FF"/>
    <w:rsid w:val="001E1755"/>
    <w:rsid w:val="001F0FA9"/>
    <w:rsid w:val="001F6A55"/>
    <w:rsid w:val="002169AE"/>
    <w:rsid w:val="00217BDA"/>
    <w:rsid w:val="002227EC"/>
    <w:rsid w:val="00222A80"/>
    <w:rsid w:val="00223F69"/>
    <w:rsid w:val="00247B5F"/>
    <w:rsid w:val="002541B0"/>
    <w:rsid w:val="00262454"/>
    <w:rsid w:val="002B4CD8"/>
    <w:rsid w:val="002D0CE1"/>
    <w:rsid w:val="002E0C8F"/>
    <w:rsid w:val="002F1902"/>
    <w:rsid w:val="002F3BA9"/>
    <w:rsid w:val="002F4998"/>
    <w:rsid w:val="0030106F"/>
    <w:rsid w:val="00303A55"/>
    <w:rsid w:val="00307BD0"/>
    <w:rsid w:val="003171FA"/>
    <w:rsid w:val="003410F3"/>
    <w:rsid w:val="003413E0"/>
    <w:rsid w:val="003566E8"/>
    <w:rsid w:val="00361B52"/>
    <w:rsid w:val="00363B0F"/>
    <w:rsid w:val="00372407"/>
    <w:rsid w:val="00374C44"/>
    <w:rsid w:val="00393260"/>
    <w:rsid w:val="0039365A"/>
    <w:rsid w:val="003B6D42"/>
    <w:rsid w:val="003E07F9"/>
    <w:rsid w:val="003E1B93"/>
    <w:rsid w:val="003F2B61"/>
    <w:rsid w:val="004231F7"/>
    <w:rsid w:val="00427775"/>
    <w:rsid w:val="004564B1"/>
    <w:rsid w:val="00457E0C"/>
    <w:rsid w:val="00474AF3"/>
    <w:rsid w:val="004C09B3"/>
    <w:rsid w:val="004C3E30"/>
    <w:rsid w:val="004D39EC"/>
    <w:rsid w:val="004D3DF4"/>
    <w:rsid w:val="004D5266"/>
    <w:rsid w:val="004E0863"/>
    <w:rsid w:val="004E522B"/>
    <w:rsid w:val="004F7288"/>
    <w:rsid w:val="0052341E"/>
    <w:rsid w:val="00532770"/>
    <w:rsid w:val="005545FA"/>
    <w:rsid w:val="005572EA"/>
    <w:rsid w:val="00562171"/>
    <w:rsid w:val="00567FFA"/>
    <w:rsid w:val="00572432"/>
    <w:rsid w:val="005A5084"/>
    <w:rsid w:val="005C58DB"/>
    <w:rsid w:val="005C5EBE"/>
    <w:rsid w:val="005D2026"/>
    <w:rsid w:val="005F07AB"/>
    <w:rsid w:val="005F1D8C"/>
    <w:rsid w:val="005F29F3"/>
    <w:rsid w:val="005F7F45"/>
    <w:rsid w:val="00600BD2"/>
    <w:rsid w:val="00601896"/>
    <w:rsid w:val="00627A98"/>
    <w:rsid w:val="00640D5C"/>
    <w:rsid w:val="00652358"/>
    <w:rsid w:val="0065432D"/>
    <w:rsid w:val="00670E54"/>
    <w:rsid w:val="00671CBD"/>
    <w:rsid w:val="006854A0"/>
    <w:rsid w:val="006935D5"/>
    <w:rsid w:val="006A1F61"/>
    <w:rsid w:val="007109F8"/>
    <w:rsid w:val="00714721"/>
    <w:rsid w:val="00723BD8"/>
    <w:rsid w:val="007251FF"/>
    <w:rsid w:val="0074154F"/>
    <w:rsid w:val="00746740"/>
    <w:rsid w:val="007C6D4F"/>
    <w:rsid w:val="007D7AF2"/>
    <w:rsid w:val="007E1206"/>
    <w:rsid w:val="007F2C5B"/>
    <w:rsid w:val="007F7A1B"/>
    <w:rsid w:val="008126CE"/>
    <w:rsid w:val="008244D7"/>
    <w:rsid w:val="0083238F"/>
    <w:rsid w:val="00841995"/>
    <w:rsid w:val="00846E57"/>
    <w:rsid w:val="00874B22"/>
    <w:rsid w:val="00886E9A"/>
    <w:rsid w:val="00886FE6"/>
    <w:rsid w:val="00890E66"/>
    <w:rsid w:val="008C669E"/>
    <w:rsid w:val="008D710C"/>
    <w:rsid w:val="008E12BE"/>
    <w:rsid w:val="008E3844"/>
    <w:rsid w:val="008E4632"/>
    <w:rsid w:val="008F3E14"/>
    <w:rsid w:val="00912894"/>
    <w:rsid w:val="0092543D"/>
    <w:rsid w:val="009379A2"/>
    <w:rsid w:val="00954902"/>
    <w:rsid w:val="00965C92"/>
    <w:rsid w:val="00974B9C"/>
    <w:rsid w:val="00977C0D"/>
    <w:rsid w:val="00986074"/>
    <w:rsid w:val="00990F7A"/>
    <w:rsid w:val="009B6716"/>
    <w:rsid w:val="009C64E4"/>
    <w:rsid w:val="009D602E"/>
    <w:rsid w:val="009E2904"/>
    <w:rsid w:val="00A01A4E"/>
    <w:rsid w:val="00A0451C"/>
    <w:rsid w:val="00A20F79"/>
    <w:rsid w:val="00A36820"/>
    <w:rsid w:val="00A60F6A"/>
    <w:rsid w:val="00A61B93"/>
    <w:rsid w:val="00AB488B"/>
    <w:rsid w:val="00AC3C4B"/>
    <w:rsid w:val="00AC4076"/>
    <w:rsid w:val="00AC41D7"/>
    <w:rsid w:val="00AC7B7D"/>
    <w:rsid w:val="00AD71FC"/>
    <w:rsid w:val="00AF6698"/>
    <w:rsid w:val="00B0430F"/>
    <w:rsid w:val="00B12C3C"/>
    <w:rsid w:val="00B203CA"/>
    <w:rsid w:val="00B31B81"/>
    <w:rsid w:val="00B42ACB"/>
    <w:rsid w:val="00B71BC1"/>
    <w:rsid w:val="00B77C8A"/>
    <w:rsid w:val="00B81AD7"/>
    <w:rsid w:val="00B86C94"/>
    <w:rsid w:val="00BC51C5"/>
    <w:rsid w:val="00BE46BC"/>
    <w:rsid w:val="00BE7233"/>
    <w:rsid w:val="00BF163A"/>
    <w:rsid w:val="00BF223C"/>
    <w:rsid w:val="00BF5597"/>
    <w:rsid w:val="00C0571A"/>
    <w:rsid w:val="00C12C92"/>
    <w:rsid w:val="00C17CF6"/>
    <w:rsid w:val="00C42584"/>
    <w:rsid w:val="00C43B29"/>
    <w:rsid w:val="00C44ED8"/>
    <w:rsid w:val="00C6420F"/>
    <w:rsid w:val="00C775AE"/>
    <w:rsid w:val="00C82C5A"/>
    <w:rsid w:val="00C870A2"/>
    <w:rsid w:val="00CA3B4F"/>
    <w:rsid w:val="00CB350B"/>
    <w:rsid w:val="00CD027E"/>
    <w:rsid w:val="00CD0674"/>
    <w:rsid w:val="00CD355F"/>
    <w:rsid w:val="00CE2209"/>
    <w:rsid w:val="00CF52EB"/>
    <w:rsid w:val="00D03DE3"/>
    <w:rsid w:val="00D16CE7"/>
    <w:rsid w:val="00D26467"/>
    <w:rsid w:val="00D40902"/>
    <w:rsid w:val="00D53887"/>
    <w:rsid w:val="00D614FD"/>
    <w:rsid w:val="00DA36BC"/>
    <w:rsid w:val="00DB6C27"/>
    <w:rsid w:val="00DB7DAE"/>
    <w:rsid w:val="00DC52C3"/>
    <w:rsid w:val="00DD4C19"/>
    <w:rsid w:val="00E077E0"/>
    <w:rsid w:val="00E33C27"/>
    <w:rsid w:val="00E736AC"/>
    <w:rsid w:val="00E85163"/>
    <w:rsid w:val="00EB3B20"/>
    <w:rsid w:val="00ED4DCD"/>
    <w:rsid w:val="00EE1F97"/>
    <w:rsid w:val="00EF1E78"/>
    <w:rsid w:val="00F1127D"/>
    <w:rsid w:val="00F13303"/>
    <w:rsid w:val="00F138A0"/>
    <w:rsid w:val="00F16362"/>
    <w:rsid w:val="00F31D52"/>
    <w:rsid w:val="00F45241"/>
    <w:rsid w:val="00F507E3"/>
    <w:rsid w:val="00F76347"/>
    <w:rsid w:val="00F813FD"/>
    <w:rsid w:val="00FF585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1344"/>
  <w15:chartTrackingRefBased/>
  <w15:docId w15:val="{70BCD4DF-D62B-4E4D-95C7-3361532A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5" w:qFormat="1"/>
    <w:lsdException w:name="heading 2" w:semiHidden="1" w:uiPriority="15" w:unhideWhenUsed="1" w:qFormat="1"/>
    <w:lsdException w:name="heading 3" w:semiHidden="1" w:uiPriority="15" w:unhideWhenUsed="1" w:qFormat="1"/>
    <w:lsdException w:name="heading 4" w:semiHidden="1" w:uiPriority="15"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6D42"/>
  </w:style>
  <w:style w:type="paragraph" w:styleId="berschrift1">
    <w:name w:val="heading 1"/>
    <w:basedOn w:val="Standard"/>
    <w:next w:val="Standard"/>
    <w:link w:val="berschrift1Zchn"/>
    <w:uiPriority w:val="15"/>
    <w:qFormat/>
    <w:rsid w:val="00F31D52"/>
    <w:pPr>
      <w:keepNext/>
      <w:keepLines/>
      <w:numPr>
        <w:numId w:val="10"/>
      </w:numPr>
      <w:spacing w:after="100" w:line="240" w:lineRule="atLeas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15"/>
    <w:qFormat/>
    <w:rsid w:val="00F31D52"/>
    <w:pPr>
      <w:keepNext/>
      <w:keepLines/>
      <w:numPr>
        <w:ilvl w:val="1"/>
        <w:numId w:val="10"/>
      </w:numPr>
      <w:spacing w:before="200" w:after="100" w:line="240" w:lineRule="atLeast"/>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15"/>
    <w:qFormat/>
    <w:rsid w:val="00F31D52"/>
    <w:pPr>
      <w:keepNext/>
      <w:keepLines/>
      <w:numPr>
        <w:ilvl w:val="2"/>
        <w:numId w:val="10"/>
      </w:numPr>
      <w:spacing w:before="200" w:after="100" w:line="240" w:lineRule="atLeast"/>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15"/>
    <w:qFormat/>
    <w:rsid w:val="00F31D52"/>
    <w:pPr>
      <w:keepNext/>
      <w:keepLines/>
      <w:numPr>
        <w:ilvl w:val="3"/>
        <w:numId w:val="10"/>
      </w:numPr>
      <w:spacing w:before="200" w:after="100" w:line="240" w:lineRule="atLeast"/>
      <w:outlineLvl w:val="3"/>
    </w:pPr>
    <w:rPr>
      <w:rFonts w:asciiTheme="majorHAnsi" w:eastAsiaTheme="majorEastAsia" w:hAnsiTheme="majorHAnsi"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7"/>
    <w:qFormat/>
    <w:rsid w:val="00F31D52"/>
    <w:pPr>
      <w:numPr>
        <w:numId w:val="1"/>
      </w:numPr>
      <w:spacing w:after="0" w:line="240" w:lineRule="atLeast"/>
      <w:contextualSpacing/>
    </w:pPr>
  </w:style>
  <w:style w:type="paragraph" w:customStyle="1" w:styleId="BetreffTitel">
    <w:name w:val="Betreff Titel"/>
    <w:basedOn w:val="Standard"/>
    <w:uiPriority w:val="2"/>
    <w:qFormat/>
    <w:rsid w:val="00F31D52"/>
    <w:pPr>
      <w:spacing w:after="0" w:line="240" w:lineRule="atLeast"/>
    </w:pPr>
    <w:rPr>
      <w:rFonts w:asciiTheme="majorHAnsi" w:hAnsiTheme="majorHAnsi"/>
      <w:b/>
    </w:rPr>
  </w:style>
  <w:style w:type="paragraph" w:customStyle="1" w:styleId="Headline">
    <w:name w:val="Headline"/>
    <w:basedOn w:val="BetreffTitel"/>
    <w:uiPriority w:val="6"/>
    <w:qFormat/>
    <w:rsid w:val="00F31D52"/>
    <w:pPr>
      <w:spacing w:line="460" w:lineRule="atLeast"/>
    </w:pPr>
    <w:rPr>
      <w:sz w:val="38"/>
    </w:rPr>
  </w:style>
  <w:style w:type="character" w:styleId="Hyperlink">
    <w:name w:val="Hyperlink"/>
    <w:basedOn w:val="Absatz-Standardschriftart"/>
    <w:uiPriority w:val="99"/>
    <w:unhideWhenUsed/>
    <w:rsid w:val="00F31D52"/>
    <w:rPr>
      <w:color w:val="1D4871" w:themeColor="hyperlink"/>
      <w:u w:val="single"/>
    </w:rPr>
  </w:style>
  <w:style w:type="character" w:customStyle="1" w:styleId="berschrift1Zchn">
    <w:name w:val="Überschrift 1 Zchn"/>
    <w:basedOn w:val="Absatz-Standardschriftart"/>
    <w:link w:val="berschrift1"/>
    <w:uiPriority w:val="15"/>
    <w:rsid w:val="00F31D52"/>
    <w:rPr>
      <w:rFonts w:asciiTheme="majorHAnsi" w:eastAsiaTheme="majorEastAsia" w:hAnsiTheme="majorHAnsi" w:cstheme="majorBidi"/>
      <w:b/>
      <w:bCs/>
      <w:sz w:val="28"/>
      <w:szCs w:val="28"/>
    </w:rPr>
  </w:style>
  <w:style w:type="paragraph" w:styleId="Inhaltsverzeichnisberschrift">
    <w:name w:val="TOC Heading"/>
    <w:basedOn w:val="Standard"/>
    <w:next w:val="Standard"/>
    <w:uiPriority w:val="39"/>
    <w:rsid w:val="00F31D52"/>
    <w:pPr>
      <w:spacing w:after="0" w:line="240" w:lineRule="atLeast"/>
    </w:pPr>
    <w:rPr>
      <w:rFonts w:asciiTheme="majorHAnsi" w:hAnsiTheme="majorHAnsi"/>
      <w:b/>
      <w:sz w:val="28"/>
      <w:lang w:eastAsia="de-CH"/>
    </w:rPr>
  </w:style>
  <w:style w:type="paragraph" w:styleId="KeinLeerraum">
    <w:name w:val="No Spacing"/>
    <w:uiPriority w:val="1"/>
    <w:qFormat/>
    <w:rsid w:val="00F31D52"/>
    <w:pPr>
      <w:spacing w:after="0" w:line="240" w:lineRule="auto"/>
    </w:pPr>
  </w:style>
  <w:style w:type="paragraph" w:customStyle="1" w:styleId="KleinschriftNormal9pt">
    <w:name w:val="Kleinschrift Normal 9pt"/>
    <w:basedOn w:val="Standard"/>
    <w:uiPriority w:val="13"/>
    <w:qFormat/>
    <w:rsid w:val="00F31D52"/>
    <w:pPr>
      <w:spacing w:after="0" w:line="240" w:lineRule="atLeast"/>
    </w:pPr>
    <w:rPr>
      <w:sz w:val="18"/>
    </w:rPr>
  </w:style>
  <w:style w:type="paragraph" w:customStyle="1" w:styleId="KleinschriftFett9pt">
    <w:name w:val="Kleinschrift Fett 9pt"/>
    <w:basedOn w:val="KleinschriftNormal9pt"/>
    <w:uiPriority w:val="13"/>
    <w:qFormat/>
    <w:rsid w:val="00F31D52"/>
    <w:rPr>
      <w:b/>
    </w:rPr>
  </w:style>
  <w:style w:type="paragraph" w:styleId="Listenabsatz">
    <w:name w:val="List Paragraph"/>
    <w:basedOn w:val="Standard"/>
    <w:uiPriority w:val="34"/>
    <w:semiHidden/>
    <w:rsid w:val="005572EA"/>
    <w:pPr>
      <w:spacing w:after="0" w:line="240" w:lineRule="atLeast"/>
      <w:ind w:left="357"/>
      <w:contextualSpacing/>
    </w:pPr>
  </w:style>
  <w:style w:type="numbering" w:customStyle="1" w:styleId="MaestraniListeAufzhlungAltA3Ebenen">
    <w:name w:val="Maestrani Liste Aufzählung (Alt+A) 3 Ebenen"/>
    <w:uiPriority w:val="99"/>
    <w:rsid w:val="00F31D52"/>
    <w:pPr>
      <w:numPr>
        <w:numId w:val="2"/>
      </w:numPr>
    </w:pPr>
  </w:style>
  <w:style w:type="numbering" w:customStyle="1" w:styleId="MaestraniListeNummerierungAltL3Ebenen">
    <w:name w:val="Maestrani Liste Nummerierung (Alt+L) 3 Ebenen"/>
    <w:uiPriority w:val="99"/>
    <w:rsid w:val="00F31D52"/>
    <w:pPr>
      <w:numPr>
        <w:numId w:val="3"/>
      </w:numPr>
    </w:pPr>
  </w:style>
  <w:style w:type="paragraph" w:customStyle="1" w:styleId="Nummerierung">
    <w:name w:val="Nummerierung"/>
    <w:basedOn w:val="Standard"/>
    <w:uiPriority w:val="8"/>
    <w:qFormat/>
    <w:rsid w:val="00F31D52"/>
    <w:pPr>
      <w:numPr>
        <w:numId w:val="4"/>
      </w:numPr>
      <w:spacing w:after="0" w:line="240" w:lineRule="atLeast"/>
      <w:contextualSpacing/>
    </w:pPr>
  </w:style>
  <w:style w:type="paragraph" w:customStyle="1" w:styleId="TabelleAufzhlung">
    <w:name w:val="Tabelle Aufzählung"/>
    <w:basedOn w:val="Standard"/>
    <w:uiPriority w:val="10"/>
    <w:qFormat/>
    <w:rsid w:val="00F31D52"/>
    <w:pPr>
      <w:numPr>
        <w:numId w:val="5"/>
      </w:numPr>
      <w:spacing w:after="0" w:line="240" w:lineRule="atLeast"/>
      <w:contextualSpacing/>
    </w:pPr>
  </w:style>
  <w:style w:type="paragraph" w:customStyle="1" w:styleId="TabelleNummerierung">
    <w:name w:val="Tabelle Nummerierung"/>
    <w:basedOn w:val="TabelleAufzhlung"/>
    <w:uiPriority w:val="11"/>
    <w:qFormat/>
    <w:rsid w:val="008126CE"/>
    <w:pPr>
      <w:numPr>
        <w:numId w:val="6"/>
      </w:numPr>
      <w:ind w:left="340" w:hanging="340"/>
    </w:pPr>
  </w:style>
  <w:style w:type="paragraph" w:styleId="Titel">
    <w:name w:val="Title"/>
    <w:basedOn w:val="Standard"/>
    <w:next w:val="Standard"/>
    <w:link w:val="TitelZchn"/>
    <w:uiPriority w:val="5"/>
    <w:qFormat/>
    <w:rsid w:val="00086DD5"/>
    <w:pPr>
      <w:spacing w:after="0" w:line="360" w:lineRule="atLeast"/>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5"/>
    <w:rsid w:val="00086DD5"/>
    <w:rPr>
      <w:rFonts w:asciiTheme="majorHAnsi" w:eastAsiaTheme="majorEastAsia" w:hAnsiTheme="majorHAnsi" w:cstheme="majorBidi"/>
      <w:b/>
      <w:color w:val="000000" w:themeColor="text2" w:themeShade="BF"/>
      <w:kern w:val="28"/>
      <w:sz w:val="32"/>
      <w:szCs w:val="52"/>
    </w:rPr>
  </w:style>
  <w:style w:type="character" w:customStyle="1" w:styleId="berschrift2Zchn">
    <w:name w:val="Überschrift 2 Zchn"/>
    <w:basedOn w:val="Absatz-Standardschriftart"/>
    <w:link w:val="berschrift2"/>
    <w:uiPriority w:val="15"/>
    <w:rsid w:val="00F31D52"/>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15"/>
    <w:rsid w:val="00F31D5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15"/>
    <w:rsid w:val="00F31D52"/>
    <w:rPr>
      <w:rFonts w:asciiTheme="majorHAnsi" w:eastAsiaTheme="majorEastAsia" w:hAnsiTheme="majorHAnsi" w:cstheme="majorBidi"/>
      <w:b/>
      <w:bCs/>
      <w:iCs/>
    </w:rPr>
  </w:style>
  <w:style w:type="paragraph" w:styleId="Untertitel">
    <w:name w:val="Subtitle"/>
    <w:basedOn w:val="Standard"/>
    <w:next w:val="Standard"/>
    <w:link w:val="UntertitelZchn"/>
    <w:uiPriority w:val="4"/>
    <w:qFormat/>
    <w:rsid w:val="00086DD5"/>
    <w:pPr>
      <w:numPr>
        <w:ilvl w:val="1"/>
      </w:numPr>
      <w:spacing w:after="100" w:line="320" w:lineRule="atLeast"/>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4"/>
    <w:rsid w:val="00086DD5"/>
    <w:rPr>
      <w:rFonts w:asciiTheme="majorHAnsi" w:eastAsiaTheme="majorEastAsia" w:hAnsiTheme="majorHAnsi" w:cstheme="majorBidi"/>
      <w:b/>
      <w:iCs/>
      <w:sz w:val="28"/>
      <w:szCs w:val="24"/>
    </w:rPr>
  </w:style>
  <w:style w:type="paragraph" w:styleId="Verzeichnis1">
    <w:name w:val="toc 1"/>
    <w:basedOn w:val="Standard"/>
    <w:next w:val="Standard"/>
    <w:uiPriority w:val="39"/>
    <w:unhideWhenUsed/>
    <w:rsid w:val="00F31D52"/>
    <w:pPr>
      <w:tabs>
        <w:tab w:val="right" w:pos="10773"/>
      </w:tabs>
      <w:spacing w:after="0" w:line="240" w:lineRule="atLeast"/>
      <w:ind w:left="340" w:hanging="340"/>
    </w:pPr>
    <w:rPr>
      <w:rFonts w:asciiTheme="majorHAnsi" w:hAnsiTheme="majorHAnsi"/>
      <w:b/>
    </w:rPr>
  </w:style>
  <w:style w:type="paragraph" w:styleId="Verzeichnis2">
    <w:name w:val="toc 2"/>
    <w:basedOn w:val="Standard"/>
    <w:next w:val="Standard"/>
    <w:uiPriority w:val="39"/>
    <w:unhideWhenUsed/>
    <w:rsid w:val="00F31D52"/>
    <w:pPr>
      <w:tabs>
        <w:tab w:val="right" w:leader="dot" w:pos="10773"/>
      </w:tabs>
      <w:spacing w:after="100" w:line="240" w:lineRule="atLeast"/>
      <w:ind w:left="794" w:hanging="454"/>
    </w:pPr>
  </w:style>
  <w:style w:type="paragraph" w:styleId="Verzeichnis3">
    <w:name w:val="toc 3"/>
    <w:basedOn w:val="Standard"/>
    <w:next w:val="Standard"/>
    <w:uiPriority w:val="39"/>
    <w:unhideWhenUsed/>
    <w:rsid w:val="00F31D52"/>
    <w:pPr>
      <w:tabs>
        <w:tab w:val="right" w:leader="dot" w:pos="10773"/>
      </w:tabs>
      <w:spacing w:after="100" w:line="240" w:lineRule="atLeast"/>
      <w:ind w:left="1361" w:hanging="567"/>
    </w:pPr>
  </w:style>
  <w:style w:type="table" w:styleId="Tabellenraster">
    <w:name w:val="Table Grid"/>
    <w:basedOn w:val="NormaleTabelle"/>
    <w:uiPriority w:val="5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estrani">
    <w:name w:val="Maestrani"/>
    <w:basedOn w:val="NormaleTabelle"/>
    <w:uiPriority w:val="99"/>
    <w:rsid w:val="0081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rPr>
      <w:tblPr>
        <w:tblCellMar>
          <w:top w:w="85" w:type="dxa"/>
          <w:left w:w="57" w:type="dxa"/>
          <w:bottom w:w="85" w:type="dxa"/>
          <w:right w:w="57" w:type="dxa"/>
        </w:tblCellMar>
      </w:tblPr>
      <w:tcPr>
        <w:shd w:val="clear" w:color="auto" w:fill="D9D9D9" w:themeFill="background1" w:themeFillShade="D9"/>
      </w:tcPr>
    </w:tblStylePr>
  </w:style>
  <w:style w:type="table" w:customStyle="1" w:styleId="MaeohneLinie">
    <w:name w:val="Mae ohne Linie"/>
    <w:basedOn w:val="NormaleTabelle"/>
    <w:uiPriority w:val="99"/>
    <w:rsid w:val="008126CE"/>
    <w:pPr>
      <w:spacing w:after="0" w:line="240" w:lineRule="auto"/>
    </w:pPr>
    <w:tblPr>
      <w:tblCellMar>
        <w:left w:w="0" w:type="dxa"/>
        <w:right w:w="0" w:type="dxa"/>
      </w:tblCellMar>
    </w:tblPr>
  </w:style>
  <w:style w:type="paragraph" w:styleId="Sprechblasentext">
    <w:name w:val="Balloon Text"/>
    <w:basedOn w:val="Standard"/>
    <w:link w:val="SprechblasentextZchn"/>
    <w:uiPriority w:val="99"/>
    <w:semiHidden/>
    <w:unhideWhenUsed/>
    <w:rsid w:val="008126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6CE"/>
    <w:rPr>
      <w:rFonts w:ascii="Tahoma" w:hAnsi="Tahoma" w:cs="Tahoma"/>
      <w:sz w:val="16"/>
      <w:szCs w:val="16"/>
    </w:rPr>
  </w:style>
  <w:style w:type="paragraph" w:customStyle="1" w:styleId="MitAbstand10pt">
    <w:name w:val="Mit Abstand 10pt"/>
    <w:basedOn w:val="Standard"/>
    <w:uiPriority w:val="1"/>
    <w:qFormat/>
    <w:rsid w:val="002227EC"/>
    <w:pPr>
      <w:spacing w:line="240" w:lineRule="atLeast"/>
    </w:pPr>
  </w:style>
  <w:style w:type="paragraph" w:styleId="Kopfzeile">
    <w:name w:val="header"/>
    <w:basedOn w:val="Standard"/>
    <w:link w:val="KopfzeileZchn"/>
    <w:unhideWhenUsed/>
    <w:rsid w:val="000C7C1A"/>
    <w:pPr>
      <w:tabs>
        <w:tab w:val="center" w:pos="4536"/>
        <w:tab w:val="right" w:pos="9072"/>
      </w:tabs>
      <w:spacing w:after="0" w:line="240" w:lineRule="auto"/>
    </w:pPr>
  </w:style>
  <w:style w:type="character" w:customStyle="1" w:styleId="KopfzeileZchn">
    <w:name w:val="Kopfzeile Zchn"/>
    <w:basedOn w:val="Absatz-Standardschriftart"/>
    <w:link w:val="Kopfzeile"/>
    <w:rsid w:val="000C7C1A"/>
  </w:style>
  <w:style w:type="paragraph" w:styleId="Fuzeile">
    <w:name w:val="footer"/>
    <w:basedOn w:val="Standard"/>
    <w:link w:val="FuzeileZchn"/>
    <w:uiPriority w:val="99"/>
    <w:unhideWhenUsed/>
    <w:rsid w:val="000C7C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7C1A"/>
  </w:style>
  <w:style w:type="paragraph" w:customStyle="1" w:styleId="Kleinschriftnormal">
    <w:name w:val="Kleinschrift normal"/>
    <w:basedOn w:val="Standard"/>
    <w:uiPriority w:val="11"/>
    <w:qFormat/>
    <w:rsid w:val="000C7C1A"/>
    <w:pPr>
      <w:spacing w:line="240" w:lineRule="atLeast"/>
    </w:pPr>
    <w:rPr>
      <w:sz w:val="18"/>
    </w:rPr>
  </w:style>
  <w:style w:type="table" w:customStyle="1" w:styleId="Formatvorlage1">
    <w:name w:val="Formatvorlage1"/>
    <w:basedOn w:val="NormaleTabelle"/>
    <w:uiPriority w:val="99"/>
    <w:rsid w:val="000C7C1A"/>
    <w:pPr>
      <w:spacing w:after="0" w:line="240" w:lineRule="auto"/>
    </w:pPr>
    <w:tblPr>
      <w:tblCellMar>
        <w:left w:w="0" w:type="dxa"/>
        <w:right w:w="0" w:type="dxa"/>
      </w:tblCellMar>
    </w:tblPr>
  </w:style>
  <w:style w:type="character" w:styleId="Platzhaltertext">
    <w:name w:val="Placeholder Text"/>
    <w:basedOn w:val="Absatz-Standardschriftart"/>
    <w:uiPriority w:val="99"/>
    <w:semiHidden/>
    <w:rsid w:val="000C7C1A"/>
    <w:rPr>
      <w:color w:val="808080"/>
    </w:rPr>
  </w:style>
  <w:style w:type="character" w:styleId="BesuchterLink">
    <w:name w:val="FollowedHyperlink"/>
    <w:basedOn w:val="Absatz-Standardschriftart"/>
    <w:uiPriority w:val="99"/>
    <w:semiHidden/>
    <w:unhideWhenUsed/>
    <w:rsid w:val="002F3BA9"/>
    <w:rPr>
      <w:color w:val="D16836" w:themeColor="followedHyperlink"/>
      <w:u w:val="single"/>
    </w:rPr>
  </w:style>
  <w:style w:type="character" w:styleId="NichtaufgelsteErwhnung">
    <w:name w:val="Unresolved Mention"/>
    <w:basedOn w:val="Absatz-Standardschriftart"/>
    <w:uiPriority w:val="99"/>
    <w:semiHidden/>
    <w:unhideWhenUsed/>
    <w:rsid w:val="005A5084"/>
    <w:rPr>
      <w:color w:val="605E5C"/>
      <w:shd w:val="clear" w:color="auto" w:fill="E1DFDD"/>
    </w:rPr>
  </w:style>
  <w:style w:type="paragraph" w:styleId="berarbeitung">
    <w:name w:val="Revision"/>
    <w:hidden/>
    <w:uiPriority w:val="99"/>
    <w:semiHidden/>
    <w:rsid w:val="004C3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7530">
      <w:bodyDiv w:val="1"/>
      <w:marLeft w:val="0"/>
      <w:marRight w:val="0"/>
      <w:marTop w:val="0"/>
      <w:marBottom w:val="0"/>
      <w:divBdr>
        <w:top w:val="none" w:sz="0" w:space="0" w:color="auto"/>
        <w:left w:val="none" w:sz="0" w:space="0" w:color="auto"/>
        <w:bottom w:val="none" w:sz="0" w:space="0" w:color="auto"/>
        <w:right w:val="none" w:sz="0" w:space="0" w:color="auto"/>
      </w:divBdr>
    </w:div>
    <w:div w:id="16385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strani.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l/t-etCO9hYfp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retzcom.c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estrani">
  <a:themeElements>
    <a:clrScheme name="Maestrani">
      <a:dk1>
        <a:sysClr val="windowText" lastClr="000000"/>
      </a:dk1>
      <a:lt1>
        <a:sysClr val="window" lastClr="FFFFFF"/>
      </a:lt1>
      <a:dk2>
        <a:srgbClr val="000000"/>
      </a:dk2>
      <a:lt2>
        <a:srgbClr val="FFFFFF"/>
      </a:lt2>
      <a:accent1>
        <a:srgbClr val="D16836"/>
      </a:accent1>
      <a:accent2>
        <a:srgbClr val="80B8BE"/>
      </a:accent2>
      <a:accent3>
        <a:srgbClr val="A3BD8B"/>
      </a:accent3>
      <a:accent4>
        <a:srgbClr val="D3BA1B"/>
      </a:accent4>
      <a:accent5>
        <a:srgbClr val="AE8AB0"/>
      </a:accent5>
      <a:accent6>
        <a:srgbClr val="1D4871"/>
      </a:accent6>
      <a:hlink>
        <a:srgbClr val="1D4871"/>
      </a:hlink>
      <a:folHlink>
        <a:srgbClr val="D16836"/>
      </a:folHlink>
    </a:clrScheme>
    <a:fontScheme name="Maestrani">
      <a:majorFont>
        <a:latin typeface="Times New Roman"/>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lnRef>
        <a:fillRef idx="1">
          <a:schemeClr val="lt1"/>
        </a:fillRef>
        <a:effectRef idx="0">
          <a:schemeClr val="accent1"/>
        </a:effectRef>
        <a:fontRef idx="minor">
          <a:schemeClr val="dk1"/>
        </a:fontRef>
      </a:style>
    </a:spDef>
    <a:lnDef>
      <a:spPr>
        <a:ln/>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Davatz Elise</dc:creator>
  <cp:keywords/>
  <dc:description/>
  <cp:lastModifiedBy>u.krebs</cp:lastModifiedBy>
  <cp:revision>4</cp:revision>
  <cp:lastPrinted>2022-06-28T08:23:00Z</cp:lastPrinted>
  <dcterms:created xsi:type="dcterms:W3CDTF">2022-07-04T07:12:00Z</dcterms:created>
  <dcterms:modified xsi:type="dcterms:W3CDTF">2022-07-05T13:13:00Z</dcterms:modified>
</cp:coreProperties>
</file>