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E1CA" w14:textId="1C29D0D5" w:rsidR="00256B1D" w:rsidRPr="00B63CED" w:rsidRDefault="00484368" w:rsidP="00DC7129">
      <w:pPr>
        <w:spacing w:after="240" w:line="360" w:lineRule="auto"/>
        <w:jc w:val="both"/>
        <w:outlineLvl w:val="0"/>
        <w:rPr>
          <w:rFonts w:ascii="Arial" w:eastAsia="Times New Roman" w:hAnsi="Arial" w:cs="Arial"/>
          <w:b/>
          <w:bCs/>
          <w:kern w:val="36"/>
          <w:lang w:eastAsia="fr-CH"/>
        </w:rPr>
      </w:pPr>
      <w:r w:rsidRPr="00B63CED">
        <w:rPr>
          <w:rFonts w:ascii="Arial" w:eastAsia="Times New Roman" w:hAnsi="Arial" w:cs="Arial"/>
          <w:b/>
          <w:bCs/>
          <w:kern w:val="36"/>
          <w:lang w:eastAsia="fr-CH"/>
        </w:rPr>
        <w:t>Medien</w:t>
      </w:r>
      <w:r w:rsidR="00CD60BD">
        <w:rPr>
          <w:rFonts w:ascii="Arial" w:eastAsia="Times New Roman" w:hAnsi="Arial" w:cs="Arial"/>
          <w:b/>
          <w:bCs/>
          <w:kern w:val="36"/>
          <w:lang w:eastAsia="fr-CH"/>
        </w:rPr>
        <w:t>mitteilung</w:t>
      </w:r>
    </w:p>
    <w:p w14:paraId="739FAE83" w14:textId="26AF86CD" w:rsidR="00EC7129" w:rsidRPr="0090554D" w:rsidRDefault="00926767" w:rsidP="00DC7129">
      <w:pPr>
        <w:pStyle w:val="KeinLeerraum"/>
        <w:spacing w:after="120" w:line="360" w:lineRule="auto"/>
        <w:jc w:val="both"/>
        <w:rPr>
          <w:rFonts w:ascii="Arial" w:hAnsi="Arial" w:cs="Arial"/>
          <w:b/>
          <w:sz w:val="28"/>
        </w:rPr>
      </w:pPr>
      <w:r>
        <w:rPr>
          <w:rFonts w:ascii="Arial" w:hAnsi="Arial" w:cs="Arial"/>
          <w:b/>
          <w:sz w:val="28"/>
        </w:rPr>
        <w:t xml:space="preserve">Sommerfreude am </w:t>
      </w:r>
      <w:r w:rsidR="00E93FB5">
        <w:rPr>
          <w:rFonts w:ascii="Arial" w:hAnsi="Arial" w:cs="Arial"/>
          <w:b/>
          <w:sz w:val="28"/>
        </w:rPr>
        <w:t xml:space="preserve">und auf dem </w:t>
      </w:r>
      <w:r>
        <w:rPr>
          <w:rFonts w:ascii="Arial" w:hAnsi="Arial" w:cs="Arial"/>
          <w:b/>
          <w:sz w:val="28"/>
        </w:rPr>
        <w:t>Bodensee</w:t>
      </w:r>
    </w:p>
    <w:p w14:paraId="49B50C01" w14:textId="74420408" w:rsidR="00C25329" w:rsidRPr="00995D2D" w:rsidRDefault="00A42C2C" w:rsidP="00926767">
      <w:pPr>
        <w:pStyle w:val="KeinLeerraum"/>
        <w:spacing w:after="240" w:line="312" w:lineRule="auto"/>
        <w:jc w:val="both"/>
        <w:rPr>
          <w:rFonts w:ascii="Arial" w:hAnsi="Arial" w:cs="Arial"/>
          <w:b/>
        </w:rPr>
      </w:pPr>
      <w:r w:rsidRPr="0090554D">
        <w:rPr>
          <w:rFonts w:ascii="Arial" w:hAnsi="Arial" w:cs="Arial"/>
          <w:b/>
        </w:rPr>
        <w:t>Romanshorn</w:t>
      </w:r>
      <w:r w:rsidR="009A46B5" w:rsidRPr="0090554D">
        <w:rPr>
          <w:rFonts w:ascii="Arial" w:hAnsi="Arial" w:cs="Arial"/>
          <w:b/>
        </w:rPr>
        <w:t>/Bern</w:t>
      </w:r>
      <w:r w:rsidRPr="0090554D">
        <w:rPr>
          <w:rFonts w:ascii="Arial" w:hAnsi="Arial" w:cs="Arial"/>
          <w:b/>
        </w:rPr>
        <w:t xml:space="preserve">, </w:t>
      </w:r>
      <w:r w:rsidR="00A63487">
        <w:rPr>
          <w:rFonts w:ascii="Arial" w:hAnsi="Arial" w:cs="Arial"/>
          <w:b/>
        </w:rPr>
        <w:t>05</w:t>
      </w:r>
      <w:r w:rsidR="005E7F51">
        <w:rPr>
          <w:rFonts w:ascii="Arial" w:hAnsi="Arial" w:cs="Arial"/>
          <w:b/>
        </w:rPr>
        <w:t>.</w:t>
      </w:r>
      <w:r w:rsidR="0090554D">
        <w:rPr>
          <w:rFonts w:ascii="Arial" w:hAnsi="Arial" w:cs="Arial"/>
          <w:b/>
        </w:rPr>
        <w:t xml:space="preserve"> </w:t>
      </w:r>
      <w:r w:rsidR="008B3C32">
        <w:rPr>
          <w:rFonts w:ascii="Arial" w:hAnsi="Arial" w:cs="Arial"/>
          <w:b/>
        </w:rPr>
        <w:t>Juli</w:t>
      </w:r>
      <w:r w:rsidR="0090554D">
        <w:rPr>
          <w:rFonts w:ascii="Arial" w:hAnsi="Arial" w:cs="Arial"/>
          <w:b/>
        </w:rPr>
        <w:t xml:space="preserve"> 2022 </w:t>
      </w:r>
      <w:r w:rsidRPr="00DC7129">
        <w:rPr>
          <w:rFonts w:ascii="Arial" w:hAnsi="Arial" w:cs="Arial"/>
          <w:b/>
        </w:rPr>
        <w:t>–</w:t>
      </w:r>
      <w:r w:rsidR="00C25329">
        <w:rPr>
          <w:rFonts w:ascii="Arial" w:hAnsi="Arial" w:cs="Arial"/>
          <w:b/>
        </w:rPr>
        <w:t xml:space="preserve"> </w:t>
      </w:r>
      <w:bookmarkStart w:id="0" w:name="_Hlk103767953"/>
      <w:r w:rsidR="00671F64">
        <w:rPr>
          <w:rFonts w:ascii="Arial" w:hAnsi="Arial" w:cs="Arial"/>
          <w:b/>
        </w:rPr>
        <w:t xml:space="preserve">Im </w:t>
      </w:r>
      <w:r w:rsidR="00995D2D">
        <w:rPr>
          <w:rFonts w:ascii="Arial" w:hAnsi="Arial" w:cs="Arial"/>
          <w:b/>
        </w:rPr>
        <w:t xml:space="preserve">Thurgau </w:t>
      </w:r>
      <w:r w:rsidR="00E07FDA">
        <w:rPr>
          <w:rFonts w:ascii="Arial" w:hAnsi="Arial" w:cs="Arial"/>
          <w:b/>
        </w:rPr>
        <w:t xml:space="preserve">freut </w:t>
      </w:r>
      <w:r w:rsidR="00671F64">
        <w:rPr>
          <w:rFonts w:ascii="Arial" w:hAnsi="Arial" w:cs="Arial"/>
          <w:b/>
        </w:rPr>
        <w:t xml:space="preserve">man </w:t>
      </w:r>
      <w:r w:rsidR="00E07FDA">
        <w:rPr>
          <w:rFonts w:ascii="Arial" w:hAnsi="Arial" w:cs="Arial"/>
          <w:b/>
        </w:rPr>
        <w:t>sich auf schöne Sommertage</w:t>
      </w:r>
      <w:r w:rsidR="00995D2D">
        <w:rPr>
          <w:rFonts w:ascii="Arial" w:hAnsi="Arial" w:cs="Arial"/>
          <w:b/>
        </w:rPr>
        <w:t xml:space="preserve">, entsprechend «heiss» ist das Event-Programm ausgestaltet. Mit </w:t>
      </w:r>
      <w:r w:rsidR="008B3C32">
        <w:rPr>
          <w:rFonts w:ascii="Arial" w:hAnsi="Arial" w:cs="Arial"/>
          <w:b/>
        </w:rPr>
        <w:t>spannenden</w:t>
      </w:r>
      <w:r w:rsidR="00995D2D">
        <w:rPr>
          <w:rFonts w:ascii="Arial" w:hAnsi="Arial" w:cs="Arial"/>
          <w:b/>
        </w:rPr>
        <w:t xml:space="preserve"> Filmen</w:t>
      </w:r>
      <w:r w:rsidR="008B3C32">
        <w:rPr>
          <w:rFonts w:ascii="Arial" w:hAnsi="Arial" w:cs="Arial"/>
          <w:b/>
        </w:rPr>
        <w:t>, unterhaltsamen</w:t>
      </w:r>
      <w:r w:rsidR="00995D2D">
        <w:rPr>
          <w:rFonts w:ascii="Arial" w:hAnsi="Arial" w:cs="Arial"/>
          <w:b/>
        </w:rPr>
        <w:t xml:space="preserve"> Theaterstücken und stimmiger Musik werden die Freiluft-Bühnen bespielt, </w:t>
      </w:r>
      <w:r w:rsidR="008B3C32">
        <w:rPr>
          <w:rFonts w:ascii="Arial" w:hAnsi="Arial" w:cs="Arial"/>
          <w:b/>
        </w:rPr>
        <w:t>die Schifffahrt wartet mit attraktiven Erlebnisfahrten auf und auch im Paddel</w:t>
      </w:r>
      <w:r w:rsidR="00BE7A84">
        <w:rPr>
          <w:rFonts w:ascii="Arial" w:hAnsi="Arial" w:cs="Arial"/>
          <w:b/>
        </w:rPr>
        <w:t xml:space="preserve">- </w:t>
      </w:r>
      <w:r w:rsidR="00BE7A84" w:rsidRPr="002D1BDF">
        <w:rPr>
          <w:rFonts w:ascii="Arial" w:hAnsi="Arial" w:cs="Arial"/>
          <w:b/>
        </w:rPr>
        <w:t>und Velo</w:t>
      </w:r>
      <w:r w:rsidR="008B3C32" w:rsidRPr="002D1BDF">
        <w:rPr>
          <w:rFonts w:ascii="Arial" w:hAnsi="Arial" w:cs="Arial"/>
          <w:b/>
        </w:rPr>
        <w:t xml:space="preserve">mekka </w:t>
      </w:r>
      <w:r w:rsidR="008B3C32">
        <w:rPr>
          <w:rFonts w:ascii="Arial" w:hAnsi="Arial" w:cs="Arial"/>
          <w:b/>
        </w:rPr>
        <w:t xml:space="preserve">am Bodensee </w:t>
      </w:r>
      <w:r w:rsidR="00671F64">
        <w:rPr>
          <w:rFonts w:ascii="Arial" w:hAnsi="Arial" w:cs="Arial"/>
          <w:b/>
        </w:rPr>
        <w:t>tut sich einiges</w:t>
      </w:r>
      <w:r w:rsidR="008B3C32">
        <w:rPr>
          <w:rFonts w:ascii="Arial" w:hAnsi="Arial" w:cs="Arial"/>
          <w:b/>
        </w:rPr>
        <w:t>.</w:t>
      </w:r>
      <w:r w:rsidR="00EB5FA1">
        <w:rPr>
          <w:rFonts w:ascii="Arial" w:hAnsi="Arial" w:cs="Arial"/>
          <w:b/>
        </w:rPr>
        <w:t xml:space="preserve"> </w:t>
      </w:r>
    </w:p>
    <w:p w14:paraId="739F6337" w14:textId="3BA45EE9" w:rsidR="00CB1274" w:rsidRDefault="00A82310" w:rsidP="00926767">
      <w:pPr>
        <w:pStyle w:val="KeinLeerraum"/>
        <w:spacing w:after="240" w:line="312" w:lineRule="auto"/>
        <w:jc w:val="both"/>
        <w:rPr>
          <w:rFonts w:ascii="Arial" w:hAnsi="Arial" w:cs="Arial"/>
          <w:bCs/>
        </w:rPr>
      </w:pPr>
      <w:r w:rsidRPr="00A63487">
        <w:rPr>
          <w:rFonts w:ascii="Arial" w:hAnsi="Arial" w:cs="Arial"/>
          <w:bCs/>
          <w:lang w:val="en-US"/>
        </w:rPr>
        <w:t>Elvis, House of Gucci, Jurassic World, Top Gun Maverick, West Side Story oder James Bond: In den Open-Air</w:t>
      </w:r>
      <w:r w:rsidR="00E07FDA" w:rsidRPr="00A63487">
        <w:rPr>
          <w:rFonts w:ascii="Arial" w:hAnsi="Arial" w:cs="Arial"/>
          <w:bCs/>
          <w:lang w:val="en-US"/>
        </w:rPr>
        <w:t>-Kinos</w:t>
      </w:r>
      <w:r w:rsidRPr="00A63487">
        <w:rPr>
          <w:rFonts w:ascii="Arial" w:hAnsi="Arial" w:cs="Arial"/>
          <w:bCs/>
          <w:lang w:val="en-US"/>
        </w:rPr>
        <w:t xml:space="preserve"> von </w:t>
      </w:r>
      <w:hyperlink r:id="rId11" w:history="1">
        <w:r w:rsidRPr="002D1BDF">
          <w:rPr>
            <w:rStyle w:val="Hyperlink"/>
            <w:rFonts w:ascii="Arial" w:hAnsi="Arial" w:cs="Arial"/>
            <w:bCs/>
            <w:lang w:val="en-US"/>
          </w:rPr>
          <w:t>Kreuzlingen</w:t>
        </w:r>
      </w:hyperlink>
      <w:r w:rsidRPr="00A63487">
        <w:rPr>
          <w:rFonts w:ascii="Arial" w:hAnsi="Arial" w:cs="Arial"/>
          <w:bCs/>
          <w:lang w:val="en-US"/>
        </w:rPr>
        <w:t xml:space="preserve"> (6. </w:t>
      </w:r>
      <w:r>
        <w:rPr>
          <w:rFonts w:ascii="Arial" w:hAnsi="Arial" w:cs="Arial"/>
          <w:bCs/>
        </w:rPr>
        <w:t>Juli bis 31</w:t>
      </w:r>
      <w:r w:rsidR="00073051">
        <w:rPr>
          <w:rFonts w:ascii="Arial" w:hAnsi="Arial" w:cs="Arial"/>
          <w:bCs/>
        </w:rPr>
        <w:t>. Juli)</w:t>
      </w:r>
      <w:r w:rsidR="00A842A1">
        <w:rPr>
          <w:rFonts w:ascii="Arial" w:hAnsi="Arial" w:cs="Arial"/>
          <w:bCs/>
        </w:rPr>
        <w:t xml:space="preserve"> und </w:t>
      </w:r>
      <w:hyperlink r:id="rId12" w:history="1">
        <w:r w:rsidR="00A842A1" w:rsidRPr="002D1BDF">
          <w:rPr>
            <w:rStyle w:val="Hyperlink"/>
            <w:rFonts w:ascii="Arial" w:hAnsi="Arial" w:cs="Arial"/>
            <w:bCs/>
          </w:rPr>
          <w:t>Arbon</w:t>
        </w:r>
      </w:hyperlink>
      <w:r w:rsidR="00A842A1">
        <w:rPr>
          <w:rFonts w:ascii="Arial" w:hAnsi="Arial" w:cs="Arial"/>
          <w:bCs/>
        </w:rPr>
        <w:t xml:space="preserve"> (15. Juli bis 20. August) </w:t>
      </w:r>
      <w:r w:rsidR="00073051">
        <w:rPr>
          <w:rFonts w:ascii="Arial" w:hAnsi="Arial" w:cs="Arial"/>
          <w:bCs/>
        </w:rPr>
        <w:t>reiht sich Blockbuster an Blockbuster. Die cineastische Wundertorte ist zusätzlich gespickt mit Komödien</w:t>
      </w:r>
      <w:r w:rsidR="00671F64">
        <w:rPr>
          <w:rFonts w:ascii="Arial" w:hAnsi="Arial" w:cs="Arial"/>
          <w:bCs/>
        </w:rPr>
        <w:t xml:space="preserve"> und </w:t>
      </w:r>
      <w:r w:rsidR="00073051">
        <w:rPr>
          <w:rFonts w:ascii="Arial" w:hAnsi="Arial" w:cs="Arial"/>
          <w:bCs/>
        </w:rPr>
        <w:t>Dokumentarfilmen</w:t>
      </w:r>
      <w:r w:rsidR="00A842A1">
        <w:rPr>
          <w:rFonts w:ascii="Arial" w:hAnsi="Arial" w:cs="Arial"/>
          <w:bCs/>
        </w:rPr>
        <w:t xml:space="preserve">. </w:t>
      </w:r>
      <w:r w:rsidR="00AB4F82">
        <w:rPr>
          <w:rFonts w:ascii="Arial" w:hAnsi="Arial" w:cs="Arial"/>
          <w:bCs/>
        </w:rPr>
        <w:t>Weiteren</w:t>
      </w:r>
      <w:r w:rsidR="00B72618">
        <w:rPr>
          <w:rFonts w:ascii="Arial" w:hAnsi="Arial" w:cs="Arial"/>
          <w:bCs/>
        </w:rPr>
        <w:t xml:space="preserve"> </w:t>
      </w:r>
      <w:r w:rsidR="00A67FC4">
        <w:rPr>
          <w:rFonts w:ascii="Arial" w:hAnsi="Arial" w:cs="Arial"/>
          <w:bCs/>
        </w:rPr>
        <w:t>Anreiz</w:t>
      </w:r>
      <w:r w:rsidR="00B72618">
        <w:rPr>
          <w:rFonts w:ascii="Arial" w:hAnsi="Arial" w:cs="Arial"/>
          <w:bCs/>
        </w:rPr>
        <w:t xml:space="preserve"> </w:t>
      </w:r>
      <w:r w:rsidR="00A67FC4">
        <w:rPr>
          <w:rFonts w:ascii="Arial" w:hAnsi="Arial" w:cs="Arial"/>
          <w:bCs/>
        </w:rPr>
        <w:t>für einen Besuch der Open-Air-Kinos liefern</w:t>
      </w:r>
      <w:r w:rsidR="00B72618">
        <w:rPr>
          <w:rFonts w:ascii="Arial" w:hAnsi="Arial" w:cs="Arial"/>
          <w:bCs/>
        </w:rPr>
        <w:t xml:space="preserve"> die idyllischen Standorte am </w:t>
      </w:r>
      <w:r w:rsidR="00CB1274">
        <w:rPr>
          <w:rFonts w:ascii="Arial" w:hAnsi="Arial" w:cs="Arial"/>
          <w:bCs/>
        </w:rPr>
        <w:t>Seeu</w:t>
      </w:r>
      <w:r w:rsidR="00B72618">
        <w:rPr>
          <w:rFonts w:ascii="Arial" w:hAnsi="Arial" w:cs="Arial"/>
          <w:bCs/>
        </w:rPr>
        <w:t>fer</w:t>
      </w:r>
      <w:r w:rsidR="00CB1274">
        <w:rPr>
          <w:rFonts w:ascii="Arial" w:hAnsi="Arial" w:cs="Arial"/>
          <w:bCs/>
        </w:rPr>
        <w:t>. Die Vorführungen beginnen mit dem Eindunkeln, wer also noch bei Tageslicht auf dem Gelände ist, kann auch das «Drumherum» geniessen.</w:t>
      </w:r>
    </w:p>
    <w:p w14:paraId="0E23C399" w14:textId="61B795E9" w:rsidR="00CB1274" w:rsidRPr="00CB1274" w:rsidRDefault="008C4C87" w:rsidP="00A63487">
      <w:pPr>
        <w:pStyle w:val="KeinLeerraum"/>
        <w:spacing w:line="312" w:lineRule="auto"/>
        <w:jc w:val="both"/>
        <w:rPr>
          <w:rFonts w:ascii="Arial" w:hAnsi="Arial" w:cs="Arial"/>
          <w:b/>
        </w:rPr>
      </w:pPr>
      <w:r>
        <w:rPr>
          <w:rFonts w:ascii="Arial" w:hAnsi="Arial" w:cs="Arial"/>
          <w:b/>
        </w:rPr>
        <w:t>Theater unter freiem Himmel</w:t>
      </w:r>
    </w:p>
    <w:p w14:paraId="76E0E9AF" w14:textId="0DB4CAD2" w:rsidR="005B6436" w:rsidRDefault="00CB1274" w:rsidP="00926767">
      <w:pPr>
        <w:pStyle w:val="KeinLeerraum"/>
        <w:spacing w:after="240" w:line="312" w:lineRule="auto"/>
        <w:jc w:val="both"/>
        <w:rPr>
          <w:rFonts w:ascii="Arial" w:hAnsi="Arial" w:cs="Arial"/>
          <w:bCs/>
        </w:rPr>
      </w:pPr>
      <w:r w:rsidRPr="00CB1274">
        <w:rPr>
          <w:rFonts w:ascii="Arial" w:hAnsi="Arial" w:cs="Arial"/>
          <w:bCs/>
        </w:rPr>
        <w:t xml:space="preserve">Auf verschiedenen Freiluftbühnen werden packende Theaterstücke aufgeführt. Bekannt sind das </w:t>
      </w:r>
      <w:hyperlink r:id="rId13" w:history="1">
        <w:r w:rsidRPr="002D1BDF">
          <w:rPr>
            <w:rStyle w:val="Hyperlink"/>
            <w:rFonts w:ascii="Arial" w:hAnsi="Arial" w:cs="Arial"/>
            <w:bCs/>
          </w:rPr>
          <w:t>See-Burgtheater</w:t>
        </w:r>
      </w:hyperlink>
      <w:r w:rsidRPr="00CB1274">
        <w:rPr>
          <w:rFonts w:ascii="Arial" w:hAnsi="Arial" w:cs="Arial"/>
          <w:bCs/>
        </w:rPr>
        <w:t xml:space="preserve"> im Seeburgpark in Kreuzlingen und die </w:t>
      </w:r>
      <w:hyperlink r:id="rId14" w:history="1">
        <w:r w:rsidRPr="002D1BDF">
          <w:rPr>
            <w:rStyle w:val="Hyperlink"/>
            <w:rFonts w:ascii="Arial" w:hAnsi="Arial" w:cs="Arial"/>
            <w:bCs/>
          </w:rPr>
          <w:t>Schlossfestspiele</w:t>
        </w:r>
      </w:hyperlink>
      <w:r w:rsidRPr="00CB1274">
        <w:rPr>
          <w:rFonts w:ascii="Arial" w:hAnsi="Arial" w:cs="Arial"/>
          <w:bCs/>
        </w:rPr>
        <w:t xml:space="preserve"> im Wasserschloss Hagenwil. Beide Austragungsorte begeistern das Publikum jedes Jahr durch die einzigartige Kulisse. </w:t>
      </w:r>
      <w:r w:rsidR="005B6436">
        <w:rPr>
          <w:rFonts w:ascii="Arial" w:hAnsi="Arial" w:cs="Arial"/>
          <w:bCs/>
        </w:rPr>
        <w:t xml:space="preserve">In Kreuzlingen (14. Juli bis 10. August) kommt die griechische Komödie </w:t>
      </w:r>
      <w:r w:rsidR="008C4F9B">
        <w:rPr>
          <w:rFonts w:ascii="Arial" w:hAnsi="Arial" w:cs="Arial"/>
          <w:bCs/>
        </w:rPr>
        <w:t>«</w:t>
      </w:r>
      <w:r w:rsidR="005B6436">
        <w:rPr>
          <w:rFonts w:ascii="Arial" w:hAnsi="Arial" w:cs="Arial"/>
          <w:bCs/>
        </w:rPr>
        <w:t>Lysistrata – Streik der Frauen</w:t>
      </w:r>
      <w:r w:rsidR="008C4F9B">
        <w:rPr>
          <w:rFonts w:ascii="Arial" w:hAnsi="Arial" w:cs="Arial"/>
          <w:bCs/>
        </w:rPr>
        <w:t>»</w:t>
      </w:r>
      <w:r w:rsidR="005B6436">
        <w:rPr>
          <w:rFonts w:ascii="Arial" w:hAnsi="Arial" w:cs="Arial"/>
          <w:bCs/>
        </w:rPr>
        <w:t xml:space="preserve"> unter der Regie von Giuseppe Spina zur Aufführung</w:t>
      </w:r>
      <w:r w:rsidR="008C4F9B">
        <w:rPr>
          <w:rFonts w:ascii="Arial" w:hAnsi="Arial" w:cs="Arial"/>
          <w:bCs/>
        </w:rPr>
        <w:t>. Hagenwil wartet mit «Amphitryon – und sein Doppelgänger» nach H</w:t>
      </w:r>
      <w:r w:rsidR="00DF0219">
        <w:rPr>
          <w:rFonts w:ascii="Arial" w:hAnsi="Arial" w:cs="Arial"/>
          <w:bCs/>
        </w:rPr>
        <w:t xml:space="preserve">einrich von Kleist auf (10. August bis 10. September). Für die kleinen Zuschauer wird </w:t>
      </w:r>
      <w:r w:rsidR="00DC1BE1">
        <w:rPr>
          <w:rFonts w:ascii="Arial" w:hAnsi="Arial" w:cs="Arial"/>
          <w:bCs/>
        </w:rPr>
        <w:t xml:space="preserve">in Hagenwil auch </w:t>
      </w:r>
      <w:r w:rsidR="00DF0219">
        <w:rPr>
          <w:rFonts w:ascii="Arial" w:hAnsi="Arial" w:cs="Arial"/>
          <w:bCs/>
        </w:rPr>
        <w:t>das Märchen «Frau Holle» auf die Bühne gebracht, dies vom 14. August bis 4. September.</w:t>
      </w:r>
    </w:p>
    <w:p w14:paraId="0789FA5B" w14:textId="2B9B3030" w:rsidR="00DC1BE1" w:rsidRDefault="00DC1BE1" w:rsidP="00926767">
      <w:pPr>
        <w:pStyle w:val="KeinLeerraum"/>
        <w:spacing w:after="240" w:line="312" w:lineRule="auto"/>
        <w:jc w:val="both"/>
        <w:rPr>
          <w:rFonts w:ascii="Arial" w:hAnsi="Arial" w:cs="Arial"/>
          <w:bCs/>
        </w:rPr>
      </w:pPr>
      <w:r>
        <w:rPr>
          <w:rFonts w:ascii="Arial" w:hAnsi="Arial" w:cs="Arial"/>
          <w:bCs/>
        </w:rPr>
        <w:t>Ein Kammerspiel unter freiem Himmel wird im Greuterhof Islikon dargeboten. Zur Aufführung kommt «</w:t>
      </w:r>
      <w:hyperlink r:id="rId15" w:history="1">
        <w:r w:rsidRPr="00203BA0">
          <w:rPr>
            <w:rStyle w:val="Hyperlink"/>
            <w:rFonts w:ascii="Arial" w:hAnsi="Arial" w:cs="Arial"/>
            <w:bCs/>
          </w:rPr>
          <w:t>Der Graf von Monte Christo</w:t>
        </w:r>
      </w:hyperlink>
      <w:r>
        <w:rPr>
          <w:rFonts w:ascii="Arial" w:hAnsi="Arial" w:cs="Arial"/>
          <w:bCs/>
        </w:rPr>
        <w:t xml:space="preserve">» </w:t>
      </w:r>
      <w:r w:rsidR="00B414FE">
        <w:rPr>
          <w:rFonts w:ascii="Arial" w:hAnsi="Arial" w:cs="Arial"/>
          <w:bCs/>
        </w:rPr>
        <w:t>(11. bis 27. August). Bereits zum fünften Mal kann in dieser stimmungsvollen Kulisse eine Inszenierung der Theaterwerkstatt Gleis 5 genossen werden.</w:t>
      </w:r>
      <w:r w:rsidR="00631D6D">
        <w:rPr>
          <w:rFonts w:ascii="Arial" w:hAnsi="Arial" w:cs="Arial"/>
          <w:bCs/>
        </w:rPr>
        <w:t xml:space="preserve"> E</w:t>
      </w:r>
      <w:r w:rsidR="00631D6D" w:rsidRPr="00631D6D">
        <w:rPr>
          <w:rFonts w:ascii="Arial" w:hAnsi="Arial" w:cs="Arial"/>
          <w:bCs/>
        </w:rPr>
        <w:t xml:space="preserve">rwähnenswert </w:t>
      </w:r>
      <w:r w:rsidR="00631D6D">
        <w:rPr>
          <w:rFonts w:ascii="Arial" w:hAnsi="Arial" w:cs="Arial"/>
          <w:bCs/>
        </w:rPr>
        <w:t>auch</w:t>
      </w:r>
      <w:r w:rsidR="00631D6D" w:rsidRPr="00631D6D">
        <w:rPr>
          <w:rFonts w:ascii="Arial" w:hAnsi="Arial" w:cs="Arial"/>
          <w:bCs/>
        </w:rPr>
        <w:t xml:space="preserve"> das Live-Hörspiel </w:t>
      </w:r>
      <w:r w:rsidR="00631D6D">
        <w:rPr>
          <w:rFonts w:ascii="Arial" w:hAnsi="Arial" w:cs="Arial"/>
          <w:bCs/>
        </w:rPr>
        <w:t>«</w:t>
      </w:r>
      <w:hyperlink r:id="rId16" w:history="1">
        <w:r w:rsidR="00631D6D" w:rsidRPr="00203BA0">
          <w:rPr>
            <w:rStyle w:val="Hyperlink"/>
            <w:rFonts w:ascii="Arial" w:hAnsi="Arial" w:cs="Arial"/>
            <w:bCs/>
          </w:rPr>
          <w:t>Die Bank</w:t>
        </w:r>
      </w:hyperlink>
      <w:r w:rsidR="00631D6D">
        <w:rPr>
          <w:rFonts w:ascii="Arial" w:hAnsi="Arial" w:cs="Arial"/>
          <w:bCs/>
        </w:rPr>
        <w:t>»</w:t>
      </w:r>
      <w:r w:rsidR="00631D6D" w:rsidRPr="00631D6D">
        <w:rPr>
          <w:rFonts w:ascii="Arial" w:hAnsi="Arial" w:cs="Arial"/>
          <w:bCs/>
        </w:rPr>
        <w:t>. Über Kopfhörer lauscht das Publikum dem intimen</w:t>
      </w:r>
      <w:r w:rsidR="00CC11A5">
        <w:rPr>
          <w:rFonts w:ascii="Arial" w:hAnsi="Arial" w:cs="Arial"/>
          <w:bCs/>
        </w:rPr>
        <w:t>, von einer Kontrabassistin untermalten</w:t>
      </w:r>
      <w:r w:rsidR="00631D6D" w:rsidRPr="00631D6D">
        <w:rPr>
          <w:rFonts w:ascii="Arial" w:hAnsi="Arial" w:cs="Arial"/>
          <w:bCs/>
        </w:rPr>
        <w:t xml:space="preserve"> </w:t>
      </w:r>
      <w:r w:rsidR="00CC11A5">
        <w:rPr>
          <w:rFonts w:ascii="Arial" w:hAnsi="Arial" w:cs="Arial"/>
          <w:bCs/>
        </w:rPr>
        <w:t>Dialog</w:t>
      </w:r>
      <w:r w:rsidR="00631D6D" w:rsidRPr="00631D6D">
        <w:rPr>
          <w:rFonts w:ascii="Arial" w:hAnsi="Arial" w:cs="Arial"/>
          <w:bCs/>
        </w:rPr>
        <w:t xml:space="preserve"> von zwei Schauspielerinnen. </w:t>
      </w:r>
      <w:r w:rsidR="00631D6D">
        <w:rPr>
          <w:rFonts w:ascii="Arial" w:hAnsi="Arial" w:cs="Arial"/>
          <w:bCs/>
        </w:rPr>
        <w:t>«Ganz Ohr» sein darf man am 27. August im</w:t>
      </w:r>
      <w:r w:rsidR="00631D6D" w:rsidRPr="00631D6D">
        <w:rPr>
          <w:rFonts w:ascii="Arial" w:hAnsi="Arial" w:cs="Arial"/>
          <w:bCs/>
        </w:rPr>
        <w:t xml:space="preserve"> Theaterhaus Weinfelden</w:t>
      </w:r>
      <w:r w:rsidR="00631D6D">
        <w:rPr>
          <w:rFonts w:ascii="Arial" w:hAnsi="Arial" w:cs="Arial"/>
          <w:bCs/>
        </w:rPr>
        <w:t>.</w:t>
      </w:r>
    </w:p>
    <w:p w14:paraId="4CF05A55" w14:textId="6CAACFBE" w:rsidR="00C15F40" w:rsidRDefault="00263D95" w:rsidP="00926767">
      <w:pPr>
        <w:pStyle w:val="KeinLeerraum"/>
        <w:spacing w:after="240" w:line="312" w:lineRule="auto"/>
        <w:jc w:val="both"/>
        <w:rPr>
          <w:rFonts w:ascii="Arial" w:hAnsi="Arial" w:cs="Arial"/>
          <w:bCs/>
        </w:rPr>
      </w:pPr>
      <w:r>
        <w:rPr>
          <w:rFonts w:ascii="Arial" w:hAnsi="Arial" w:cs="Arial"/>
          <w:bCs/>
        </w:rPr>
        <w:t>Und w</w:t>
      </w:r>
      <w:r w:rsidR="00CC11A5" w:rsidRPr="00CC11A5">
        <w:rPr>
          <w:rFonts w:ascii="Arial" w:hAnsi="Arial" w:cs="Arial"/>
          <w:bCs/>
        </w:rPr>
        <w:t xml:space="preserve">er Musik einem Kinofilm oder Theaterstück vorzieht, besucht </w:t>
      </w:r>
      <w:r>
        <w:rPr>
          <w:rFonts w:ascii="Arial" w:hAnsi="Arial" w:cs="Arial"/>
          <w:bCs/>
        </w:rPr>
        <w:t>ein</w:t>
      </w:r>
      <w:r w:rsidR="00CC11A5" w:rsidRPr="00CC11A5">
        <w:rPr>
          <w:rFonts w:ascii="Arial" w:hAnsi="Arial" w:cs="Arial"/>
          <w:bCs/>
        </w:rPr>
        <w:t xml:space="preserve"> Musikfestival. </w:t>
      </w:r>
      <w:r>
        <w:rPr>
          <w:rFonts w:ascii="Arial" w:hAnsi="Arial" w:cs="Arial"/>
          <w:bCs/>
        </w:rPr>
        <w:t xml:space="preserve">Als Vorschlag: </w:t>
      </w:r>
      <w:r w:rsidR="00CC11A5" w:rsidRPr="00CC11A5">
        <w:rPr>
          <w:rFonts w:ascii="Arial" w:hAnsi="Arial" w:cs="Arial"/>
          <w:bCs/>
        </w:rPr>
        <w:t xml:space="preserve">Das </w:t>
      </w:r>
      <w:r w:rsidR="004008C8">
        <w:rPr>
          <w:rFonts w:ascii="Arial" w:hAnsi="Arial" w:cs="Arial"/>
          <w:bCs/>
        </w:rPr>
        <w:t>«</w:t>
      </w:r>
      <w:hyperlink r:id="rId17" w:history="1">
        <w:r w:rsidR="00CC11A5" w:rsidRPr="00203BA0">
          <w:rPr>
            <w:rStyle w:val="Hyperlink"/>
            <w:rFonts w:ascii="Arial" w:hAnsi="Arial" w:cs="Arial"/>
            <w:bCs/>
          </w:rPr>
          <w:t>Summerdays Festival</w:t>
        </w:r>
      </w:hyperlink>
      <w:r w:rsidR="004008C8">
        <w:rPr>
          <w:rFonts w:ascii="Arial" w:hAnsi="Arial" w:cs="Arial"/>
          <w:bCs/>
        </w:rPr>
        <w:t>»</w:t>
      </w:r>
      <w:r w:rsidR="00CC11A5" w:rsidRPr="00CC11A5">
        <w:rPr>
          <w:rFonts w:ascii="Arial" w:hAnsi="Arial" w:cs="Arial"/>
          <w:bCs/>
        </w:rPr>
        <w:t xml:space="preserve"> in Arbon</w:t>
      </w:r>
      <w:r w:rsidR="00746E45">
        <w:rPr>
          <w:rFonts w:ascii="Arial" w:hAnsi="Arial" w:cs="Arial"/>
          <w:bCs/>
        </w:rPr>
        <w:t xml:space="preserve"> (26. und 27. August) u.a. mit Toto, Stephan Eicher und Pegasus</w:t>
      </w:r>
      <w:r w:rsidR="00AB4F82">
        <w:rPr>
          <w:rFonts w:ascii="Arial" w:hAnsi="Arial" w:cs="Arial"/>
          <w:bCs/>
        </w:rPr>
        <w:t>,</w:t>
      </w:r>
      <w:r w:rsidR="00746E45">
        <w:rPr>
          <w:rFonts w:ascii="Arial" w:hAnsi="Arial" w:cs="Arial"/>
          <w:bCs/>
        </w:rPr>
        <w:t xml:space="preserve"> oder das </w:t>
      </w:r>
      <w:r w:rsidR="00CC11A5" w:rsidRPr="00CC11A5">
        <w:rPr>
          <w:rFonts w:ascii="Arial" w:hAnsi="Arial" w:cs="Arial"/>
          <w:bCs/>
        </w:rPr>
        <w:t xml:space="preserve">Openair </w:t>
      </w:r>
      <w:r w:rsidR="004008C8">
        <w:rPr>
          <w:rFonts w:ascii="Arial" w:hAnsi="Arial" w:cs="Arial"/>
          <w:bCs/>
        </w:rPr>
        <w:t>«</w:t>
      </w:r>
      <w:hyperlink r:id="rId18" w:history="1">
        <w:r w:rsidR="00CC11A5" w:rsidRPr="00203BA0">
          <w:rPr>
            <w:rStyle w:val="Hyperlink"/>
            <w:rFonts w:ascii="Arial" w:hAnsi="Arial" w:cs="Arial"/>
            <w:bCs/>
          </w:rPr>
          <w:t xml:space="preserve">Out in </w:t>
        </w:r>
        <w:r w:rsidR="002012ED" w:rsidRPr="00203BA0">
          <w:rPr>
            <w:rStyle w:val="Hyperlink"/>
            <w:rFonts w:ascii="Arial" w:hAnsi="Arial" w:cs="Arial"/>
            <w:bCs/>
          </w:rPr>
          <w:t>the</w:t>
        </w:r>
        <w:r w:rsidR="00CC11A5" w:rsidRPr="00203BA0">
          <w:rPr>
            <w:rStyle w:val="Hyperlink"/>
            <w:rFonts w:ascii="Arial" w:hAnsi="Arial" w:cs="Arial"/>
            <w:bCs/>
          </w:rPr>
          <w:t xml:space="preserve"> Green Garden</w:t>
        </w:r>
      </w:hyperlink>
      <w:r w:rsidR="004008C8">
        <w:rPr>
          <w:rFonts w:ascii="Arial" w:hAnsi="Arial" w:cs="Arial"/>
          <w:bCs/>
        </w:rPr>
        <w:t>»</w:t>
      </w:r>
      <w:r w:rsidR="00746E45">
        <w:rPr>
          <w:rFonts w:ascii="Arial" w:hAnsi="Arial" w:cs="Arial"/>
          <w:bCs/>
        </w:rPr>
        <w:t xml:space="preserve"> </w:t>
      </w:r>
      <w:r w:rsidR="00CC11A5" w:rsidRPr="00CC11A5">
        <w:rPr>
          <w:rFonts w:ascii="Arial" w:hAnsi="Arial" w:cs="Arial"/>
          <w:bCs/>
        </w:rPr>
        <w:t>in Frauenfeld</w:t>
      </w:r>
      <w:r w:rsidR="00746E45">
        <w:rPr>
          <w:rFonts w:ascii="Arial" w:hAnsi="Arial" w:cs="Arial"/>
          <w:bCs/>
        </w:rPr>
        <w:t xml:space="preserve"> (29. bis 31. Juli)</w:t>
      </w:r>
      <w:r w:rsidR="004008C8">
        <w:rPr>
          <w:rFonts w:ascii="Arial" w:hAnsi="Arial" w:cs="Arial"/>
          <w:bCs/>
        </w:rPr>
        <w:t xml:space="preserve">, das ebenfalls mit einem </w:t>
      </w:r>
      <w:r w:rsidR="00CC11A5" w:rsidRPr="00CC11A5">
        <w:rPr>
          <w:rFonts w:ascii="Arial" w:hAnsi="Arial" w:cs="Arial"/>
          <w:bCs/>
        </w:rPr>
        <w:t>abwechslungsreiche</w:t>
      </w:r>
      <w:r w:rsidR="00763EB1">
        <w:rPr>
          <w:rFonts w:ascii="Arial" w:hAnsi="Arial" w:cs="Arial"/>
          <w:bCs/>
        </w:rPr>
        <w:t>n</w:t>
      </w:r>
      <w:r w:rsidR="00CC11A5" w:rsidRPr="00CC11A5">
        <w:rPr>
          <w:rFonts w:ascii="Arial" w:hAnsi="Arial" w:cs="Arial"/>
          <w:bCs/>
        </w:rPr>
        <w:t xml:space="preserve"> Line-up mit namhaften Acts</w:t>
      </w:r>
      <w:r w:rsidR="004008C8">
        <w:rPr>
          <w:rFonts w:ascii="Arial" w:hAnsi="Arial" w:cs="Arial"/>
          <w:bCs/>
        </w:rPr>
        <w:t xml:space="preserve"> aufwarten kann</w:t>
      </w:r>
      <w:r w:rsidR="00CC11A5" w:rsidRPr="00CC11A5">
        <w:rPr>
          <w:rFonts w:ascii="Arial" w:hAnsi="Arial" w:cs="Arial"/>
          <w:bCs/>
        </w:rPr>
        <w:t>.</w:t>
      </w:r>
    </w:p>
    <w:p w14:paraId="23A2F637" w14:textId="77777777" w:rsidR="00671F64" w:rsidRDefault="00671F64" w:rsidP="00926767">
      <w:pPr>
        <w:pStyle w:val="KeinLeerraum"/>
        <w:spacing w:after="240" w:line="312" w:lineRule="auto"/>
        <w:jc w:val="both"/>
        <w:rPr>
          <w:rFonts w:ascii="Arial" w:hAnsi="Arial" w:cs="Arial"/>
          <w:bCs/>
        </w:rPr>
      </w:pPr>
    </w:p>
    <w:p w14:paraId="76D5BE75" w14:textId="4105D691" w:rsidR="004008C8" w:rsidRPr="004008C8" w:rsidRDefault="009549AC" w:rsidP="00A63487">
      <w:pPr>
        <w:pStyle w:val="KeinLeerraum"/>
        <w:spacing w:line="312" w:lineRule="auto"/>
        <w:jc w:val="both"/>
        <w:rPr>
          <w:rFonts w:ascii="Arial" w:hAnsi="Arial" w:cs="Arial"/>
          <w:b/>
        </w:rPr>
      </w:pPr>
      <w:r>
        <w:rPr>
          <w:rFonts w:ascii="Arial" w:hAnsi="Arial" w:cs="Arial"/>
          <w:b/>
        </w:rPr>
        <w:lastRenderedPageBreak/>
        <w:t>Schiff ahoi auf dem Bodensee</w:t>
      </w:r>
    </w:p>
    <w:p w14:paraId="17A520B1" w14:textId="5DEB3A89" w:rsidR="00F37AF1" w:rsidRDefault="004008C8" w:rsidP="004008C8">
      <w:pPr>
        <w:pStyle w:val="KeinLeerraum"/>
        <w:spacing w:after="240" w:line="312" w:lineRule="auto"/>
        <w:jc w:val="both"/>
        <w:rPr>
          <w:rFonts w:ascii="Arial" w:hAnsi="Arial" w:cs="Arial"/>
          <w:bCs/>
        </w:rPr>
      </w:pPr>
      <w:r w:rsidRPr="004008C8">
        <w:rPr>
          <w:rFonts w:ascii="Arial" w:hAnsi="Arial" w:cs="Arial"/>
          <w:bCs/>
        </w:rPr>
        <w:t>Nicht nur am Ufer, sondern auch auf dem Wasser gibt es einiges zu erleben</w:t>
      </w:r>
      <w:r w:rsidR="00F37AF1">
        <w:rPr>
          <w:rFonts w:ascii="Arial" w:hAnsi="Arial" w:cs="Arial"/>
          <w:bCs/>
        </w:rPr>
        <w:t xml:space="preserve"> in diesen Sommerwochen. Die Schweizerische Bodensee Schifffahrt</w:t>
      </w:r>
      <w:r w:rsidR="00A6451B">
        <w:rPr>
          <w:rFonts w:ascii="Arial" w:hAnsi="Arial" w:cs="Arial"/>
          <w:bCs/>
        </w:rPr>
        <w:t xml:space="preserve"> (SBS)</w:t>
      </w:r>
      <w:r w:rsidR="00F37AF1">
        <w:rPr>
          <w:rFonts w:ascii="Arial" w:hAnsi="Arial" w:cs="Arial"/>
          <w:bCs/>
        </w:rPr>
        <w:t xml:space="preserve"> </w:t>
      </w:r>
      <w:r w:rsidR="003378AD">
        <w:rPr>
          <w:rFonts w:ascii="Arial" w:hAnsi="Arial" w:cs="Arial"/>
          <w:bCs/>
        </w:rPr>
        <w:t xml:space="preserve">kreuzt die Wellen des Sees beispielsweise mit einem </w:t>
      </w:r>
      <w:hyperlink r:id="rId19" w:history="1">
        <w:r w:rsidR="003378AD" w:rsidRPr="00016BBF">
          <w:rPr>
            <w:rStyle w:val="Hyperlink"/>
            <w:rFonts w:ascii="Arial" w:hAnsi="Arial" w:cs="Arial"/>
            <w:bCs/>
          </w:rPr>
          <w:t>Burger-Schiff</w:t>
        </w:r>
      </w:hyperlink>
      <w:r w:rsidR="008F5812">
        <w:rPr>
          <w:rFonts w:ascii="Arial" w:hAnsi="Arial" w:cs="Arial"/>
          <w:bCs/>
        </w:rPr>
        <w:t xml:space="preserve"> </w:t>
      </w:r>
      <w:r w:rsidR="008F5812" w:rsidRPr="002D1BDF">
        <w:rPr>
          <w:rFonts w:ascii="Arial" w:hAnsi="Arial" w:cs="Arial"/>
          <w:bCs/>
        </w:rPr>
        <w:t>(21. Juli und 19. August)</w:t>
      </w:r>
      <w:r w:rsidR="003378AD" w:rsidRPr="002D1BDF">
        <w:rPr>
          <w:rFonts w:ascii="Arial" w:hAnsi="Arial" w:cs="Arial"/>
          <w:bCs/>
        </w:rPr>
        <w:t xml:space="preserve">, </w:t>
      </w:r>
      <w:r w:rsidR="003378AD">
        <w:rPr>
          <w:rFonts w:ascii="Arial" w:hAnsi="Arial" w:cs="Arial"/>
          <w:bCs/>
        </w:rPr>
        <w:t xml:space="preserve">anlässlich des </w:t>
      </w:r>
      <w:hyperlink r:id="rId20" w:history="1">
        <w:r w:rsidR="003378AD" w:rsidRPr="00016BBF">
          <w:rPr>
            <w:rStyle w:val="Hyperlink"/>
            <w:rFonts w:ascii="Arial" w:hAnsi="Arial" w:cs="Arial"/>
            <w:bCs/>
          </w:rPr>
          <w:t>Kreuzlinger Seenachtsfestes</w:t>
        </w:r>
      </w:hyperlink>
      <w:r w:rsidR="003378AD">
        <w:rPr>
          <w:rFonts w:ascii="Arial" w:hAnsi="Arial" w:cs="Arial"/>
          <w:bCs/>
        </w:rPr>
        <w:t xml:space="preserve"> (13. August)</w:t>
      </w:r>
      <w:r w:rsidR="00A6451B">
        <w:rPr>
          <w:rFonts w:ascii="Arial" w:hAnsi="Arial" w:cs="Arial"/>
          <w:bCs/>
        </w:rPr>
        <w:t xml:space="preserve">, der </w:t>
      </w:r>
      <w:hyperlink r:id="rId21" w:history="1">
        <w:r w:rsidR="00A6451B" w:rsidRPr="00016BBF">
          <w:rPr>
            <w:rStyle w:val="Hyperlink"/>
            <w:rFonts w:ascii="Arial" w:hAnsi="Arial" w:cs="Arial"/>
            <w:bCs/>
          </w:rPr>
          <w:t>1. August-Brunch-Fahrt</w:t>
        </w:r>
      </w:hyperlink>
      <w:r w:rsidR="00A6451B">
        <w:rPr>
          <w:rFonts w:ascii="Arial" w:hAnsi="Arial" w:cs="Arial"/>
          <w:bCs/>
        </w:rPr>
        <w:t xml:space="preserve"> oder mit dem </w:t>
      </w:r>
      <w:hyperlink r:id="rId22" w:history="1">
        <w:r w:rsidR="00A6451B" w:rsidRPr="00016BBF">
          <w:rPr>
            <w:rStyle w:val="Hyperlink"/>
            <w:rFonts w:ascii="Arial" w:hAnsi="Arial" w:cs="Arial"/>
            <w:bCs/>
          </w:rPr>
          <w:t>Tanzschiff</w:t>
        </w:r>
      </w:hyperlink>
      <w:r w:rsidR="00A6451B">
        <w:rPr>
          <w:rFonts w:ascii="Arial" w:hAnsi="Arial" w:cs="Arial"/>
          <w:bCs/>
        </w:rPr>
        <w:t xml:space="preserve"> (5. August). Auf «hoher See» unterwegs ist auch die Flotte der Schweizerischen </w:t>
      </w:r>
      <w:hyperlink r:id="rId23" w:history="1">
        <w:r w:rsidR="00A6451B" w:rsidRPr="00016BBF">
          <w:rPr>
            <w:rStyle w:val="Hyperlink"/>
            <w:rFonts w:ascii="Arial" w:hAnsi="Arial" w:cs="Arial"/>
            <w:bCs/>
          </w:rPr>
          <w:t>Schifffahrtsgesellschaft Untersee und Rhein (URh)</w:t>
        </w:r>
        <w:r w:rsidR="00763EB1" w:rsidRPr="00016BBF">
          <w:rPr>
            <w:rStyle w:val="Hyperlink"/>
            <w:rFonts w:ascii="Arial" w:hAnsi="Arial" w:cs="Arial"/>
            <w:bCs/>
          </w:rPr>
          <w:t>.</w:t>
        </w:r>
      </w:hyperlink>
      <w:r w:rsidR="00763EB1">
        <w:rPr>
          <w:rFonts w:ascii="Arial" w:hAnsi="Arial" w:cs="Arial"/>
          <w:bCs/>
        </w:rPr>
        <w:t xml:space="preserve"> Im Angebot stehen </w:t>
      </w:r>
      <w:r w:rsidR="00671F64">
        <w:rPr>
          <w:rFonts w:ascii="Arial" w:hAnsi="Arial" w:cs="Arial"/>
          <w:bCs/>
        </w:rPr>
        <w:t xml:space="preserve">u.a. </w:t>
      </w:r>
      <w:r w:rsidR="00763EB1">
        <w:rPr>
          <w:rFonts w:ascii="Arial" w:hAnsi="Arial" w:cs="Arial"/>
          <w:bCs/>
        </w:rPr>
        <w:t xml:space="preserve">ein Brunch-, Wii- und Fisch-Schiff und natürlich auch eine Fahrt ans Feuerwerk in der Konstanzer Bucht </w:t>
      </w:r>
      <w:r w:rsidR="00E93FB5">
        <w:rPr>
          <w:rFonts w:ascii="Arial" w:hAnsi="Arial" w:cs="Arial"/>
          <w:bCs/>
        </w:rPr>
        <w:t>(13. August).</w:t>
      </w:r>
      <w:r w:rsidR="00763EB1">
        <w:rPr>
          <w:rFonts w:ascii="Arial" w:hAnsi="Arial" w:cs="Arial"/>
          <w:bCs/>
        </w:rPr>
        <w:t xml:space="preserve"> </w:t>
      </w:r>
    </w:p>
    <w:p w14:paraId="45C9953D" w14:textId="3301DDBB" w:rsidR="00E93FB5" w:rsidRPr="00E93FB5" w:rsidRDefault="009549AC" w:rsidP="00A63487">
      <w:pPr>
        <w:pStyle w:val="KeinLeerraum"/>
        <w:spacing w:line="312" w:lineRule="auto"/>
        <w:jc w:val="both"/>
        <w:rPr>
          <w:rFonts w:ascii="Arial" w:hAnsi="Arial" w:cs="Arial"/>
          <w:b/>
        </w:rPr>
      </w:pPr>
      <w:r>
        <w:rPr>
          <w:rFonts w:ascii="Arial" w:hAnsi="Arial" w:cs="Arial"/>
          <w:b/>
        </w:rPr>
        <w:t>Wellenritt auf dem SUP</w:t>
      </w:r>
    </w:p>
    <w:p w14:paraId="616F2CEF" w14:textId="33D8400A" w:rsidR="00E93FB5" w:rsidRDefault="00E93FB5" w:rsidP="00E93FB5">
      <w:pPr>
        <w:pStyle w:val="KeinLeerraum"/>
        <w:spacing w:after="240" w:line="312" w:lineRule="auto"/>
        <w:jc w:val="both"/>
        <w:rPr>
          <w:rFonts w:ascii="Arial" w:hAnsi="Arial" w:cs="Arial"/>
          <w:bCs/>
        </w:rPr>
      </w:pPr>
      <w:r w:rsidRPr="00E93FB5">
        <w:rPr>
          <w:rFonts w:ascii="Arial" w:hAnsi="Arial" w:cs="Arial"/>
          <w:bCs/>
        </w:rPr>
        <w:t xml:space="preserve">Mit zahlreichen lauschigen Buchten und schönen Einstiegstellen, vielen Mietstationen </w:t>
      </w:r>
      <w:r w:rsidR="0045679C">
        <w:rPr>
          <w:rFonts w:ascii="Arial" w:hAnsi="Arial" w:cs="Arial"/>
          <w:bCs/>
        </w:rPr>
        <w:t>und angesagten</w:t>
      </w:r>
      <w:r w:rsidRPr="00E93FB5">
        <w:rPr>
          <w:rFonts w:ascii="Arial" w:hAnsi="Arial" w:cs="Arial"/>
          <w:bCs/>
        </w:rPr>
        <w:t xml:space="preserve"> </w:t>
      </w:r>
      <w:r w:rsidR="0045679C">
        <w:rPr>
          <w:rFonts w:ascii="Arial" w:hAnsi="Arial" w:cs="Arial"/>
          <w:bCs/>
        </w:rPr>
        <w:t>«</w:t>
      </w:r>
      <w:r w:rsidRPr="00E93FB5">
        <w:rPr>
          <w:rFonts w:ascii="Arial" w:hAnsi="Arial" w:cs="Arial"/>
          <w:bCs/>
        </w:rPr>
        <w:t>Aloha-Places</w:t>
      </w:r>
      <w:r w:rsidR="0045679C">
        <w:rPr>
          <w:rFonts w:ascii="Arial" w:hAnsi="Arial" w:cs="Arial"/>
          <w:bCs/>
        </w:rPr>
        <w:t>»</w:t>
      </w:r>
      <w:r w:rsidRPr="00E93FB5">
        <w:rPr>
          <w:rFonts w:ascii="Arial" w:hAnsi="Arial" w:cs="Arial"/>
          <w:bCs/>
        </w:rPr>
        <w:t xml:space="preserve"> </w:t>
      </w:r>
      <w:r w:rsidR="00AB4F82">
        <w:rPr>
          <w:rFonts w:ascii="Arial" w:hAnsi="Arial" w:cs="Arial"/>
          <w:bCs/>
        </w:rPr>
        <w:t>trumpft</w:t>
      </w:r>
      <w:r w:rsidRPr="00E93FB5">
        <w:rPr>
          <w:rFonts w:ascii="Arial" w:hAnsi="Arial" w:cs="Arial"/>
          <w:bCs/>
        </w:rPr>
        <w:t xml:space="preserve"> </w:t>
      </w:r>
      <w:r>
        <w:rPr>
          <w:rFonts w:ascii="Arial" w:hAnsi="Arial" w:cs="Arial"/>
          <w:bCs/>
        </w:rPr>
        <w:t xml:space="preserve">das Paddelmekka Thurgau Bodensee </w:t>
      </w:r>
      <w:r w:rsidR="00AB4F82">
        <w:rPr>
          <w:rFonts w:ascii="Arial" w:hAnsi="Arial" w:cs="Arial"/>
          <w:bCs/>
        </w:rPr>
        <w:t>auf</w:t>
      </w:r>
      <w:r w:rsidRPr="00E93FB5">
        <w:rPr>
          <w:rFonts w:ascii="Arial" w:hAnsi="Arial" w:cs="Arial"/>
          <w:bCs/>
        </w:rPr>
        <w:t>.</w:t>
      </w:r>
      <w:r w:rsidR="00384853">
        <w:rPr>
          <w:rFonts w:ascii="Arial" w:hAnsi="Arial" w:cs="Arial"/>
          <w:bCs/>
        </w:rPr>
        <w:t xml:space="preserve"> </w:t>
      </w:r>
      <w:r w:rsidRPr="00E93FB5">
        <w:rPr>
          <w:rFonts w:ascii="Arial" w:hAnsi="Arial" w:cs="Arial"/>
          <w:bCs/>
        </w:rPr>
        <w:t xml:space="preserve">Während der Sommermonate finden am Schweizer Bodenseeufer zudem diverse Kurse und </w:t>
      </w:r>
      <w:r w:rsidR="0045679C">
        <w:rPr>
          <w:rFonts w:ascii="Arial" w:hAnsi="Arial" w:cs="Arial"/>
          <w:bCs/>
        </w:rPr>
        <w:t>SUP</w:t>
      </w:r>
      <w:r w:rsidRPr="00E93FB5">
        <w:rPr>
          <w:rFonts w:ascii="Arial" w:hAnsi="Arial" w:cs="Arial"/>
          <w:bCs/>
        </w:rPr>
        <w:t xml:space="preserve">-Events statt. Auch spezielle Frauenangebote stehen auf dem Programm. So ein </w:t>
      </w:r>
      <w:hyperlink r:id="rId24" w:history="1">
        <w:r w:rsidRPr="00FB2DA3">
          <w:rPr>
            <w:rStyle w:val="Hyperlink"/>
            <w:rFonts w:ascii="Arial" w:hAnsi="Arial" w:cs="Arial"/>
            <w:bCs/>
          </w:rPr>
          <w:t>Sunrise-Paddeln für Frühaufsteherinnen</w:t>
        </w:r>
      </w:hyperlink>
      <w:r w:rsidR="00D81F4C" w:rsidRPr="002D1BDF">
        <w:rPr>
          <w:rFonts w:ascii="Arial" w:hAnsi="Arial" w:cs="Arial"/>
          <w:bCs/>
        </w:rPr>
        <w:t xml:space="preserve"> (25. Juli)</w:t>
      </w:r>
      <w:r w:rsidRPr="002D1BDF">
        <w:rPr>
          <w:rFonts w:ascii="Arial" w:hAnsi="Arial" w:cs="Arial"/>
          <w:bCs/>
        </w:rPr>
        <w:t xml:space="preserve"> </w:t>
      </w:r>
      <w:r w:rsidRPr="00E93FB5">
        <w:rPr>
          <w:rFonts w:ascii="Arial" w:hAnsi="Arial" w:cs="Arial"/>
          <w:bCs/>
        </w:rPr>
        <w:t xml:space="preserve">oder eine </w:t>
      </w:r>
      <w:hyperlink r:id="rId25" w:history="1">
        <w:r w:rsidRPr="00FB2DA3">
          <w:rPr>
            <w:rStyle w:val="Hyperlink"/>
            <w:rFonts w:ascii="Arial" w:hAnsi="Arial" w:cs="Arial"/>
            <w:bCs/>
          </w:rPr>
          <w:t>geführte Abend-Paddelrunde</w:t>
        </w:r>
      </w:hyperlink>
      <w:r w:rsidRPr="00E93FB5">
        <w:rPr>
          <w:rFonts w:ascii="Arial" w:hAnsi="Arial" w:cs="Arial"/>
          <w:bCs/>
        </w:rPr>
        <w:t xml:space="preserve"> </w:t>
      </w:r>
      <w:r w:rsidR="0045679C">
        <w:rPr>
          <w:rFonts w:ascii="Arial" w:hAnsi="Arial" w:cs="Arial"/>
          <w:bCs/>
        </w:rPr>
        <w:t xml:space="preserve">in der Arboner Bucht </w:t>
      </w:r>
      <w:r w:rsidRPr="00E93FB5">
        <w:rPr>
          <w:rFonts w:ascii="Arial" w:hAnsi="Arial" w:cs="Arial"/>
          <w:bCs/>
        </w:rPr>
        <w:t xml:space="preserve">inklusive Pilates-Einheit auf dem </w:t>
      </w:r>
      <w:r w:rsidRPr="002D1BDF">
        <w:rPr>
          <w:rFonts w:ascii="Arial" w:hAnsi="Arial" w:cs="Arial"/>
          <w:bCs/>
        </w:rPr>
        <w:t>Board</w:t>
      </w:r>
      <w:r w:rsidR="00D81F4C" w:rsidRPr="002D1BDF">
        <w:rPr>
          <w:rFonts w:ascii="Arial" w:hAnsi="Arial" w:cs="Arial"/>
          <w:bCs/>
        </w:rPr>
        <w:t xml:space="preserve"> (15. Juli)</w:t>
      </w:r>
      <w:r w:rsidRPr="002D1BDF">
        <w:rPr>
          <w:rFonts w:ascii="Arial" w:hAnsi="Arial" w:cs="Arial"/>
          <w:bCs/>
        </w:rPr>
        <w:t>.</w:t>
      </w:r>
    </w:p>
    <w:p w14:paraId="2142C618" w14:textId="1D5CD062" w:rsidR="00F33A38" w:rsidRPr="002D1BDF" w:rsidRDefault="00F33A38" w:rsidP="00F33A38">
      <w:pPr>
        <w:pStyle w:val="KeinLeerraum"/>
        <w:spacing w:line="312" w:lineRule="auto"/>
        <w:jc w:val="both"/>
        <w:rPr>
          <w:rFonts w:ascii="Arial" w:hAnsi="Arial" w:cs="Arial"/>
          <w:b/>
        </w:rPr>
      </w:pPr>
      <w:bookmarkStart w:id="1" w:name="_Hlk107839324"/>
      <w:r w:rsidRPr="002D1BDF">
        <w:rPr>
          <w:rFonts w:ascii="Arial" w:hAnsi="Arial" w:cs="Arial"/>
          <w:b/>
        </w:rPr>
        <w:t>Festival des Langsamverkehrs</w:t>
      </w:r>
    </w:p>
    <w:p w14:paraId="58349584" w14:textId="1016F959" w:rsidR="00F33A38" w:rsidRPr="002D1BDF" w:rsidRDefault="00F33A38" w:rsidP="00E93FB5">
      <w:pPr>
        <w:pStyle w:val="KeinLeerraum"/>
        <w:spacing w:after="240" w:line="312" w:lineRule="auto"/>
        <w:jc w:val="both"/>
        <w:rPr>
          <w:rFonts w:ascii="Arial" w:hAnsi="Arial" w:cs="Arial"/>
          <w:bCs/>
        </w:rPr>
      </w:pPr>
      <w:r w:rsidRPr="002D1BDF">
        <w:rPr>
          <w:rFonts w:ascii="Arial" w:hAnsi="Arial" w:cs="Arial"/>
          <w:shd w:val="clear" w:color="auto" w:fill="FFFFFF"/>
        </w:rPr>
        <w:t>Am 2</w:t>
      </w:r>
      <w:r w:rsidR="001D26D4" w:rsidRPr="002D1BDF">
        <w:rPr>
          <w:rFonts w:ascii="Arial" w:hAnsi="Arial" w:cs="Arial"/>
          <w:shd w:val="clear" w:color="auto" w:fill="FFFFFF"/>
        </w:rPr>
        <w:t>8</w:t>
      </w:r>
      <w:r w:rsidRPr="002D1BDF">
        <w:rPr>
          <w:rFonts w:ascii="Arial" w:hAnsi="Arial" w:cs="Arial"/>
          <w:shd w:val="clear" w:color="auto" w:fill="FFFFFF"/>
        </w:rPr>
        <w:t xml:space="preserve">. August heisst es wieder: Bahn frei für alle, die sich mit eigener Muskelkraft fortbewegen. Velos, Inline-Skates, Longboards und andere kreative Fortbewegungsmittel kommen am </w:t>
      </w:r>
      <w:hyperlink r:id="rId26" w:history="1">
        <w:r w:rsidRPr="00A13AE0">
          <w:rPr>
            <w:rStyle w:val="Hyperlink"/>
            <w:rFonts w:ascii="Arial" w:hAnsi="Arial" w:cs="Arial"/>
            <w:shd w:val="clear" w:color="auto" w:fill="FFFFFF"/>
          </w:rPr>
          <w:t>slowUp Bodensee</w:t>
        </w:r>
      </w:hyperlink>
      <w:r w:rsidRPr="002D1BDF">
        <w:rPr>
          <w:rFonts w:ascii="Arial" w:hAnsi="Arial" w:cs="Arial"/>
          <w:shd w:val="clear" w:color="auto" w:fill="FFFFFF"/>
        </w:rPr>
        <w:t xml:space="preserve"> gebührend und ungestört zum Einsatz. Für den motorisierten Verkehr ist die 40 Kilometer lange Route</w:t>
      </w:r>
      <w:r w:rsidR="006A336A" w:rsidRPr="002D1BDF">
        <w:rPr>
          <w:rFonts w:ascii="Arial" w:hAnsi="Arial" w:cs="Arial"/>
          <w:shd w:val="clear" w:color="auto" w:fill="FFFFFF"/>
        </w:rPr>
        <w:t xml:space="preserve"> von Romanshorn über Amriswil nach Arbon</w:t>
      </w:r>
      <w:r w:rsidRPr="002D1BDF">
        <w:rPr>
          <w:rFonts w:ascii="Arial" w:hAnsi="Arial" w:cs="Arial"/>
          <w:shd w:val="clear" w:color="auto" w:fill="FFFFFF"/>
        </w:rPr>
        <w:t xml:space="preserve"> gesperrt, alle anderen dürfen sich nach Herzenslust auf den Strassen austoben. Festwirtschaften, kulinarische Tankstellen und kulturelle Attraktionen sorgen für ausgelassene Stimmung auf und neben der Piste.</w:t>
      </w:r>
      <w:r w:rsidR="001D26D4" w:rsidRPr="002D1BDF">
        <w:rPr>
          <w:rFonts w:ascii="Arial" w:hAnsi="Arial" w:cs="Arial"/>
          <w:shd w:val="clear" w:color="auto" w:fill="FFFFFF"/>
        </w:rPr>
        <w:t xml:space="preserve"> In den Village-Arealen gehört die Bühne auch dieses Jahr den regionalen Künstlern, Musikern, Chören und Ensembles.</w:t>
      </w:r>
    </w:p>
    <w:bookmarkEnd w:id="1"/>
    <w:bookmarkEnd w:id="0"/>
    <w:p w14:paraId="3561FE73" w14:textId="36441990" w:rsidR="006E6613" w:rsidRDefault="00DA47CD" w:rsidP="006E6613">
      <w:pPr>
        <w:jc w:val="both"/>
        <w:rPr>
          <w:rFonts w:ascii="Arial" w:hAnsi="Arial" w:cs="Arial"/>
        </w:rPr>
      </w:pPr>
      <w:r w:rsidRPr="00DA47CD">
        <w:rPr>
          <w:rFonts w:ascii="Arial" w:hAnsi="Arial" w:cs="Arial"/>
        </w:rPr>
        <w:t xml:space="preserve">Weitere </w:t>
      </w:r>
      <w:r w:rsidR="00E50734" w:rsidRPr="00E50734">
        <w:rPr>
          <w:rFonts w:ascii="Arial" w:hAnsi="Arial" w:cs="Arial"/>
        </w:rPr>
        <w:t>Informationen</w:t>
      </w:r>
      <w:r w:rsidRPr="00DA47CD">
        <w:rPr>
          <w:rFonts w:ascii="Arial" w:hAnsi="Arial" w:cs="Arial"/>
        </w:rPr>
        <w:t xml:space="preserve"> auf der Website von </w:t>
      </w:r>
      <w:hyperlink r:id="rId27" w:history="1">
        <w:r w:rsidRPr="00D81F4C">
          <w:rPr>
            <w:rStyle w:val="Hyperlink"/>
            <w:rFonts w:ascii="Arial" w:hAnsi="Arial" w:cs="Arial"/>
          </w:rPr>
          <w:t>Thurgau Tourismus</w:t>
        </w:r>
      </w:hyperlink>
      <w:r w:rsidR="002D1BDF">
        <w:rPr>
          <w:rStyle w:val="Hyperlink"/>
          <w:rFonts w:ascii="Arial" w:hAnsi="Arial" w:cs="Arial"/>
        </w:rPr>
        <w:t>.</w:t>
      </w:r>
    </w:p>
    <w:p w14:paraId="1986C559" w14:textId="5CF2DB96" w:rsidR="00DA47CD" w:rsidRPr="00DA47CD" w:rsidRDefault="006E6613" w:rsidP="005B30DC">
      <w:pPr>
        <w:jc w:val="both"/>
        <w:rPr>
          <w:rFonts w:ascii="Arial" w:hAnsi="Arial" w:cs="Arial"/>
        </w:rPr>
      </w:pPr>
      <w:r>
        <w:rPr>
          <w:rFonts w:ascii="Arial" w:hAnsi="Arial" w:cs="Arial"/>
        </w:rPr>
        <w:t>Passendes Bildmaterial inklusive Copyrights finden Si</w:t>
      </w:r>
      <w:r w:rsidR="00263D95">
        <w:rPr>
          <w:rFonts w:ascii="Arial" w:hAnsi="Arial" w:cs="Arial"/>
        </w:rPr>
        <w:t>e</w:t>
      </w:r>
      <w:r w:rsidR="00D81F4C">
        <w:rPr>
          <w:rFonts w:ascii="Arial" w:hAnsi="Arial" w:cs="Arial"/>
        </w:rPr>
        <w:t xml:space="preserve"> </w:t>
      </w:r>
      <w:hyperlink r:id="rId28" w:history="1">
        <w:r w:rsidR="00D81F4C" w:rsidRPr="00A13AE0">
          <w:rPr>
            <w:rStyle w:val="Hyperlink"/>
            <w:rFonts w:ascii="Arial" w:hAnsi="Arial" w:cs="Arial"/>
          </w:rPr>
          <w:t>hier</w:t>
        </w:r>
      </w:hyperlink>
      <w:r w:rsidR="00D81F4C">
        <w:rPr>
          <w:rFonts w:ascii="Arial" w:hAnsi="Arial" w:cs="Arial"/>
        </w:rPr>
        <w:t>.</w:t>
      </w:r>
      <w:r w:rsidR="00263D95">
        <w:rPr>
          <w:rFonts w:ascii="Arial" w:hAnsi="Arial" w:cs="Arial"/>
        </w:rPr>
        <w:t xml:space="preserve"> </w:t>
      </w:r>
    </w:p>
    <w:p w14:paraId="26AC1075" w14:textId="454CEEF7" w:rsidR="00A42C2C" w:rsidRPr="00A42C2C"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de-DE"/>
        </w:rPr>
      </w:pPr>
      <w:r w:rsidRPr="00A42C2C">
        <w:rPr>
          <w:rFonts w:ascii="Arial" w:eastAsia="Times New Roman" w:hAnsi="Arial" w:cs="Arial"/>
          <w:b/>
          <w:sz w:val="20"/>
          <w:szCs w:val="20"/>
          <w:lang w:eastAsia="de-DE"/>
        </w:rPr>
        <w:t>Für weitere Informationen (Medien):</w:t>
      </w:r>
    </w:p>
    <w:p w14:paraId="32000E4E" w14:textId="2F5BE0A3" w:rsidR="00A42C2C" w:rsidRPr="00DC7129" w:rsidRDefault="00CF1F6D"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0"/>
          <w:szCs w:val="20"/>
          <w:lang w:eastAsia="de-DE"/>
        </w:rPr>
      </w:pPr>
      <w:r>
        <w:rPr>
          <w:rFonts w:ascii="Arial" w:eastAsia="Times New Roman" w:hAnsi="Arial" w:cs="Arial"/>
          <w:sz w:val="20"/>
          <w:szCs w:val="20"/>
          <w:lang w:eastAsia="de-DE"/>
        </w:rPr>
        <w:t>Robert Zenhäusern</w:t>
      </w:r>
      <w:r w:rsidRPr="00DC7129">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&amp; </w:t>
      </w:r>
      <w:r w:rsidR="00A42C2C" w:rsidRPr="00DC7129">
        <w:rPr>
          <w:rFonts w:ascii="Arial" w:eastAsia="Times New Roman" w:hAnsi="Arial" w:cs="Arial"/>
          <w:sz w:val="20"/>
          <w:szCs w:val="20"/>
          <w:lang w:eastAsia="de-DE"/>
        </w:rPr>
        <w:t xml:space="preserve">Gere Gretz, </w:t>
      </w:r>
      <w:r w:rsidR="00A42C2C" w:rsidRPr="00DC7129">
        <w:rPr>
          <w:rFonts w:ascii="Arial" w:eastAsia="Times New Roman" w:hAnsi="Arial" w:cs="Arial"/>
          <w:bCs/>
          <w:color w:val="000000"/>
          <w:sz w:val="20"/>
          <w:szCs w:val="20"/>
          <w:lang w:eastAsia="de-DE"/>
        </w:rPr>
        <w:t xml:space="preserve">Medienstelle Thurgau Tourismus </w:t>
      </w:r>
    </w:p>
    <w:p w14:paraId="473189D9" w14:textId="77777777" w:rsidR="00A42C2C" w:rsidRPr="00A42C2C"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0"/>
          <w:szCs w:val="20"/>
          <w:lang w:eastAsia="de-DE"/>
        </w:rPr>
      </w:pPr>
      <w:r w:rsidRPr="00A42C2C">
        <w:rPr>
          <w:rFonts w:ascii="Arial" w:eastAsia="Times New Roman" w:hAnsi="Arial" w:cs="Arial"/>
          <w:bCs/>
          <w:color w:val="000000"/>
          <w:sz w:val="20"/>
          <w:szCs w:val="20"/>
          <w:lang w:eastAsia="de-DE"/>
        </w:rPr>
        <w:t>c/o Gretz Communications AG, Zähringerstr. 16, 3012 Bern, Tel. 031 300 30 70</w:t>
      </w:r>
    </w:p>
    <w:p w14:paraId="7CFF8668" w14:textId="5C960054" w:rsidR="00632EBA" w:rsidRPr="004D3F6D"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sz w:val="20"/>
          <w:szCs w:val="20"/>
          <w:lang w:eastAsia="de-DE"/>
        </w:rPr>
      </w:pPr>
      <w:r w:rsidRPr="00CD29DF">
        <w:rPr>
          <w:rFonts w:ascii="Arial" w:eastAsia="Times New Roman" w:hAnsi="Arial" w:cs="Arial"/>
          <w:bCs/>
          <w:sz w:val="20"/>
          <w:szCs w:val="20"/>
          <w:lang w:eastAsia="de-DE"/>
        </w:rPr>
        <w:t xml:space="preserve">E-Mail: </w:t>
      </w:r>
      <w:hyperlink r:id="rId29" w:history="1">
        <w:r w:rsidRPr="00CD29DF">
          <w:rPr>
            <w:rStyle w:val="Hyperlink"/>
            <w:rFonts w:ascii="Arial" w:eastAsia="Times New Roman" w:hAnsi="Arial" w:cs="Arial"/>
            <w:bCs/>
            <w:sz w:val="20"/>
            <w:szCs w:val="20"/>
            <w:lang w:eastAsia="de-DE"/>
          </w:rPr>
          <w:t>info@gretzcom.ch</w:t>
        </w:r>
      </w:hyperlink>
    </w:p>
    <w:p w14:paraId="764C975C" w14:textId="77777777" w:rsidR="00632EBA" w:rsidRPr="00CD29DF" w:rsidRDefault="00632EBA" w:rsidP="00A42C2C">
      <w:pPr>
        <w:shd w:val="clear" w:color="auto" w:fill="FFFFFF"/>
        <w:spacing w:after="0" w:line="240" w:lineRule="auto"/>
        <w:jc w:val="both"/>
        <w:rPr>
          <w:rFonts w:ascii="Arial" w:hAnsi="Arial" w:cs="Arial"/>
          <w:sz w:val="20"/>
          <w:szCs w:val="18"/>
          <w:u w:val="single"/>
        </w:rPr>
      </w:pPr>
    </w:p>
    <w:p w14:paraId="1FCA80FA" w14:textId="0C1F899C" w:rsidR="00A42C2C" w:rsidRPr="007D4BA5" w:rsidRDefault="00A42C2C" w:rsidP="00E66B25">
      <w:pPr>
        <w:shd w:val="clear" w:color="auto" w:fill="FFFFFF"/>
        <w:spacing w:after="0" w:line="240" w:lineRule="auto"/>
        <w:jc w:val="both"/>
        <w:rPr>
          <w:rFonts w:ascii="Arial" w:hAnsi="Arial" w:cs="Arial"/>
        </w:rPr>
      </w:pPr>
      <w:r w:rsidRPr="00A42C2C">
        <w:rPr>
          <w:rFonts w:ascii="Arial" w:hAnsi="Arial" w:cs="Arial"/>
          <w:sz w:val="20"/>
          <w:szCs w:val="18"/>
          <w:u w:val="single"/>
        </w:rPr>
        <w:t>Über die Region Thurgau Bodensee</w:t>
      </w:r>
      <w:r w:rsidRPr="00A42C2C">
        <w:rPr>
          <w:rFonts w:ascii="Arial" w:hAnsi="Arial" w:cs="Arial"/>
          <w:sz w:val="20"/>
          <w:szCs w:val="18"/>
        </w:rPr>
        <w:t xml:space="preserve">: </w:t>
      </w:r>
      <w:r w:rsidRPr="00A42C2C">
        <w:rPr>
          <w:rFonts w:ascii="Arial" w:hAnsi="Arial" w:cs="Arial"/>
          <w:sz w:val="20"/>
        </w:rPr>
        <w:t>Weite Blicke übers Wasser und die Berge zum Greifen nah: Am südlichen Ufer des Bodensees breitet sich auf sanften Hügeln die Landschaft des Thurgaus aus. Ein Terrain wie fürs Velofahren modelliert.</w:t>
      </w:r>
      <w:r w:rsidR="00CD60BD">
        <w:rPr>
          <w:rFonts w:ascii="Arial" w:hAnsi="Arial" w:cs="Arial"/>
          <w:sz w:val="20"/>
        </w:rPr>
        <w:t xml:space="preserve"> </w:t>
      </w:r>
      <w:r w:rsidRPr="00A42C2C">
        <w:rPr>
          <w:rFonts w:ascii="Arial" w:hAnsi="Arial" w:cs="Arial"/>
          <w:sz w:val="20"/>
        </w:rPr>
        <w:t>Familien lieben die Campingplätze direkt am Wasser. Naturliebhaber gehen abseits ausgetretener Pfade auf Entdeckungstour. Und mit seinen vielen ausgefallenen Hotels zeigt der Thurgau, wie modern und innovativ eine so ländlich geprägte Region sein kann. Wer in den Ferien nicht stillsitzen mag, kann im Thurgau nicht nur schwimmen, segeln und Radfahren, sondern auch auf Kamelen reiten oder sich auf den Inlineskate-Routen den Wind um die Nase wehen lassen. Die Landschaft ist satt und saftig, überall schlängeln sich die Strassen an Apfelhainen entlang. Die Apfelbäume prägen zu allen Jahreszeiten das Landschaftsbild. Am schönsten ist es im Frühjahr, wenn der Thurgau zur Blütezeit sein romantisches Blütentupfen-Kleid trägt.</w:t>
      </w:r>
    </w:p>
    <w:sectPr w:rsidR="00A42C2C" w:rsidRPr="007D4BA5" w:rsidSect="00592980">
      <w:headerReference w:type="default" r:id="rId30"/>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E30D" w14:textId="77777777" w:rsidR="00057141" w:rsidRDefault="00057141" w:rsidP="003A2F47">
      <w:pPr>
        <w:spacing w:after="0" w:line="240" w:lineRule="auto"/>
      </w:pPr>
      <w:r>
        <w:separator/>
      </w:r>
    </w:p>
  </w:endnote>
  <w:endnote w:type="continuationSeparator" w:id="0">
    <w:p w14:paraId="5D972E0E" w14:textId="77777777" w:rsidR="00057141" w:rsidRDefault="00057141"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ievit-Regular">
    <w:altName w:val="Malgun Gothic"/>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5276" w14:textId="77777777" w:rsidR="00057141" w:rsidRDefault="00057141" w:rsidP="003A2F47">
      <w:pPr>
        <w:spacing w:after="0" w:line="240" w:lineRule="auto"/>
      </w:pPr>
      <w:r>
        <w:separator/>
      </w:r>
    </w:p>
  </w:footnote>
  <w:footnote w:type="continuationSeparator" w:id="0">
    <w:p w14:paraId="20B0F76F" w14:textId="77777777" w:rsidR="00057141" w:rsidRDefault="00057141"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ED8" w14:textId="77777777" w:rsidR="009C30A5" w:rsidRDefault="009C30A5" w:rsidP="003A2F47">
    <w:pPr>
      <w:pStyle w:val="Kopfzeile"/>
      <w:jc w:val="right"/>
    </w:pPr>
    <w:r>
      <w:rPr>
        <w:rFonts w:ascii="Kievit-Regular" w:hAnsi="Kievit-Regular"/>
        <w:noProof/>
        <w:lang w:eastAsia="de-CH"/>
      </w:rPr>
      <w:drawing>
        <wp:anchor distT="0" distB="0" distL="114300" distR="114300" simplePos="0" relativeHeight="251659264" behindDoc="0" locked="0" layoutInCell="1" allowOverlap="1" wp14:anchorId="2FD89517" wp14:editId="22DC5E10">
          <wp:simplePos x="0" y="0"/>
          <wp:positionH relativeFrom="column">
            <wp:posOffset>4106545</wp:posOffset>
          </wp:positionH>
          <wp:positionV relativeFrom="paragraph">
            <wp:posOffset>-170815</wp:posOffset>
          </wp:positionV>
          <wp:extent cx="1699260" cy="640715"/>
          <wp:effectExtent l="0" t="0" r="0" b="6985"/>
          <wp:wrapSquare wrapText="bothSides"/>
          <wp:docPr id="2" name="Grafik 2" descr="N:\Thurgau Tourismus\Logo\Thurgau-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urgau Tourismus\Logo\Thurgau-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C78"/>
    <w:multiLevelType w:val="hybridMultilevel"/>
    <w:tmpl w:val="BEF69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4" w15:restartNumberingAfterBreak="0">
    <w:nsid w:val="6C2B73B3"/>
    <w:multiLevelType w:val="hybridMultilevel"/>
    <w:tmpl w:val="8A267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63016">
    <w:abstractNumId w:val="3"/>
  </w:num>
  <w:num w:numId="2" w16cid:durableId="203450911">
    <w:abstractNumId w:val="2"/>
  </w:num>
  <w:num w:numId="3" w16cid:durableId="1301497805">
    <w:abstractNumId w:val="5"/>
  </w:num>
  <w:num w:numId="4" w16cid:durableId="447814898">
    <w:abstractNumId w:val="1"/>
  </w:num>
  <w:num w:numId="5" w16cid:durableId="1804470105">
    <w:abstractNumId w:val="0"/>
  </w:num>
  <w:num w:numId="6" w16cid:durableId="39166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999"/>
    <w:rsid w:val="00000BDC"/>
    <w:rsid w:val="00001D2D"/>
    <w:rsid w:val="00002E91"/>
    <w:rsid w:val="000108E9"/>
    <w:rsid w:val="00011DB6"/>
    <w:rsid w:val="00014AA2"/>
    <w:rsid w:val="00016BBF"/>
    <w:rsid w:val="000178E2"/>
    <w:rsid w:val="000209CB"/>
    <w:rsid w:val="000232B3"/>
    <w:rsid w:val="00024278"/>
    <w:rsid w:val="00033423"/>
    <w:rsid w:val="00033A15"/>
    <w:rsid w:val="000420DB"/>
    <w:rsid w:val="0004225F"/>
    <w:rsid w:val="00057141"/>
    <w:rsid w:val="00057BA4"/>
    <w:rsid w:val="00062C10"/>
    <w:rsid w:val="00066BE1"/>
    <w:rsid w:val="000672DB"/>
    <w:rsid w:val="00071773"/>
    <w:rsid w:val="00072760"/>
    <w:rsid w:val="00073051"/>
    <w:rsid w:val="000947BF"/>
    <w:rsid w:val="00094E8A"/>
    <w:rsid w:val="000A394B"/>
    <w:rsid w:val="000B38CD"/>
    <w:rsid w:val="000B6B87"/>
    <w:rsid w:val="000B72EE"/>
    <w:rsid w:val="000C2DD3"/>
    <w:rsid w:val="000C512D"/>
    <w:rsid w:val="000D1956"/>
    <w:rsid w:val="000D670F"/>
    <w:rsid w:val="000F6785"/>
    <w:rsid w:val="001004B0"/>
    <w:rsid w:val="00100F89"/>
    <w:rsid w:val="00102055"/>
    <w:rsid w:val="0010391B"/>
    <w:rsid w:val="00103C55"/>
    <w:rsid w:val="00104F26"/>
    <w:rsid w:val="0010710C"/>
    <w:rsid w:val="00107CF3"/>
    <w:rsid w:val="00112F58"/>
    <w:rsid w:val="00114726"/>
    <w:rsid w:val="0011517F"/>
    <w:rsid w:val="00120A42"/>
    <w:rsid w:val="00121E27"/>
    <w:rsid w:val="00123287"/>
    <w:rsid w:val="001309BB"/>
    <w:rsid w:val="00132D24"/>
    <w:rsid w:val="00133B7F"/>
    <w:rsid w:val="00134705"/>
    <w:rsid w:val="001352C0"/>
    <w:rsid w:val="0014374A"/>
    <w:rsid w:val="001440D5"/>
    <w:rsid w:val="00150672"/>
    <w:rsid w:val="0015250F"/>
    <w:rsid w:val="0015739B"/>
    <w:rsid w:val="00157DC9"/>
    <w:rsid w:val="00160593"/>
    <w:rsid w:val="001623F7"/>
    <w:rsid w:val="0016624B"/>
    <w:rsid w:val="00170C56"/>
    <w:rsid w:val="0017329B"/>
    <w:rsid w:val="00175502"/>
    <w:rsid w:val="00175B65"/>
    <w:rsid w:val="00175C17"/>
    <w:rsid w:val="00186A73"/>
    <w:rsid w:val="00186B28"/>
    <w:rsid w:val="00190BB1"/>
    <w:rsid w:val="00193B4F"/>
    <w:rsid w:val="00196533"/>
    <w:rsid w:val="001A04A0"/>
    <w:rsid w:val="001A7331"/>
    <w:rsid w:val="001B1263"/>
    <w:rsid w:val="001B37E4"/>
    <w:rsid w:val="001B573C"/>
    <w:rsid w:val="001B6F20"/>
    <w:rsid w:val="001B7045"/>
    <w:rsid w:val="001C6B58"/>
    <w:rsid w:val="001D26D4"/>
    <w:rsid w:val="001D5DA5"/>
    <w:rsid w:val="001E5461"/>
    <w:rsid w:val="001F27D9"/>
    <w:rsid w:val="002012ED"/>
    <w:rsid w:val="00203BA0"/>
    <w:rsid w:val="00210564"/>
    <w:rsid w:val="00213E4A"/>
    <w:rsid w:val="00233DDB"/>
    <w:rsid w:val="00234779"/>
    <w:rsid w:val="00242B0F"/>
    <w:rsid w:val="00243892"/>
    <w:rsid w:val="0025236F"/>
    <w:rsid w:val="00254D44"/>
    <w:rsid w:val="002566C5"/>
    <w:rsid w:val="00256B1D"/>
    <w:rsid w:val="002635F1"/>
    <w:rsid w:val="00263D95"/>
    <w:rsid w:val="002713E4"/>
    <w:rsid w:val="00271BF2"/>
    <w:rsid w:val="00272DE2"/>
    <w:rsid w:val="00273332"/>
    <w:rsid w:val="0027406B"/>
    <w:rsid w:val="00280A4D"/>
    <w:rsid w:val="00281D52"/>
    <w:rsid w:val="00283478"/>
    <w:rsid w:val="002834C0"/>
    <w:rsid w:val="00283FB7"/>
    <w:rsid w:val="00295576"/>
    <w:rsid w:val="0029759A"/>
    <w:rsid w:val="002A5ABB"/>
    <w:rsid w:val="002A7556"/>
    <w:rsid w:val="002B19D7"/>
    <w:rsid w:val="002B4032"/>
    <w:rsid w:val="002B451A"/>
    <w:rsid w:val="002B63EA"/>
    <w:rsid w:val="002C487E"/>
    <w:rsid w:val="002C518B"/>
    <w:rsid w:val="002D0546"/>
    <w:rsid w:val="002D1405"/>
    <w:rsid w:val="002D1BDF"/>
    <w:rsid w:val="002D771D"/>
    <w:rsid w:val="002E43B1"/>
    <w:rsid w:val="002E7867"/>
    <w:rsid w:val="002F02F5"/>
    <w:rsid w:val="002F32AE"/>
    <w:rsid w:val="002F56E7"/>
    <w:rsid w:val="002F6CBD"/>
    <w:rsid w:val="00304935"/>
    <w:rsid w:val="003067A7"/>
    <w:rsid w:val="00316C8B"/>
    <w:rsid w:val="00333DA9"/>
    <w:rsid w:val="003378AD"/>
    <w:rsid w:val="00341E5F"/>
    <w:rsid w:val="00342904"/>
    <w:rsid w:val="0034473E"/>
    <w:rsid w:val="00347E29"/>
    <w:rsid w:val="003525B5"/>
    <w:rsid w:val="00353926"/>
    <w:rsid w:val="00353FE2"/>
    <w:rsid w:val="00355E90"/>
    <w:rsid w:val="00357F1C"/>
    <w:rsid w:val="0036720F"/>
    <w:rsid w:val="003812BC"/>
    <w:rsid w:val="00384853"/>
    <w:rsid w:val="00392856"/>
    <w:rsid w:val="00393641"/>
    <w:rsid w:val="003936C5"/>
    <w:rsid w:val="00394E3A"/>
    <w:rsid w:val="00397DEB"/>
    <w:rsid w:val="003A0019"/>
    <w:rsid w:val="003A2A2B"/>
    <w:rsid w:val="003A2F47"/>
    <w:rsid w:val="003B625A"/>
    <w:rsid w:val="003B62A8"/>
    <w:rsid w:val="003D135C"/>
    <w:rsid w:val="003D7B67"/>
    <w:rsid w:val="003E2034"/>
    <w:rsid w:val="003E2DE7"/>
    <w:rsid w:val="003E4A0B"/>
    <w:rsid w:val="003F0402"/>
    <w:rsid w:val="003F3689"/>
    <w:rsid w:val="003F5EB7"/>
    <w:rsid w:val="003F7E84"/>
    <w:rsid w:val="004008C8"/>
    <w:rsid w:val="00401951"/>
    <w:rsid w:val="00402C47"/>
    <w:rsid w:val="004030A5"/>
    <w:rsid w:val="00403905"/>
    <w:rsid w:val="004075AE"/>
    <w:rsid w:val="004148B9"/>
    <w:rsid w:val="00415A45"/>
    <w:rsid w:val="00420544"/>
    <w:rsid w:val="00420764"/>
    <w:rsid w:val="004217AD"/>
    <w:rsid w:val="004301E6"/>
    <w:rsid w:val="00436430"/>
    <w:rsid w:val="004366EC"/>
    <w:rsid w:val="004441FF"/>
    <w:rsid w:val="00445861"/>
    <w:rsid w:val="004500B4"/>
    <w:rsid w:val="00451626"/>
    <w:rsid w:val="0045679C"/>
    <w:rsid w:val="0046381C"/>
    <w:rsid w:val="00465B9E"/>
    <w:rsid w:val="0046608D"/>
    <w:rsid w:val="00467217"/>
    <w:rsid w:val="004728E3"/>
    <w:rsid w:val="00474B52"/>
    <w:rsid w:val="00484222"/>
    <w:rsid w:val="00484368"/>
    <w:rsid w:val="00484D8E"/>
    <w:rsid w:val="004867C5"/>
    <w:rsid w:val="0049100B"/>
    <w:rsid w:val="004A388D"/>
    <w:rsid w:val="004B79E6"/>
    <w:rsid w:val="004C3E5A"/>
    <w:rsid w:val="004C4097"/>
    <w:rsid w:val="004C54E2"/>
    <w:rsid w:val="004D2C53"/>
    <w:rsid w:val="004D3F5B"/>
    <w:rsid w:val="004D3F6D"/>
    <w:rsid w:val="004D5F5D"/>
    <w:rsid w:val="004E0302"/>
    <w:rsid w:val="004E172A"/>
    <w:rsid w:val="004F167B"/>
    <w:rsid w:val="004F2917"/>
    <w:rsid w:val="004F423B"/>
    <w:rsid w:val="004F53E5"/>
    <w:rsid w:val="00502FF1"/>
    <w:rsid w:val="005037E7"/>
    <w:rsid w:val="00503B01"/>
    <w:rsid w:val="0050550F"/>
    <w:rsid w:val="00513112"/>
    <w:rsid w:val="00522958"/>
    <w:rsid w:val="00522BBC"/>
    <w:rsid w:val="005266C9"/>
    <w:rsid w:val="00534046"/>
    <w:rsid w:val="005375F9"/>
    <w:rsid w:val="005450A2"/>
    <w:rsid w:val="005542D3"/>
    <w:rsid w:val="00557ECF"/>
    <w:rsid w:val="005646F9"/>
    <w:rsid w:val="00565577"/>
    <w:rsid w:val="005669B1"/>
    <w:rsid w:val="00576A74"/>
    <w:rsid w:val="00580057"/>
    <w:rsid w:val="0058202D"/>
    <w:rsid w:val="005840C3"/>
    <w:rsid w:val="005856AC"/>
    <w:rsid w:val="00592980"/>
    <w:rsid w:val="00593A64"/>
    <w:rsid w:val="00594D0E"/>
    <w:rsid w:val="005A1E3F"/>
    <w:rsid w:val="005A37C9"/>
    <w:rsid w:val="005A4D75"/>
    <w:rsid w:val="005A51E9"/>
    <w:rsid w:val="005B2DC2"/>
    <w:rsid w:val="005B30DC"/>
    <w:rsid w:val="005B5A59"/>
    <w:rsid w:val="005B63A5"/>
    <w:rsid w:val="005B6436"/>
    <w:rsid w:val="005C0DA7"/>
    <w:rsid w:val="005C3D71"/>
    <w:rsid w:val="005D0EE8"/>
    <w:rsid w:val="005D121F"/>
    <w:rsid w:val="005D59AF"/>
    <w:rsid w:val="005E1AD3"/>
    <w:rsid w:val="005E4C88"/>
    <w:rsid w:val="005E4DD1"/>
    <w:rsid w:val="005E7F51"/>
    <w:rsid w:val="005F0B9B"/>
    <w:rsid w:val="005F178F"/>
    <w:rsid w:val="005F1C51"/>
    <w:rsid w:val="005F2C02"/>
    <w:rsid w:val="005F487B"/>
    <w:rsid w:val="005F6CBA"/>
    <w:rsid w:val="005F75AC"/>
    <w:rsid w:val="005F775C"/>
    <w:rsid w:val="005F7C3A"/>
    <w:rsid w:val="006114FD"/>
    <w:rsid w:val="006143D1"/>
    <w:rsid w:val="006150E3"/>
    <w:rsid w:val="0061563E"/>
    <w:rsid w:val="006163B5"/>
    <w:rsid w:val="006169D8"/>
    <w:rsid w:val="00616A6E"/>
    <w:rsid w:val="006202BA"/>
    <w:rsid w:val="00624BC8"/>
    <w:rsid w:val="00630BD4"/>
    <w:rsid w:val="00630E9D"/>
    <w:rsid w:val="00631D6D"/>
    <w:rsid w:val="00632EBA"/>
    <w:rsid w:val="0063308C"/>
    <w:rsid w:val="006343BA"/>
    <w:rsid w:val="00640079"/>
    <w:rsid w:val="00642CD2"/>
    <w:rsid w:val="00644657"/>
    <w:rsid w:val="00645257"/>
    <w:rsid w:val="00651E14"/>
    <w:rsid w:val="006579E2"/>
    <w:rsid w:val="00661756"/>
    <w:rsid w:val="00671F64"/>
    <w:rsid w:val="00674F46"/>
    <w:rsid w:val="006801B8"/>
    <w:rsid w:val="00685D1E"/>
    <w:rsid w:val="006879D9"/>
    <w:rsid w:val="00691FBC"/>
    <w:rsid w:val="00694550"/>
    <w:rsid w:val="00694818"/>
    <w:rsid w:val="006A336A"/>
    <w:rsid w:val="006A6297"/>
    <w:rsid w:val="006B330B"/>
    <w:rsid w:val="006C65DC"/>
    <w:rsid w:val="006D2276"/>
    <w:rsid w:val="006D5874"/>
    <w:rsid w:val="006D6CEB"/>
    <w:rsid w:val="006E3950"/>
    <w:rsid w:val="006E3F70"/>
    <w:rsid w:val="006E5F3D"/>
    <w:rsid w:val="006E6613"/>
    <w:rsid w:val="006E7547"/>
    <w:rsid w:val="006F22AA"/>
    <w:rsid w:val="00704F5C"/>
    <w:rsid w:val="00706C53"/>
    <w:rsid w:val="0070785A"/>
    <w:rsid w:val="0071113C"/>
    <w:rsid w:val="00717132"/>
    <w:rsid w:val="00723B4B"/>
    <w:rsid w:val="00735200"/>
    <w:rsid w:val="00735B28"/>
    <w:rsid w:val="00735E7E"/>
    <w:rsid w:val="00746E45"/>
    <w:rsid w:val="007563DC"/>
    <w:rsid w:val="00762DB9"/>
    <w:rsid w:val="00762ED4"/>
    <w:rsid w:val="00763EB1"/>
    <w:rsid w:val="0078241B"/>
    <w:rsid w:val="0078422E"/>
    <w:rsid w:val="00784FB6"/>
    <w:rsid w:val="00794B45"/>
    <w:rsid w:val="00795253"/>
    <w:rsid w:val="00796E81"/>
    <w:rsid w:val="00797FFC"/>
    <w:rsid w:val="007B4994"/>
    <w:rsid w:val="007B4AF7"/>
    <w:rsid w:val="007B5ADC"/>
    <w:rsid w:val="007C1596"/>
    <w:rsid w:val="007D316E"/>
    <w:rsid w:val="007D341D"/>
    <w:rsid w:val="007D4BA5"/>
    <w:rsid w:val="007D5B21"/>
    <w:rsid w:val="007E38A7"/>
    <w:rsid w:val="007F04EA"/>
    <w:rsid w:val="007F4810"/>
    <w:rsid w:val="00810369"/>
    <w:rsid w:val="00812D7A"/>
    <w:rsid w:val="00826CAA"/>
    <w:rsid w:val="008375DE"/>
    <w:rsid w:val="00842082"/>
    <w:rsid w:val="00850177"/>
    <w:rsid w:val="008622A1"/>
    <w:rsid w:val="008649D4"/>
    <w:rsid w:val="00866C79"/>
    <w:rsid w:val="0086728D"/>
    <w:rsid w:val="00867C2D"/>
    <w:rsid w:val="0087010D"/>
    <w:rsid w:val="00874C30"/>
    <w:rsid w:val="00875CF3"/>
    <w:rsid w:val="00877480"/>
    <w:rsid w:val="00887DBD"/>
    <w:rsid w:val="00892434"/>
    <w:rsid w:val="00893D3F"/>
    <w:rsid w:val="0089667F"/>
    <w:rsid w:val="008A4E45"/>
    <w:rsid w:val="008A5037"/>
    <w:rsid w:val="008A5BAA"/>
    <w:rsid w:val="008A6384"/>
    <w:rsid w:val="008B048C"/>
    <w:rsid w:val="008B3C32"/>
    <w:rsid w:val="008B5CA6"/>
    <w:rsid w:val="008C4C87"/>
    <w:rsid w:val="008C4F9B"/>
    <w:rsid w:val="008C5377"/>
    <w:rsid w:val="008C6307"/>
    <w:rsid w:val="008C7C77"/>
    <w:rsid w:val="008E5C34"/>
    <w:rsid w:val="008F1FB4"/>
    <w:rsid w:val="008F5812"/>
    <w:rsid w:val="009017F8"/>
    <w:rsid w:val="0090554D"/>
    <w:rsid w:val="00906BC5"/>
    <w:rsid w:val="009122C8"/>
    <w:rsid w:val="0092357A"/>
    <w:rsid w:val="0092431F"/>
    <w:rsid w:val="0092628B"/>
    <w:rsid w:val="00926765"/>
    <w:rsid w:val="00926767"/>
    <w:rsid w:val="009311AA"/>
    <w:rsid w:val="00931B01"/>
    <w:rsid w:val="009334E2"/>
    <w:rsid w:val="009400CB"/>
    <w:rsid w:val="009428DC"/>
    <w:rsid w:val="00944B0A"/>
    <w:rsid w:val="009470A5"/>
    <w:rsid w:val="00952589"/>
    <w:rsid w:val="009549AC"/>
    <w:rsid w:val="00956BC1"/>
    <w:rsid w:val="00957C07"/>
    <w:rsid w:val="00961F38"/>
    <w:rsid w:val="009622AD"/>
    <w:rsid w:val="00971D8A"/>
    <w:rsid w:val="00986753"/>
    <w:rsid w:val="009906A5"/>
    <w:rsid w:val="00995942"/>
    <w:rsid w:val="00995D2D"/>
    <w:rsid w:val="009A0FDB"/>
    <w:rsid w:val="009A34B2"/>
    <w:rsid w:val="009A42E2"/>
    <w:rsid w:val="009A46B5"/>
    <w:rsid w:val="009A58AF"/>
    <w:rsid w:val="009A638F"/>
    <w:rsid w:val="009B3538"/>
    <w:rsid w:val="009C30A5"/>
    <w:rsid w:val="009D1696"/>
    <w:rsid w:val="009D187F"/>
    <w:rsid w:val="009D3163"/>
    <w:rsid w:val="009E0E22"/>
    <w:rsid w:val="009E0ED9"/>
    <w:rsid w:val="00A01901"/>
    <w:rsid w:val="00A02369"/>
    <w:rsid w:val="00A1223E"/>
    <w:rsid w:val="00A13AE0"/>
    <w:rsid w:val="00A17B72"/>
    <w:rsid w:val="00A24072"/>
    <w:rsid w:val="00A30A7A"/>
    <w:rsid w:val="00A31E9C"/>
    <w:rsid w:val="00A33D93"/>
    <w:rsid w:val="00A403E1"/>
    <w:rsid w:val="00A41D46"/>
    <w:rsid w:val="00A42C2C"/>
    <w:rsid w:val="00A522D1"/>
    <w:rsid w:val="00A55670"/>
    <w:rsid w:val="00A56D12"/>
    <w:rsid w:val="00A5733B"/>
    <w:rsid w:val="00A61A6B"/>
    <w:rsid w:val="00A63432"/>
    <w:rsid w:val="00A63487"/>
    <w:rsid w:val="00A6451B"/>
    <w:rsid w:val="00A65888"/>
    <w:rsid w:val="00A6717C"/>
    <w:rsid w:val="00A67FC4"/>
    <w:rsid w:val="00A75358"/>
    <w:rsid w:val="00A8147C"/>
    <w:rsid w:val="00A82310"/>
    <w:rsid w:val="00A82CE6"/>
    <w:rsid w:val="00A842A1"/>
    <w:rsid w:val="00A85CCE"/>
    <w:rsid w:val="00AA0737"/>
    <w:rsid w:val="00AA3DAA"/>
    <w:rsid w:val="00AA45CC"/>
    <w:rsid w:val="00AB48F2"/>
    <w:rsid w:val="00AB4F82"/>
    <w:rsid w:val="00AB5B10"/>
    <w:rsid w:val="00AC45CB"/>
    <w:rsid w:val="00AC76F9"/>
    <w:rsid w:val="00AE16AE"/>
    <w:rsid w:val="00AF6441"/>
    <w:rsid w:val="00B07127"/>
    <w:rsid w:val="00B10D4F"/>
    <w:rsid w:val="00B11E72"/>
    <w:rsid w:val="00B134DD"/>
    <w:rsid w:val="00B21A8C"/>
    <w:rsid w:val="00B21EB0"/>
    <w:rsid w:val="00B25170"/>
    <w:rsid w:val="00B3674E"/>
    <w:rsid w:val="00B414E1"/>
    <w:rsid w:val="00B414FE"/>
    <w:rsid w:val="00B50F71"/>
    <w:rsid w:val="00B51AFA"/>
    <w:rsid w:val="00B538A4"/>
    <w:rsid w:val="00B63CED"/>
    <w:rsid w:val="00B642A9"/>
    <w:rsid w:val="00B64B43"/>
    <w:rsid w:val="00B65E49"/>
    <w:rsid w:val="00B716FC"/>
    <w:rsid w:val="00B72618"/>
    <w:rsid w:val="00B757D6"/>
    <w:rsid w:val="00B84C53"/>
    <w:rsid w:val="00B84E44"/>
    <w:rsid w:val="00B851DD"/>
    <w:rsid w:val="00B86854"/>
    <w:rsid w:val="00B90644"/>
    <w:rsid w:val="00BA129D"/>
    <w:rsid w:val="00BB5722"/>
    <w:rsid w:val="00BC14E1"/>
    <w:rsid w:val="00BC2734"/>
    <w:rsid w:val="00BC5839"/>
    <w:rsid w:val="00BC7D2F"/>
    <w:rsid w:val="00BD18D3"/>
    <w:rsid w:val="00BD7CBF"/>
    <w:rsid w:val="00BE12CB"/>
    <w:rsid w:val="00BE7A84"/>
    <w:rsid w:val="00BF4280"/>
    <w:rsid w:val="00C048C9"/>
    <w:rsid w:val="00C1224B"/>
    <w:rsid w:val="00C147ED"/>
    <w:rsid w:val="00C14943"/>
    <w:rsid w:val="00C15F40"/>
    <w:rsid w:val="00C16CDD"/>
    <w:rsid w:val="00C242EB"/>
    <w:rsid w:val="00C25329"/>
    <w:rsid w:val="00C348B2"/>
    <w:rsid w:val="00C361B6"/>
    <w:rsid w:val="00C3648C"/>
    <w:rsid w:val="00C41799"/>
    <w:rsid w:val="00C41D9B"/>
    <w:rsid w:val="00C451B6"/>
    <w:rsid w:val="00C46A46"/>
    <w:rsid w:val="00C52939"/>
    <w:rsid w:val="00C52C83"/>
    <w:rsid w:val="00C620D4"/>
    <w:rsid w:val="00C64125"/>
    <w:rsid w:val="00C648EE"/>
    <w:rsid w:val="00C77132"/>
    <w:rsid w:val="00C82623"/>
    <w:rsid w:val="00C97483"/>
    <w:rsid w:val="00CA1AB1"/>
    <w:rsid w:val="00CA5696"/>
    <w:rsid w:val="00CB1274"/>
    <w:rsid w:val="00CB191B"/>
    <w:rsid w:val="00CC057E"/>
    <w:rsid w:val="00CC11A5"/>
    <w:rsid w:val="00CC2666"/>
    <w:rsid w:val="00CC29B6"/>
    <w:rsid w:val="00CD29DF"/>
    <w:rsid w:val="00CD49B7"/>
    <w:rsid w:val="00CD60BD"/>
    <w:rsid w:val="00CE1B07"/>
    <w:rsid w:val="00CE2048"/>
    <w:rsid w:val="00CE24CB"/>
    <w:rsid w:val="00CE56EF"/>
    <w:rsid w:val="00CE6FE7"/>
    <w:rsid w:val="00CF1F6D"/>
    <w:rsid w:val="00CF2B29"/>
    <w:rsid w:val="00CF6FCA"/>
    <w:rsid w:val="00D075F3"/>
    <w:rsid w:val="00D10560"/>
    <w:rsid w:val="00D11E17"/>
    <w:rsid w:val="00D14902"/>
    <w:rsid w:val="00D1582B"/>
    <w:rsid w:val="00D226E1"/>
    <w:rsid w:val="00D26899"/>
    <w:rsid w:val="00D26AA7"/>
    <w:rsid w:val="00D272C0"/>
    <w:rsid w:val="00D275C6"/>
    <w:rsid w:val="00D363C6"/>
    <w:rsid w:val="00D417EB"/>
    <w:rsid w:val="00D42B7B"/>
    <w:rsid w:val="00D42C68"/>
    <w:rsid w:val="00D43C38"/>
    <w:rsid w:val="00D44AB9"/>
    <w:rsid w:val="00D5565C"/>
    <w:rsid w:val="00D57A1D"/>
    <w:rsid w:val="00D57E93"/>
    <w:rsid w:val="00D64400"/>
    <w:rsid w:val="00D7063E"/>
    <w:rsid w:val="00D72FA8"/>
    <w:rsid w:val="00D75B54"/>
    <w:rsid w:val="00D77EA0"/>
    <w:rsid w:val="00D81F4C"/>
    <w:rsid w:val="00D874AA"/>
    <w:rsid w:val="00D914D8"/>
    <w:rsid w:val="00DA47CD"/>
    <w:rsid w:val="00DB5350"/>
    <w:rsid w:val="00DB6291"/>
    <w:rsid w:val="00DC1BE1"/>
    <w:rsid w:val="00DC1BF5"/>
    <w:rsid w:val="00DC46E5"/>
    <w:rsid w:val="00DC4B46"/>
    <w:rsid w:val="00DC7129"/>
    <w:rsid w:val="00DD0914"/>
    <w:rsid w:val="00DD56B2"/>
    <w:rsid w:val="00DD5A90"/>
    <w:rsid w:val="00DD7369"/>
    <w:rsid w:val="00DE2D13"/>
    <w:rsid w:val="00DE5855"/>
    <w:rsid w:val="00DE75E3"/>
    <w:rsid w:val="00DF0219"/>
    <w:rsid w:val="00DF1FD7"/>
    <w:rsid w:val="00DF42F3"/>
    <w:rsid w:val="00E01FE6"/>
    <w:rsid w:val="00E0236C"/>
    <w:rsid w:val="00E07FDA"/>
    <w:rsid w:val="00E13579"/>
    <w:rsid w:val="00E16C13"/>
    <w:rsid w:val="00E174BD"/>
    <w:rsid w:val="00E17DE8"/>
    <w:rsid w:val="00E17F51"/>
    <w:rsid w:val="00E26B7F"/>
    <w:rsid w:val="00E26D71"/>
    <w:rsid w:val="00E414F0"/>
    <w:rsid w:val="00E463F6"/>
    <w:rsid w:val="00E50734"/>
    <w:rsid w:val="00E509DD"/>
    <w:rsid w:val="00E51DDA"/>
    <w:rsid w:val="00E53931"/>
    <w:rsid w:val="00E62B0E"/>
    <w:rsid w:val="00E6503E"/>
    <w:rsid w:val="00E66B25"/>
    <w:rsid w:val="00E7147E"/>
    <w:rsid w:val="00E759C2"/>
    <w:rsid w:val="00E76722"/>
    <w:rsid w:val="00E779D6"/>
    <w:rsid w:val="00E83D19"/>
    <w:rsid w:val="00E93FB5"/>
    <w:rsid w:val="00EA0DD4"/>
    <w:rsid w:val="00EB39D8"/>
    <w:rsid w:val="00EB413E"/>
    <w:rsid w:val="00EB5FA1"/>
    <w:rsid w:val="00EB6A60"/>
    <w:rsid w:val="00EC626B"/>
    <w:rsid w:val="00EC7129"/>
    <w:rsid w:val="00ED56DB"/>
    <w:rsid w:val="00ED56E8"/>
    <w:rsid w:val="00EF6686"/>
    <w:rsid w:val="00F02CB2"/>
    <w:rsid w:val="00F07463"/>
    <w:rsid w:val="00F113BE"/>
    <w:rsid w:val="00F21A6F"/>
    <w:rsid w:val="00F26017"/>
    <w:rsid w:val="00F31CB2"/>
    <w:rsid w:val="00F3374C"/>
    <w:rsid w:val="00F33A38"/>
    <w:rsid w:val="00F358CC"/>
    <w:rsid w:val="00F36216"/>
    <w:rsid w:val="00F36B0D"/>
    <w:rsid w:val="00F37AF1"/>
    <w:rsid w:val="00F41E4F"/>
    <w:rsid w:val="00F44221"/>
    <w:rsid w:val="00F7478C"/>
    <w:rsid w:val="00F779DF"/>
    <w:rsid w:val="00F80E60"/>
    <w:rsid w:val="00F829A4"/>
    <w:rsid w:val="00F83E5D"/>
    <w:rsid w:val="00F9722A"/>
    <w:rsid w:val="00FA1F82"/>
    <w:rsid w:val="00FB2DA3"/>
    <w:rsid w:val="00FC592F"/>
    <w:rsid w:val="00FC6CD1"/>
    <w:rsid w:val="00FD39F6"/>
    <w:rsid w:val="00FE3101"/>
    <w:rsid w:val="00FE5E8B"/>
    <w:rsid w:val="00FF23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A537"/>
  <w15:docId w15:val="{AAB5F287-C7F5-449B-9D23-F6CA70B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next w:val="Standard"/>
    <w:link w:val="berschrift1Zchn"/>
    <w:uiPriority w:val="9"/>
    <w:qFormat/>
    <w:rsid w:val="005D1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character" w:styleId="Kommentarzeichen">
    <w:name w:val="annotation reference"/>
    <w:basedOn w:val="Absatz-Standardschriftart"/>
    <w:uiPriority w:val="99"/>
    <w:semiHidden/>
    <w:unhideWhenUsed/>
    <w:rsid w:val="005B2DC2"/>
    <w:rPr>
      <w:sz w:val="16"/>
      <w:szCs w:val="16"/>
    </w:rPr>
  </w:style>
  <w:style w:type="paragraph" w:styleId="Kommentartext">
    <w:name w:val="annotation text"/>
    <w:basedOn w:val="Standard"/>
    <w:link w:val="KommentartextZchn"/>
    <w:uiPriority w:val="99"/>
    <w:semiHidden/>
    <w:unhideWhenUsed/>
    <w:rsid w:val="005B2D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DC2"/>
    <w:rPr>
      <w:sz w:val="20"/>
      <w:szCs w:val="20"/>
      <w:lang w:val="de-CH"/>
    </w:rPr>
  </w:style>
  <w:style w:type="paragraph" w:styleId="Kommentarthema">
    <w:name w:val="annotation subject"/>
    <w:basedOn w:val="Kommentartext"/>
    <w:next w:val="Kommentartext"/>
    <w:link w:val="KommentarthemaZchn"/>
    <w:uiPriority w:val="99"/>
    <w:semiHidden/>
    <w:unhideWhenUsed/>
    <w:rsid w:val="005B2DC2"/>
    <w:rPr>
      <w:b/>
      <w:bCs/>
    </w:rPr>
  </w:style>
  <w:style w:type="character" w:customStyle="1" w:styleId="KommentarthemaZchn">
    <w:name w:val="Kommentarthema Zchn"/>
    <w:basedOn w:val="KommentartextZchn"/>
    <w:link w:val="Kommentarthema"/>
    <w:uiPriority w:val="99"/>
    <w:semiHidden/>
    <w:rsid w:val="005B2DC2"/>
    <w:rPr>
      <w:b/>
      <w:bCs/>
      <w:sz w:val="20"/>
      <w:szCs w:val="20"/>
      <w:lang w:val="de-CH"/>
    </w:rPr>
  </w:style>
  <w:style w:type="paragraph" w:styleId="StandardWeb">
    <w:name w:val="Normal (Web)"/>
    <w:basedOn w:val="Standard"/>
    <w:uiPriority w:val="99"/>
    <w:semiHidden/>
    <w:unhideWhenUsed/>
    <w:rsid w:val="00C974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5D121F"/>
    <w:rPr>
      <w:rFonts w:asciiTheme="majorHAnsi" w:eastAsiaTheme="majorEastAsia" w:hAnsiTheme="majorHAnsi" w:cstheme="majorBidi"/>
      <w:b/>
      <w:bCs/>
      <w:color w:val="365F91" w:themeColor="accent1" w:themeShade="BF"/>
      <w:sz w:val="28"/>
      <w:szCs w:val="28"/>
      <w:lang w:val="de-CH"/>
    </w:rPr>
  </w:style>
  <w:style w:type="paragraph" w:customStyle="1" w:styleId="Default">
    <w:name w:val="Default"/>
    <w:rsid w:val="003D7B67"/>
    <w:pPr>
      <w:autoSpaceDE w:val="0"/>
      <w:autoSpaceDN w:val="0"/>
      <w:adjustRightInd w:val="0"/>
      <w:spacing w:after="0" w:line="240" w:lineRule="auto"/>
    </w:pPr>
    <w:rPr>
      <w:rFonts w:ascii="Arial" w:hAnsi="Arial" w:cs="Arial"/>
      <w:color w:val="000000"/>
      <w:sz w:val="24"/>
      <w:szCs w:val="24"/>
      <w:lang w:val="de-CH"/>
    </w:rPr>
  </w:style>
  <w:style w:type="character" w:styleId="BesuchterLink">
    <w:name w:val="FollowedHyperlink"/>
    <w:basedOn w:val="Absatz-Standardschriftart"/>
    <w:uiPriority w:val="99"/>
    <w:semiHidden/>
    <w:unhideWhenUsed/>
    <w:rsid w:val="003D135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F9722A"/>
    <w:rPr>
      <w:color w:val="605E5C"/>
      <w:shd w:val="clear" w:color="auto" w:fill="E1DFDD"/>
    </w:rPr>
  </w:style>
  <w:style w:type="character" w:styleId="NichtaufgelsteErwhnung">
    <w:name w:val="Unresolved Mention"/>
    <w:basedOn w:val="Absatz-Standardschriftart"/>
    <w:uiPriority w:val="99"/>
    <w:semiHidden/>
    <w:unhideWhenUsed/>
    <w:rsid w:val="009A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352">
      <w:bodyDiv w:val="1"/>
      <w:marLeft w:val="0"/>
      <w:marRight w:val="0"/>
      <w:marTop w:val="0"/>
      <w:marBottom w:val="0"/>
      <w:divBdr>
        <w:top w:val="none" w:sz="0" w:space="0" w:color="auto"/>
        <w:left w:val="none" w:sz="0" w:space="0" w:color="auto"/>
        <w:bottom w:val="none" w:sz="0" w:space="0" w:color="auto"/>
        <w:right w:val="none" w:sz="0" w:space="0" w:color="auto"/>
      </w:divBdr>
    </w:div>
    <w:div w:id="73819379">
      <w:bodyDiv w:val="1"/>
      <w:marLeft w:val="0"/>
      <w:marRight w:val="0"/>
      <w:marTop w:val="0"/>
      <w:marBottom w:val="0"/>
      <w:divBdr>
        <w:top w:val="none" w:sz="0" w:space="0" w:color="auto"/>
        <w:left w:val="none" w:sz="0" w:space="0" w:color="auto"/>
        <w:bottom w:val="none" w:sz="0" w:space="0" w:color="auto"/>
        <w:right w:val="none" w:sz="0" w:space="0" w:color="auto"/>
      </w:divBdr>
    </w:div>
    <w:div w:id="99378390">
      <w:bodyDiv w:val="1"/>
      <w:marLeft w:val="0"/>
      <w:marRight w:val="0"/>
      <w:marTop w:val="0"/>
      <w:marBottom w:val="0"/>
      <w:divBdr>
        <w:top w:val="none" w:sz="0" w:space="0" w:color="auto"/>
        <w:left w:val="none" w:sz="0" w:space="0" w:color="auto"/>
        <w:bottom w:val="none" w:sz="0" w:space="0" w:color="auto"/>
        <w:right w:val="none" w:sz="0" w:space="0" w:color="auto"/>
      </w:divBdr>
    </w:div>
    <w:div w:id="117995853">
      <w:bodyDiv w:val="1"/>
      <w:marLeft w:val="0"/>
      <w:marRight w:val="0"/>
      <w:marTop w:val="0"/>
      <w:marBottom w:val="0"/>
      <w:divBdr>
        <w:top w:val="none" w:sz="0" w:space="0" w:color="auto"/>
        <w:left w:val="none" w:sz="0" w:space="0" w:color="auto"/>
        <w:bottom w:val="none" w:sz="0" w:space="0" w:color="auto"/>
        <w:right w:val="none" w:sz="0" w:space="0" w:color="auto"/>
      </w:divBdr>
    </w:div>
    <w:div w:id="187718953">
      <w:bodyDiv w:val="1"/>
      <w:marLeft w:val="0"/>
      <w:marRight w:val="0"/>
      <w:marTop w:val="0"/>
      <w:marBottom w:val="0"/>
      <w:divBdr>
        <w:top w:val="none" w:sz="0" w:space="0" w:color="auto"/>
        <w:left w:val="none" w:sz="0" w:space="0" w:color="auto"/>
        <w:bottom w:val="none" w:sz="0" w:space="0" w:color="auto"/>
        <w:right w:val="none" w:sz="0" w:space="0" w:color="auto"/>
      </w:divBdr>
    </w:div>
    <w:div w:id="199561638">
      <w:bodyDiv w:val="1"/>
      <w:marLeft w:val="0"/>
      <w:marRight w:val="0"/>
      <w:marTop w:val="0"/>
      <w:marBottom w:val="0"/>
      <w:divBdr>
        <w:top w:val="none" w:sz="0" w:space="0" w:color="auto"/>
        <w:left w:val="none" w:sz="0" w:space="0" w:color="auto"/>
        <w:bottom w:val="none" w:sz="0" w:space="0" w:color="auto"/>
        <w:right w:val="none" w:sz="0" w:space="0" w:color="auto"/>
      </w:divBdr>
    </w:div>
    <w:div w:id="650183877">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723">
      <w:bodyDiv w:val="1"/>
      <w:marLeft w:val="0"/>
      <w:marRight w:val="0"/>
      <w:marTop w:val="0"/>
      <w:marBottom w:val="0"/>
      <w:divBdr>
        <w:top w:val="none" w:sz="0" w:space="0" w:color="auto"/>
        <w:left w:val="none" w:sz="0" w:space="0" w:color="auto"/>
        <w:bottom w:val="none" w:sz="0" w:space="0" w:color="auto"/>
        <w:right w:val="none" w:sz="0" w:space="0" w:color="auto"/>
      </w:divBdr>
    </w:div>
    <w:div w:id="780955431">
      <w:bodyDiv w:val="1"/>
      <w:marLeft w:val="0"/>
      <w:marRight w:val="0"/>
      <w:marTop w:val="0"/>
      <w:marBottom w:val="0"/>
      <w:divBdr>
        <w:top w:val="none" w:sz="0" w:space="0" w:color="auto"/>
        <w:left w:val="none" w:sz="0" w:space="0" w:color="auto"/>
        <w:bottom w:val="none" w:sz="0" w:space="0" w:color="auto"/>
        <w:right w:val="none" w:sz="0" w:space="0" w:color="auto"/>
      </w:divBdr>
    </w:div>
    <w:div w:id="801965184">
      <w:bodyDiv w:val="1"/>
      <w:marLeft w:val="0"/>
      <w:marRight w:val="0"/>
      <w:marTop w:val="0"/>
      <w:marBottom w:val="0"/>
      <w:divBdr>
        <w:top w:val="none" w:sz="0" w:space="0" w:color="auto"/>
        <w:left w:val="none" w:sz="0" w:space="0" w:color="auto"/>
        <w:bottom w:val="none" w:sz="0" w:space="0" w:color="auto"/>
        <w:right w:val="none" w:sz="0" w:space="0" w:color="auto"/>
      </w:divBdr>
    </w:div>
    <w:div w:id="809834223">
      <w:bodyDiv w:val="1"/>
      <w:marLeft w:val="0"/>
      <w:marRight w:val="0"/>
      <w:marTop w:val="0"/>
      <w:marBottom w:val="0"/>
      <w:divBdr>
        <w:top w:val="none" w:sz="0" w:space="0" w:color="auto"/>
        <w:left w:val="none" w:sz="0" w:space="0" w:color="auto"/>
        <w:bottom w:val="none" w:sz="0" w:space="0" w:color="auto"/>
        <w:right w:val="none" w:sz="0" w:space="0" w:color="auto"/>
      </w:divBdr>
    </w:div>
    <w:div w:id="822746231">
      <w:bodyDiv w:val="1"/>
      <w:marLeft w:val="0"/>
      <w:marRight w:val="0"/>
      <w:marTop w:val="0"/>
      <w:marBottom w:val="0"/>
      <w:divBdr>
        <w:top w:val="none" w:sz="0" w:space="0" w:color="auto"/>
        <w:left w:val="none" w:sz="0" w:space="0" w:color="auto"/>
        <w:bottom w:val="none" w:sz="0" w:space="0" w:color="auto"/>
        <w:right w:val="none" w:sz="0" w:space="0" w:color="auto"/>
      </w:divBdr>
    </w:div>
    <w:div w:id="870873579">
      <w:bodyDiv w:val="1"/>
      <w:marLeft w:val="0"/>
      <w:marRight w:val="0"/>
      <w:marTop w:val="0"/>
      <w:marBottom w:val="0"/>
      <w:divBdr>
        <w:top w:val="none" w:sz="0" w:space="0" w:color="auto"/>
        <w:left w:val="none" w:sz="0" w:space="0" w:color="auto"/>
        <w:bottom w:val="none" w:sz="0" w:space="0" w:color="auto"/>
        <w:right w:val="none" w:sz="0" w:space="0" w:color="auto"/>
      </w:divBdr>
    </w:div>
    <w:div w:id="1024674981">
      <w:bodyDiv w:val="1"/>
      <w:marLeft w:val="0"/>
      <w:marRight w:val="0"/>
      <w:marTop w:val="0"/>
      <w:marBottom w:val="0"/>
      <w:divBdr>
        <w:top w:val="none" w:sz="0" w:space="0" w:color="auto"/>
        <w:left w:val="none" w:sz="0" w:space="0" w:color="auto"/>
        <w:bottom w:val="none" w:sz="0" w:space="0" w:color="auto"/>
        <w:right w:val="none" w:sz="0" w:space="0" w:color="auto"/>
      </w:divBdr>
    </w:div>
    <w:div w:id="1032924246">
      <w:bodyDiv w:val="1"/>
      <w:marLeft w:val="0"/>
      <w:marRight w:val="0"/>
      <w:marTop w:val="0"/>
      <w:marBottom w:val="0"/>
      <w:divBdr>
        <w:top w:val="none" w:sz="0" w:space="0" w:color="auto"/>
        <w:left w:val="none" w:sz="0" w:space="0" w:color="auto"/>
        <w:bottom w:val="none" w:sz="0" w:space="0" w:color="auto"/>
        <w:right w:val="none" w:sz="0" w:space="0" w:color="auto"/>
      </w:divBdr>
      <w:divsChild>
        <w:div w:id="423116502">
          <w:marLeft w:val="0"/>
          <w:marRight w:val="0"/>
          <w:marTop w:val="0"/>
          <w:marBottom w:val="0"/>
          <w:divBdr>
            <w:top w:val="none" w:sz="0" w:space="0" w:color="auto"/>
            <w:left w:val="none" w:sz="0" w:space="0" w:color="auto"/>
            <w:bottom w:val="none" w:sz="0" w:space="0" w:color="auto"/>
            <w:right w:val="none" w:sz="0" w:space="0" w:color="auto"/>
          </w:divBdr>
        </w:div>
      </w:divsChild>
    </w:div>
    <w:div w:id="1300845479">
      <w:bodyDiv w:val="1"/>
      <w:marLeft w:val="0"/>
      <w:marRight w:val="0"/>
      <w:marTop w:val="0"/>
      <w:marBottom w:val="0"/>
      <w:divBdr>
        <w:top w:val="none" w:sz="0" w:space="0" w:color="auto"/>
        <w:left w:val="none" w:sz="0" w:space="0" w:color="auto"/>
        <w:bottom w:val="none" w:sz="0" w:space="0" w:color="auto"/>
        <w:right w:val="none" w:sz="0" w:space="0" w:color="auto"/>
      </w:divBdr>
    </w:div>
    <w:div w:id="1374689899">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604730918">
      <w:bodyDiv w:val="1"/>
      <w:marLeft w:val="0"/>
      <w:marRight w:val="0"/>
      <w:marTop w:val="0"/>
      <w:marBottom w:val="0"/>
      <w:divBdr>
        <w:top w:val="none" w:sz="0" w:space="0" w:color="auto"/>
        <w:left w:val="none" w:sz="0" w:space="0" w:color="auto"/>
        <w:bottom w:val="none" w:sz="0" w:space="0" w:color="auto"/>
        <w:right w:val="none" w:sz="0" w:space="0" w:color="auto"/>
      </w:divBdr>
    </w:div>
    <w:div w:id="1609506150">
      <w:bodyDiv w:val="1"/>
      <w:marLeft w:val="0"/>
      <w:marRight w:val="0"/>
      <w:marTop w:val="0"/>
      <w:marBottom w:val="0"/>
      <w:divBdr>
        <w:top w:val="none" w:sz="0" w:space="0" w:color="auto"/>
        <w:left w:val="none" w:sz="0" w:space="0" w:color="auto"/>
        <w:bottom w:val="none" w:sz="0" w:space="0" w:color="auto"/>
        <w:right w:val="none" w:sz="0" w:space="0" w:color="auto"/>
      </w:divBdr>
    </w:div>
    <w:div w:id="1699742316">
      <w:bodyDiv w:val="1"/>
      <w:marLeft w:val="0"/>
      <w:marRight w:val="0"/>
      <w:marTop w:val="0"/>
      <w:marBottom w:val="0"/>
      <w:divBdr>
        <w:top w:val="none" w:sz="0" w:space="0" w:color="auto"/>
        <w:left w:val="none" w:sz="0" w:space="0" w:color="auto"/>
        <w:bottom w:val="none" w:sz="0" w:space="0" w:color="auto"/>
        <w:right w:val="none" w:sz="0" w:space="0" w:color="auto"/>
      </w:divBdr>
    </w:div>
    <w:div w:id="1811508793">
      <w:bodyDiv w:val="1"/>
      <w:marLeft w:val="0"/>
      <w:marRight w:val="0"/>
      <w:marTop w:val="0"/>
      <w:marBottom w:val="0"/>
      <w:divBdr>
        <w:top w:val="none" w:sz="0" w:space="0" w:color="auto"/>
        <w:left w:val="none" w:sz="0" w:space="0" w:color="auto"/>
        <w:bottom w:val="none" w:sz="0" w:space="0" w:color="auto"/>
        <w:right w:val="none" w:sz="0" w:space="0" w:color="auto"/>
      </w:divBdr>
    </w:div>
    <w:div w:id="1840732580">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8680">
      <w:bodyDiv w:val="1"/>
      <w:marLeft w:val="0"/>
      <w:marRight w:val="0"/>
      <w:marTop w:val="0"/>
      <w:marBottom w:val="0"/>
      <w:divBdr>
        <w:top w:val="none" w:sz="0" w:space="0" w:color="auto"/>
        <w:left w:val="none" w:sz="0" w:space="0" w:color="auto"/>
        <w:bottom w:val="none" w:sz="0" w:space="0" w:color="auto"/>
        <w:right w:val="none" w:sz="0" w:space="0" w:color="auto"/>
      </w:divBdr>
      <w:divsChild>
        <w:div w:id="894242400">
          <w:marLeft w:val="0"/>
          <w:marRight w:val="0"/>
          <w:marTop w:val="0"/>
          <w:marBottom w:val="0"/>
          <w:divBdr>
            <w:top w:val="none" w:sz="0" w:space="0" w:color="auto"/>
            <w:left w:val="none" w:sz="0" w:space="0" w:color="auto"/>
            <w:bottom w:val="none" w:sz="0" w:space="0" w:color="auto"/>
            <w:right w:val="none" w:sz="0" w:space="0" w:color="auto"/>
          </w:divBdr>
        </w:div>
      </w:divsChild>
    </w:div>
    <w:div w:id="2113356141">
      <w:bodyDiv w:val="1"/>
      <w:marLeft w:val="0"/>
      <w:marRight w:val="0"/>
      <w:marTop w:val="0"/>
      <w:marBottom w:val="0"/>
      <w:divBdr>
        <w:top w:val="none" w:sz="0" w:space="0" w:color="auto"/>
        <w:left w:val="none" w:sz="0" w:space="0" w:color="auto"/>
        <w:bottom w:val="none" w:sz="0" w:space="0" w:color="auto"/>
        <w:right w:val="none" w:sz="0" w:space="0" w:color="auto"/>
      </w:divBdr>
    </w:div>
    <w:div w:id="21163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e-burgtheater.ch/" TargetMode="External"/><Relationship Id="rId18" Type="http://schemas.openxmlformats.org/officeDocument/2006/relationships/hyperlink" Target="https://www.oitgg.ch/" TargetMode="External"/><Relationship Id="rId26" Type="http://schemas.openxmlformats.org/officeDocument/2006/relationships/hyperlink" Target="https://thurgau-bodensee.ch/de/maps/slowup-bodensee-c0081606-6ea8-4bd7-adb4-eff3ee1cb91e.html" TargetMode="External"/><Relationship Id="rId3" Type="http://schemas.openxmlformats.org/officeDocument/2006/relationships/customXml" Target="../customXml/item3.xml"/><Relationship Id="rId21" Type="http://schemas.openxmlformats.org/officeDocument/2006/relationships/hyperlink" Target="https://bodensee-schiffe.ch/erlebnisfahrten/1-august-brunch/" TargetMode="External"/><Relationship Id="rId7" Type="http://schemas.openxmlformats.org/officeDocument/2006/relationships/settings" Target="settings.xml"/><Relationship Id="rId12" Type="http://schemas.openxmlformats.org/officeDocument/2006/relationships/hyperlink" Target="https://www.open-air-kino.ch/pages/de/kinos/arbon.php" TargetMode="External"/><Relationship Id="rId17" Type="http://schemas.openxmlformats.org/officeDocument/2006/relationships/hyperlink" Target="https://www.summerdays.ch/" TargetMode="External"/><Relationship Id="rId25" Type="http://schemas.openxmlformats.org/officeDocument/2006/relationships/hyperlink" Target="https://shop.e-guma.ch/thurgau-bodensee/de/events/ladies-sup-3438148" TargetMode="External"/><Relationship Id="rId2" Type="http://schemas.openxmlformats.org/officeDocument/2006/relationships/customXml" Target="../customXml/item2.xml"/><Relationship Id="rId16" Type="http://schemas.openxmlformats.org/officeDocument/2006/relationships/hyperlink" Target="https://kulturfutur.ch/" TargetMode="External"/><Relationship Id="rId20" Type="http://schemas.openxmlformats.org/officeDocument/2006/relationships/hyperlink" Target="https://thurgau-bodensee.ch/de/maps/fantastical-kreuzlinger-seenachtsfest-28e1ac69-e910-4c0c-878e-f7f02d9a2f62.html" TargetMode="External"/><Relationship Id="rId29"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air-kino.ch/pages/de/kinos/kreuzlingen.php" TargetMode="External"/><Relationship Id="rId24" Type="http://schemas.openxmlformats.org/officeDocument/2006/relationships/hyperlink" Target="https://shop.e-guma.ch/thurgau-bodensee/de/events/sunrise-padl-ladies-only-200184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heaterwerkstatt.ch/dergrafvonmontechristo" TargetMode="External"/><Relationship Id="rId23" Type="http://schemas.openxmlformats.org/officeDocument/2006/relationships/hyperlink" Target="https://www.urh.ch/ausfluege" TargetMode="External"/><Relationship Id="rId28" Type="http://schemas.openxmlformats.org/officeDocument/2006/relationships/hyperlink" Target="https://we.tl/t-Hsnt9DEUeK" TargetMode="External"/><Relationship Id="rId10" Type="http://schemas.openxmlformats.org/officeDocument/2006/relationships/endnotes" Target="endnotes.xml"/><Relationship Id="rId19" Type="http://schemas.openxmlformats.org/officeDocument/2006/relationships/hyperlink" Target="https://bodensee-schiffe.ch/erlebnisfahrten/burg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lossfestspiele-hagenwil.ch/" TargetMode="External"/><Relationship Id="rId22" Type="http://schemas.openxmlformats.org/officeDocument/2006/relationships/hyperlink" Target="https://bodensee-schiffe.ch/erlebnisfahrten/tanzschiff/" TargetMode="External"/><Relationship Id="rId27" Type="http://schemas.openxmlformats.org/officeDocument/2006/relationships/hyperlink" Target="http://www.thurgau-bodensee.ch"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5E840990B4FAC48927093638715BC99" ma:contentTypeVersion="16" ma:contentTypeDescription="Ein neues Dokument erstellen." ma:contentTypeScope="" ma:versionID="9204f0533e8ec01eab2398ea57b7e56c">
  <xsd:schema xmlns:xsd="http://www.w3.org/2001/XMLSchema" xmlns:xs="http://www.w3.org/2001/XMLSchema" xmlns:p="http://schemas.microsoft.com/office/2006/metadata/properties" xmlns:ns2="d702d450-942c-4d92-a314-84de68fd9400" xmlns:ns3="567e6133-5760-4c3a-8620-805e4f3734b0" targetNamespace="http://schemas.microsoft.com/office/2006/metadata/properties" ma:root="true" ma:fieldsID="5a8762d5661f442d7fb674f0487d708e" ns2:_="" ns3:_="">
    <xsd:import namespace="d702d450-942c-4d92-a314-84de68fd9400"/>
    <xsd:import namespace="567e6133-5760-4c3a-8620-805e4f3734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d450-942c-4d92-a314-84de68fd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1076d2-f854-41e3-b9a9-908df4e72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e6133-5760-4c3a-8620-805e4f3734b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a4f72f4-84a3-4051-8a84-38b48e1e4a28}" ma:internalName="TaxCatchAll" ma:showField="CatchAllData" ma:web="567e6133-5760-4c3a-8620-805e4f373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2d450-942c-4d92-a314-84de68fd9400">
      <Terms xmlns="http://schemas.microsoft.com/office/infopath/2007/PartnerControls"/>
    </lcf76f155ced4ddcb4097134ff3c332f>
    <TaxCatchAll xmlns="567e6133-5760-4c3a-8620-805e4f3734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D2597-F2DB-4F99-8952-944031190C64}">
  <ds:schemaRefs>
    <ds:schemaRef ds:uri="http://schemas.openxmlformats.org/officeDocument/2006/bibliography"/>
  </ds:schemaRefs>
</ds:datastoreItem>
</file>

<file path=customXml/itemProps2.xml><?xml version="1.0" encoding="utf-8"?>
<ds:datastoreItem xmlns:ds="http://schemas.openxmlformats.org/officeDocument/2006/customXml" ds:itemID="{03E95BFE-6674-44DA-81C2-DE26C50D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d450-942c-4d92-a314-84de68fd9400"/>
    <ds:schemaRef ds:uri="567e6133-5760-4c3a-8620-805e4f373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F825C-775F-46E2-A8C9-C17F77C1549E}">
  <ds:schemaRefs>
    <ds:schemaRef ds:uri="http://schemas.microsoft.com/office/2006/metadata/properties"/>
    <ds:schemaRef ds:uri="http://schemas.microsoft.com/office/infopath/2007/PartnerControls"/>
    <ds:schemaRef ds:uri="d702d450-942c-4d92-a314-84de68fd9400"/>
    <ds:schemaRef ds:uri="567e6133-5760-4c3a-8620-805e4f3734b0"/>
  </ds:schemaRefs>
</ds:datastoreItem>
</file>

<file path=customXml/itemProps4.xml><?xml version="1.0" encoding="utf-8"?>
<ds:datastoreItem xmlns:ds="http://schemas.openxmlformats.org/officeDocument/2006/customXml" ds:itemID="{85EC1BAA-EBA0-41DA-9E91-1A94EAAF8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Robert Zenhäusern (Gretz Communications AG)</cp:lastModifiedBy>
  <cp:revision>6</cp:revision>
  <cp:lastPrinted>2022-07-04T07:36:00Z</cp:lastPrinted>
  <dcterms:created xsi:type="dcterms:W3CDTF">2022-07-04T13:03:00Z</dcterms:created>
  <dcterms:modified xsi:type="dcterms:W3CDTF">2022-07-05T13:48:00Z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0x01010015E840990B4FAC48927093638715BC99</vt:lpwstr>
  </property>
</Properties>
</file>