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B249" w14:textId="77777777" w:rsidR="00684443" w:rsidRPr="001F2C78" w:rsidRDefault="00C15222" w:rsidP="00AE6637">
      <w:pPr>
        <w:pStyle w:val="OTV-Titre-Line2"/>
        <w:spacing w:after="0"/>
        <w:rPr>
          <w:rFonts w:ascii="Arial" w:hAnsi="Arial"/>
          <w:color w:val="244061" w:themeColor="accent1" w:themeShade="80"/>
          <w:sz w:val="52"/>
          <w:szCs w:val="52"/>
          <w:lang w:val="fr-CH"/>
        </w:rPr>
      </w:pPr>
      <w:r w:rsidRPr="00C15222">
        <w:rPr>
          <w:rFonts w:ascii="Arial" w:hAnsi="Arial"/>
          <w:b w:val="0"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29A5645" wp14:editId="05EC80AB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605600" cy="626400"/>
            <wp:effectExtent l="0" t="0" r="0" b="2540"/>
            <wp:wrapTight wrapText="bothSides">
              <wp:wrapPolygon edited="0">
                <wp:start x="0" y="0"/>
                <wp:lineTo x="0" y="21030"/>
                <wp:lineTo x="21275" y="21030"/>
                <wp:lineTo x="21275" y="0"/>
                <wp:lineTo x="0" y="0"/>
              </wp:wrapPolygon>
            </wp:wrapTight>
            <wp:docPr id="1" name="Image 1" descr="C:\Users\eggenschwiler\Desktop\VAUD_logo_baseline_Quadri_Black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genschwiler\Desktop\VAUD_logo_baseline_Quadri_Black_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178EF" w14:textId="77777777" w:rsidR="00657B58" w:rsidRPr="001F2C78" w:rsidRDefault="00657B5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33E91735" w14:textId="77777777" w:rsidR="00657B58" w:rsidRPr="001F2C78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  <w:r w:rsidRPr="00D74446">
        <w:rPr>
          <w:rFonts w:ascii="Arial" w:hAnsi="Arial"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D10CD4D" wp14:editId="68A0F11D">
                <wp:simplePos x="0" y="0"/>
                <wp:positionH relativeFrom="column">
                  <wp:posOffset>4002405</wp:posOffset>
                </wp:positionH>
                <wp:positionV relativeFrom="page">
                  <wp:posOffset>1584960</wp:posOffset>
                </wp:positionV>
                <wp:extent cx="2012315" cy="430530"/>
                <wp:effectExtent l="0" t="0" r="20955" b="26670"/>
                <wp:wrapTight wrapText="bothSides">
                  <wp:wrapPolygon edited="0">
                    <wp:start x="0" y="0"/>
                    <wp:lineTo x="0" y="21982"/>
                    <wp:lineTo x="21648" y="21982"/>
                    <wp:lineTo x="21648" y="0"/>
                    <wp:lineTo x="0" y="0"/>
                  </wp:wrapPolygon>
                </wp:wrapTight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EC92EA7" w14:textId="77777777" w:rsidR="00D74446" w:rsidRPr="00667976" w:rsidRDefault="00D74446" w:rsidP="00D74446">
                            <w:pPr>
                              <w:widowControl w:val="0"/>
                              <w:spacing w:after="0"/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000" tIns="72000" rIns="9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D4D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315.15pt;margin-top:124.8pt;width:158.45pt;height:33.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" fillcolor="white [3212]" strokecolor="#17365d [2415]" strokeweight="1.5pt">
                <v:textbox inset="2.5mm,2mm,2.5mm,2mm">
                  <w:txbxContent>
                    <w:p w14:paraId="1EC92EA7" w14:textId="77777777" w:rsidR="00D74446" w:rsidRPr="00667976" w:rsidRDefault="00D74446" w:rsidP="00D74446">
                      <w:pPr>
                        <w:widowControl w:val="0"/>
                        <w:spacing w:after="0"/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  <w:t>MEDIA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D74446">
        <w:rPr>
          <w:rFonts w:ascii="Arial" w:hAnsi="Arial"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14EE631" wp14:editId="63A04C17">
                <wp:simplePos x="0" y="0"/>
                <wp:positionH relativeFrom="column">
                  <wp:posOffset>2649855</wp:posOffset>
                </wp:positionH>
                <wp:positionV relativeFrom="page">
                  <wp:posOffset>2016760</wp:posOffset>
                </wp:positionV>
                <wp:extent cx="2012315" cy="430530"/>
                <wp:effectExtent l="0" t="0" r="15875" b="26670"/>
                <wp:wrapTight wrapText="bothSides">
                  <wp:wrapPolygon edited="0">
                    <wp:start x="0" y="0"/>
                    <wp:lineTo x="0" y="21982"/>
                    <wp:lineTo x="21576" y="21982"/>
                    <wp:lineTo x="21576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1A9975" w14:textId="26B16818" w:rsidR="00D74446" w:rsidRPr="00667976" w:rsidRDefault="00B75D69" w:rsidP="00D74446">
                            <w:pPr>
                              <w:widowControl w:val="0"/>
                              <w:spacing w:after="0"/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Brandon Grotesque Bold" w:hAnsi="Brandon Grotesque Bold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H"/>
                              </w:rPr>
                              <w:t>Medienmitteilung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0000" tIns="72000" rIns="9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E631" id="Zone de texte 4" o:spid="_x0000_s1027" type="#_x0000_t202" style="position:absolute;left:0;text-align:left;margin-left:208.65pt;margin-top:158.8pt;width:158.45pt;height:33.9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" fillcolor="white [3212]" strokecolor="#17365d [2415]" strokeweight="1.5pt">
                <v:textbox inset="2.5mm,2mm,2.5mm,2mm">
                  <w:txbxContent>
                    <w:p w14:paraId="551A9975" w14:textId="26B16818" w:rsidR="00D74446" w:rsidRPr="00667976" w:rsidRDefault="00B75D69" w:rsidP="00D74446">
                      <w:pPr>
                        <w:widowControl w:val="0"/>
                        <w:spacing w:after="0"/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Brandon Grotesque Bold" w:hAnsi="Brandon Grotesque Bold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H"/>
                        </w:rPr>
                        <w:t>Medienmitteilung</w:t>
                      </w:r>
                      <w:proofErr w:type="spellEnd"/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D74446">
        <w:rPr>
          <w:rFonts w:ascii="Arial" w:hAnsi="Arial"/>
          <w:bCs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62336" behindDoc="1" locked="1" layoutInCell="1" allowOverlap="1" wp14:anchorId="4B0CF29D" wp14:editId="4AC44CF9">
            <wp:simplePos x="0" y="0"/>
            <wp:positionH relativeFrom="column">
              <wp:posOffset>4855845</wp:posOffset>
            </wp:positionH>
            <wp:positionV relativeFrom="page">
              <wp:posOffset>1595120</wp:posOffset>
            </wp:positionV>
            <wp:extent cx="413385" cy="414020"/>
            <wp:effectExtent l="19050" t="19050" r="24765" b="24130"/>
            <wp:wrapNone/>
            <wp:docPr id="5" name="Image 5" descr="Une image contenant texte, horlog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horlog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14020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C1071" w14:textId="77777777" w:rsidR="00916048" w:rsidRPr="001F2C78" w:rsidRDefault="0091604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057F7DC5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0708A352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716E2F77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2B1FEEA7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0313516A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172713B2" w14:textId="77777777" w:rsidR="00D74446" w:rsidRDefault="00D74446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</w:rPr>
      </w:pPr>
    </w:p>
    <w:p w14:paraId="512B5261" w14:textId="423DAD14" w:rsidR="00EF02F9" w:rsidRPr="00C802BE" w:rsidRDefault="00657B5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  <w:lang w:val="de-CH"/>
        </w:rPr>
      </w:pPr>
      <w:r w:rsidRPr="00C802BE">
        <w:rPr>
          <w:rFonts w:ascii="Arial" w:hAnsi="Arial"/>
          <w:bCs/>
          <w:color w:val="auto"/>
          <w:sz w:val="22"/>
          <w:szCs w:val="22"/>
          <w:lang w:val="de-CH"/>
        </w:rPr>
        <w:t xml:space="preserve">Lausanne, </w:t>
      </w:r>
      <w:r w:rsidR="00B75D69" w:rsidRPr="00C802BE">
        <w:rPr>
          <w:rFonts w:ascii="Arial" w:hAnsi="Arial"/>
          <w:bCs/>
          <w:color w:val="auto"/>
          <w:sz w:val="22"/>
          <w:szCs w:val="22"/>
          <w:lang w:val="de-CH"/>
        </w:rPr>
        <w:t>0</w:t>
      </w:r>
      <w:r w:rsidR="00914628">
        <w:rPr>
          <w:rFonts w:ascii="Arial" w:hAnsi="Arial"/>
          <w:bCs/>
          <w:color w:val="auto"/>
          <w:sz w:val="22"/>
          <w:szCs w:val="22"/>
          <w:lang w:val="de-CH"/>
        </w:rPr>
        <w:t>6</w:t>
      </w:r>
      <w:r w:rsidR="00B75D69" w:rsidRPr="00C802BE">
        <w:rPr>
          <w:rFonts w:ascii="Arial" w:hAnsi="Arial"/>
          <w:bCs/>
          <w:color w:val="auto"/>
          <w:sz w:val="22"/>
          <w:szCs w:val="22"/>
          <w:lang w:val="de-CH"/>
        </w:rPr>
        <w:t>. Ju</w:t>
      </w:r>
      <w:r w:rsidR="00914628">
        <w:rPr>
          <w:rFonts w:ascii="Arial" w:hAnsi="Arial"/>
          <w:bCs/>
          <w:color w:val="auto"/>
          <w:sz w:val="22"/>
          <w:szCs w:val="22"/>
          <w:lang w:val="de-CH"/>
        </w:rPr>
        <w:t>l</w:t>
      </w:r>
      <w:r w:rsidR="00B75D69" w:rsidRPr="00C802BE">
        <w:rPr>
          <w:rFonts w:ascii="Arial" w:hAnsi="Arial"/>
          <w:bCs/>
          <w:color w:val="auto"/>
          <w:sz w:val="22"/>
          <w:szCs w:val="22"/>
          <w:lang w:val="de-CH"/>
        </w:rPr>
        <w:t>i</w:t>
      </w:r>
      <w:sdt>
        <w:sdtPr>
          <w:rPr>
            <w:rFonts w:ascii="Arial" w:hAnsi="Arial"/>
            <w:bCs/>
            <w:color w:val="auto"/>
            <w:sz w:val="22"/>
            <w:szCs w:val="22"/>
          </w:rPr>
          <w:id w:val="4433293"/>
          <w:placeholder>
            <w:docPart w:val="C4182B94D913470AB6FF56F3732C3818"/>
          </w:placeholder>
        </w:sdtPr>
        <w:sdtEndPr/>
        <w:sdtContent>
          <w:r w:rsidR="00224005" w:rsidRPr="00C802BE">
            <w:rPr>
              <w:rFonts w:ascii="Arial" w:hAnsi="Arial"/>
              <w:bCs/>
              <w:color w:val="auto"/>
              <w:sz w:val="22"/>
              <w:szCs w:val="22"/>
              <w:lang w:val="de-CH"/>
            </w:rPr>
            <w:t xml:space="preserve"> 2022</w:t>
          </w:r>
        </w:sdtContent>
      </w:sdt>
    </w:p>
    <w:p w14:paraId="0604455C" w14:textId="77777777" w:rsidR="00657B58" w:rsidRPr="00C802BE" w:rsidRDefault="00657B58" w:rsidP="00657B58">
      <w:pPr>
        <w:pStyle w:val="Default"/>
        <w:jc w:val="right"/>
        <w:rPr>
          <w:rFonts w:ascii="Arial" w:hAnsi="Arial"/>
          <w:bCs/>
          <w:color w:val="auto"/>
          <w:sz w:val="22"/>
          <w:szCs w:val="22"/>
          <w:lang w:val="de-CH"/>
        </w:rPr>
      </w:pPr>
    </w:p>
    <w:p w14:paraId="6CE58009" w14:textId="77777777" w:rsidR="00657B58" w:rsidRPr="00C802BE" w:rsidRDefault="00657B58" w:rsidP="00657B58">
      <w:pPr>
        <w:pStyle w:val="Default"/>
        <w:ind w:right="-2"/>
        <w:rPr>
          <w:rFonts w:ascii="Arial" w:hAnsi="Arial"/>
          <w:b/>
          <w:bCs/>
          <w:color w:val="auto"/>
          <w:sz w:val="22"/>
          <w:szCs w:val="22"/>
          <w:lang w:val="de-CH"/>
        </w:rPr>
      </w:pPr>
    </w:p>
    <w:p w14:paraId="3B6DBA27" w14:textId="77777777" w:rsidR="00657B58" w:rsidRPr="00C802BE" w:rsidRDefault="00657B58" w:rsidP="00657B58">
      <w:pPr>
        <w:pStyle w:val="Default"/>
        <w:ind w:right="-2"/>
        <w:rPr>
          <w:rFonts w:ascii="Arial" w:hAnsi="Arial"/>
          <w:b/>
          <w:bCs/>
          <w:color w:val="auto"/>
          <w:sz w:val="22"/>
          <w:szCs w:val="22"/>
          <w:lang w:val="de-CH"/>
        </w:rPr>
      </w:pPr>
    </w:p>
    <w:p w14:paraId="7B8B3EC2" w14:textId="2F138F60" w:rsidR="006E614E" w:rsidRPr="00EF6D0A" w:rsidRDefault="00224316" w:rsidP="00563209">
      <w:pPr>
        <w:pStyle w:val="Default"/>
        <w:jc w:val="both"/>
        <w:rPr>
          <w:rFonts w:ascii="Arial" w:hAnsi="Arial"/>
          <w:b/>
          <w:bCs/>
          <w:color w:val="auto"/>
          <w:sz w:val="28"/>
          <w:szCs w:val="28"/>
          <w:lang w:val="de-CH"/>
        </w:rPr>
      </w:pPr>
      <w:r>
        <w:rPr>
          <w:rFonts w:ascii="Arial" w:hAnsi="Arial"/>
          <w:b/>
          <w:bCs/>
          <w:color w:val="auto"/>
          <w:sz w:val="28"/>
          <w:szCs w:val="28"/>
          <w:lang w:val="de-CH"/>
        </w:rPr>
        <w:t>D</w:t>
      </w:r>
      <w:r w:rsidR="00CB245A">
        <w:rPr>
          <w:rFonts w:ascii="Arial" w:hAnsi="Arial"/>
          <w:b/>
          <w:bCs/>
          <w:color w:val="auto"/>
          <w:sz w:val="28"/>
          <w:szCs w:val="28"/>
          <w:lang w:val="de-CH"/>
        </w:rPr>
        <w:t>ie Tour de France tourt durch d</w:t>
      </w:r>
      <w:r>
        <w:rPr>
          <w:rFonts w:ascii="Arial" w:hAnsi="Arial"/>
          <w:b/>
          <w:bCs/>
          <w:color w:val="auto"/>
          <w:sz w:val="28"/>
          <w:szCs w:val="28"/>
          <w:lang w:val="de-CH"/>
        </w:rPr>
        <w:t>as Waadtland</w:t>
      </w:r>
    </w:p>
    <w:p w14:paraId="27F39B74" w14:textId="77777777" w:rsidR="006E614E" w:rsidRPr="00EF6D0A" w:rsidRDefault="006E614E" w:rsidP="006E614E">
      <w:pPr>
        <w:pStyle w:val="Default"/>
        <w:rPr>
          <w:rFonts w:ascii="Arial" w:hAnsi="Arial"/>
          <w:color w:val="auto"/>
          <w:sz w:val="28"/>
          <w:szCs w:val="28"/>
          <w:lang w:val="de-CH"/>
        </w:rPr>
      </w:pPr>
    </w:p>
    <w:p w14:paraId="36B05FDE" w14:textId="5CF93981" w:rsidR="00B75D69" w:rsidRDefault="009210F6" w:rsidP="00B75D69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de-CH"/>
        </w:rPr>
      </w:pPr>
      <w:bookmarkStart w:id="0" w:name="_Hlk107993405"/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Wenige Tage vor der mit Spannung erwarteten Tour de France, einem der prestigeträchtigsten Sportereignisse des Jahres, rückt Vaud Promotion die Exzellenz des Kantons ins Rampenlicht, indem </w:t>
      </w:r>
      <w:r>
        <w:rPr>
          <w:rFonts w:ascii="Arial" w:hAnsi="Arial" w:cs="Arial"/>
          <w:b/>
          <w:bCs/>
          <w:color w:val="auto"/>
          <w:sz w:val="22"/>
          <w:szCs w:val="22"/>
          <w:lang w:val="de-CH"/>
        </w:rPr>
        <w:t>die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dynamischsten Akteure sowie </w:t>
      </w:r>
      <w:r w:rsidR="007F095E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die Community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durch eine Reihe von Aktionen zusammen</w:t>
      </w:r>
      <w:r w:rsidR="007F095E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gebracht werden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. Die Marke VAUD+ mit ihre</w:t>
      </w:r>
      <w:r w:rsidR="00930B2B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r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</w:t>
      </w:r>
      <w:r w:rsidR="00930B2B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überdimensionalen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</w:t>
      </w:r>
      <w:r w:rsidR="00930B2B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Illustration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und den CERTIFIÉ D'ICI-Produkten wird </w:t>
      </w:r>
      <w:r w:rsidR="007245C5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omnipräsent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sein, um den ganzen Kanton zum </w:t>
      </w:r>
      <w:r w:rsidR="00930B2B">
        <w:rPr>
          <w:rFonts w:ascii="Arial" w:hAnsi="Arial" w:cs="Arial"/>
          <w:b/>
          <w:bCs/>
          <w:color w:val="auto"/>
          <w:sz w:val="22"/>
          <w:szCs w:val="22"/>
          <w:lang w:val="de-CH"/>
        </w:rPr>
        <w:t>Leuchten</w:t>
      </w:r>
      <w:r w:rsidRPr="009210F6">
        <w:rPr>
          <w:rFonts w:ascii="Arial" w:hAnsi="Arial" w:cs="Arial"/>
          <w:b/>
          <w:bCs/>
          <w:color w:val="auto"/>
          <w:sz w:val="22"/>
          <w:szCs w:val="22"/>
          <w:lang w:val="de-CH"/>
        </w:rPr>
        <w:t xml:space="preserve"> zu bringen.</w:t>
      </w:r>
    </w:p>
    <w:p w14:paraId="3E1EC7A3" w14:textId="77777777" w:rsidR="009210F6" w:rsidRPr="009210F6" w:rsidRDefault="009210F6" w:rsidP="00B75D69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de-CH"/>
        </w:rPr>
      </w:pPr>
    </w:p>
    <w:p w14:paraId="3303DE7E" w14:textId="505D1AA4" w:rsidR="009210F6" w:rsidRPr="009210F6" w:rsidRDefault="009210F6" w:rsidP="009210F6">
      <w:pPr>
        <w:pStyle w:val="Default"/>
        <w:rPr>
          <w:rFonts w:ascii="Arial" w:hAnsi="Arial"/>
          <w:b/>
          <w:bCs/>
          <w:sz w:val="22"/>
          <w:szCs w:val="22"/>
          <w:lang w:val="de-CH"/>
        </w:rPr>
      </w:pPr>
      <w:r w:rsidRPr="009210F6">
        <w:rPr>
          <w:rFonts w:ascii="Arial" w:hAnsi="Arial"/>
          <w:b/>
          <w:bCs/>
          <w:sz w:val="22"/>
          <w:szCs w:val="22"/>
          <w:lang w:val="de-CH"/>
        </w:rPr>
        <w:t>Ein</w:t>
      </w:r>
      <w:r w:rsidR="00EA168A">
        <w:rPr>
          <w:rFonts w:ascii="Arial" w:hAnsi="Arial"/>
          <w:b/>
          <w:bCs/>
          <w:sz w:val="22"/>
          <w:szCs w:val="22"/>
          <w:lang w:val="de-CH"/>
        </w:rPr>
        <w:t>e</w:t>
      </w:r>
      <w:r w:rsidRPr="009210F6">
        <w:rPr>
          <w:rFonts w:ascii="Arial" w:hAnsi="Arial"/>
          <w:b/>
          <w:bCs/>
          <w:sz w:val="22"/>
          <w:szCs w:val="22"/>
          <w:lang w:val="de-CH"/>
        </w:rPr>
        <w:t xml:space="preserve"> nachhaltige und solidarische </w:t>
      </w:r>
      <w:r w:rsidR="00EA168A">
        <w:rPr>
          <w:rFonts w:ascii="Arial" w:hAnsi="Arial"/>
          <w:b/>
          <w:bCs/>
          <w:sz w:val="22"/>
          <w:szCs w:val="22"/>
          <w:lang w:val="de-CH"/>
        </w:rPr>
        <w:t>Illustration</w:t>
      </w:r>
    </w:p>
    <w:p w14:paraId="1BE00394" w14:textId="5C803BE6" w:rsidR="009210F6" w:rsidRDefault="009210F6" w:rsidP="009210F6">
      <w:pPr>
        <w:pStyle w:val="OTV-Titre-Line2"/>
        <w:spacing w:after="0"/>
        <w:rPr>
          <w:rFonts w:ascii="Arial" w:hAnsi="Arial"/>
          <w:b w:val="0"/>
          <w:bCs/>
          <w:sz w:val="22"/>
          <w:szCs w:val="22"/>
          <w:lang w:val="de-CH"/>
        </w:rPr>
      </w:pPr>
      <w:r w:rsidRPr="009210F6">
        <w:rPr>
          <w:rFonts w:ascii="Arial" w:hAnsi="Arial"/>
          <w:b w:val="0"/>
          <w:bCs/>
          <w:sz w:val="22"/>
          <w:szCs w:val="22"/>
          <w:lang w:val="de-CH"/>
        </w:rPr>
        <w:t>Vaud Promotion nutzt diese aussergewöhnliche Gelegenheit</w:t>
      </w:r>
      <w:r w:rsidR="00EA168A">
        <w:rPr>
          <w:rFonts w:ascii="Arial" w:hAnsi="Arial"/>
          <w:b w:val="0"/>
          <w:bCs/>
          <w:sz w:val="22"/>
          <w:szCs w:val="22"/>
          <w:lang w:val="de-CH"/>
        </w:rPr>
        <w:t xml:space="preserve"> und präsentiert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in der Radsporthauptstadt Aigle ein</w:t>
      </w:r>
      <w:r w:rsidR="007D6B78">
        <w:rPr>
          <w:rFonts w:ascii="Arial" w:hAnsi="Arial"/>
          <w:b w:val="0"/>
          <w:bCs/>
          <w:sz w:val="22"/>
          <w:szCs w:val="22"/>
          <w:lang w:val="de-CH"/>
        </w:rPr>
        <w:t>e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7D6B78">
        <w:rPr>
          <w:rFonts w:ascii="Arial" w:hAnsi="Arial"/>
          <w:b w:val="0"/>
          <w:bCs/>
          <w:sz w:val="22"/>
          <w:szCs w:val="22"/>
          <w:lang w:val="de-CH"/>
        </w:rPr>
        <w:t>riesige Illustration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mit dem Titel </w:t>
      </w:r>
      <w:r w:rsidR="00930B2B">
        <w:rPr>
          <w:rFonts w:ascii="Arial" w:hAnsi="Arial"/>
          <w:b w:val="0"/>
          <w:bCs/>
          <w:sz w:val="22"/>
          <w:szCs w:val="22"/>
          <w:lang w:val="de-CH"/>
        </w:rPr>
        <w:t>«</w:t>
      </w:r>
      <w:proofErr w:type="spellStart"/>
      <w:r w:rsidRPr="009210F6">
        <w:rPr>
          <w:rFonts w:ascii="Arial" w:hAnsi="Arial"/>
          <w:b w:val="0"/>
          <w:bCs/>
          <w:sz w:val="22"/>
          <w:szCs w:val="22"/>
          <w:lang w:val="de-CH"/>
        </w:rPr>
        <w:t>Une</w:t>
      </w:r>
      <w:proofErr w:type="spellEnd"/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proofErr w:type="spellStart"/>
      <w:r w:rsidRPr="009210F6">
        <w:rPr>
          <w:rFonts w:ascii="Arial" w:hAnsi="Arial"/>
          <w:b w:val="0"/>
          <w:bCs/>
          <w:sz w:val="22"/>
          <w:szCs w:val="22"/>
          <w:lang w:val="de-CH"/>
        </w:rPr>
        <w:t>étape</w:t>
      </w:r>
      <w:proofErr w:type="spellEnd"/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proofErr w:type="spellStart"/>
      <w:r w:rsidRPr="009210F6">
        <w:rPr>
          <w:rFonts w:ascii="Arial" w:hAnsi="Arial"/>
          <w:b w:val="0"/>
          <w:bCs/>
          <w:sz w:val="22"/>
          <w:szCs w:val="22"/>
          <w:lang w:val="de-CH"/>
        </w:rPr>
        <w:t>qui</w:t>
      </w:r>
      <w:proofErr w:type="spellEnd"/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VAUD le </w:t>
      </w:r>
      <w:proofErr w:type="spellStart"/>
      <w:r w:rsidRPr="009210F6">
        <w:rPr>
          <w:rFonts w:ascii="Arial" w:hAnsi="Arial"/>
          <w:b w:val="0"/>
          <w:bCs/>
          <w:sz w:val="22"/>
          <w:szCs w:val="22"/>
          <w:lang w:val="de-CH"/>
        </w:rPr>
        <w:t>détour</w:t>
      </w:r>
      <w:proofErr w:type="spellEnd"/>
      <w:r w:rsidR="00930B2B">
        <w:rPr>
          <w:rFonts w:ascii="Arial" w:hAnsi="Arial"/>
          <w:b w:val="0"/>
          <w:bCs/>
          <w:sz w:val="22"/>
          <w:szCs w:val="22"/>
          <w:lang w:val="de-CH"/>
        </w:rPr>
        <w:t>»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(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>e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>ine Etappe, die den Umweg lohnt)</w:t>
      </w:r>
      <w:r w:rsidR="00EA168A">
        <w:rPr>
          <w:rFonts w:ascii="Arial" w:hAnsi="Arial"/>
          <w:b w:val="0"/>
          <w:bCs/>
          <w:sz w:val="22"/>
          <w:szCs w:val="22"/>
          <w:lang w:val="de-CH"/>
        </w:rPr>
        <w:t>, um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EA168A">
        <w:rPr>
          <w:rFonts w:ascii="Arial" w:hAnsi="Arial"/>
          <w:b w:val="0"/>
          <w:bCs/>
          <w:sz w:val="22"/>
          <w:szCs w:val="22"/>
          <w:lang w:val="de-CH"/>
        </w:rPr>
        <w:t xml:space="preserve">die Waadtländer Gesellschaft zu vereinigen und 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den Kanton zu fördern. </w:t>
      </w:r>
      <w:r w:rsidR="007D6B78">
        <w:rPr>
          <w:rFonts w:ascii="Arial" w:hAnsi="Arial"/>
          <w:b w:val="0"/>
          <w:bCs/>
          <w:sz w:val="22"/>
          <w:szCs w:val="22"/>
          <w:lang w:val="de-CH"/>
        </w:rPr>
        <w:t>Die Plane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7245C5">
        <w:rPr>
          <w:rFonts w:ascii="Arial" w:hAnsi="Arial"/>
          <w:b w:val="0"/>
          <w:bCs/>
          <w:sz w:val="22"/>
          <w:szCs w:val="22"/>
          <w:lang w:val="de-CH"/>
        </w:rPr>
        <w:t>mit einer den Kanton Waadt repräsentierenden Illustration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hat eine beachtliche Grösse von rund 130 </w:t>
      </w:r>
      <w:proofErr w:type="spellStart"/>
      <w:r w:rsidRPr="009210F6">
        <w:rPr>
          <w:rFonts w:ascii="Arial" w:hAnsi="Arial"/>
          <w:b w:val="0"/>
          <w:bCs/>
          <w:sz w:val="22"/>
          <w:szCs w:val="22"/>
          <w:lang w:val="de-CH"/>
        </w:rPr>
        <w:t>m2</w:t>
      </w:r>
      <w:proofErr w:type="spellEnd"/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und wird nur wenige Kilometer vom Start entfernt 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>zu sehen sein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>. Für diese Aktion, bei der soziale und nachhaltige Aspekt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>e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im Vordergrund steh</w:t>
      </w:r>
      <w:r w:rsidR="00930B2B">
        <w:rPr>
          <w:rFonts w:ascii="Arial" w:hAnsi="Arial"/>
          <w:b w:val="0"/>
          <w:bCs/>
          <w:sz w:val="22"/>
          <w:szCs w:val="22"/>
          <w:lang w:val="de-CH"/>
        </w:rPr>
        <w:t>en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, wurde eigens eine Organisation ausgewählt, 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>welche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>das riesige Bild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5A56ED">
        <w:rPr>
          <w:rFonts w:ascii="Arial" w:hAnsi="Arial"/>
          <w:b w:val="0"/>
          <w:bCs/>
          <w:sz w:val="22"/>
          <w:szCs w:val="22"/>
          <w:lang w:val="de-CH"/>
        </w:rPr>
        <w:t xml:space="preserve">anschliessend 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recycelt und 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>in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 xml:space="preserve"> einzigartige Sammeltaschen 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>umwandelt</w:t>
      </w:r>
      <w:r w:rsidRPr="009210F6">
        <w:rPr>
          <w:rFonts w:ascii="Arial" w:hAnsi="Arial"/>
          <w:b w:val="0"/>
          <w:bCs/>
          <w:sz w:val="22"/>
          <w:szCs w:val="22"/>
          <w:lang w:val="de-CH"/>
        </w:rPr>
        <w:t>.</w:t>
      </w:r>
    </w:p>
    <w:bookmarkEnd w:id="0"/>
    <w:p w14:paraId="6F685BAA" w14:textId="11918AB0" w:rsidR="009210F6" w:rsidRDefault="009210F6" w:rsidP="009210F6">
      <w:pPr>
        <w:pStyle w:val="OTV-Titre-Line2"/>
        <w:spacing w:after="0"/>
        <w:rPr>
          <w:rFonts w:ascii="Arial" w:hAnsi="Arial"/>
          <w:b w:val="0"/>
          <w:bCs/>
          <w:sz w:val="22"/>
          <w:szCs w:val="22"/>
          <w:lang w:val="de-CH"/>
        </w:rPr>
      </w:pPr>
    </w:p>
    <w:p w14:paraId="5EAB0505" w14:textId="44CD79AA" w:rsidR="00357B1F" w:rsidRPr="009944F4" w:rsidRDefault="00357B1F" w:rsidP="00357B1F">
      <w:pPr>
        <w:pStyle w:val="OTV-Titre-Line2"/>
        <w:spacing w:after="0"/>
        <w:rPr>
          <w:rFonts w:ascii="Arial" w:hAnsi="Arial"/>
          <w:sz w:val="22"/>
          <w:szCs w:val="22"/>
          <w:lang w:val="de-CH"/>
        </w:rPr>
      </w:pPr>
      <w:r w:rsidRPr="009944F4">
        <w:rPr>
          <w:rFonts w:ascii="Arial" w:hAnsi="Arial"/>
          <w:sz w:val="22"/>
          <w:szCs w:val="22"/>
          <w:lang w:val="de-CH"/>
        </w:rPr>
        <w:t>Videos</w:t>
      </w:r>
      <w:r w:rsidR="009944F4" w:rsidRPr="009944F4">
        <w:rPr>
          <w:rFonts w:ascii="Arial" w:hAnsi="Arial"/>
          <w:sz w:val="22"/>
          <w:szCs w:val="22"/>
          <w:lang w:val="de-CH"/>
        </w:rPr>
        <w:t xml:space="preserve"> präsentieren </w:t>
      </w:r>
      <w:r w:rsidRPr="009944F4">
        <w:rPr>
          <w:rFonts w:ascii="Arial" w:hAnsi="Arial"/>
          <w:sz w:val="22"/>
          <w:szCs w:val="22"/>
          <w:lang w:val="de-CH"/>
        </w:rPr>
        <w:t>die Vorzüge jeder durchquerten Region</w:t>
      </w:r>
    </w:p>
    <w:p w14:paraId="460F3D57" w14:textId="2F6C5105" w:rsidR="00357B1F" w:rsidRDefault="00357B1F" w:rsidP="00357B1F">
      <w:pPr>
        <w:pStyle w:val="OTV-Titre-Line2"/>
        <w:spacing w:after="0"/>
        <w:rPr>
          <w:rFonts w:ascii="Arial" w:hAnsi="Arial"/>
          <w:b w:val="0"/>
          <w:bCs/>
          <w:sz w:val="22"/>
          <w:szCs w:val="22"/>
          <w:lang w:val="de-CH"/>
        </w:rPr>
      </w:pP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Die Regionen des Kantons Waadt, </w:t>
      </w:r>
      <w:r w:rsidR="009944F4">
        <w:rPr>
          <w:rFonts w:ascii="Arial" w:hAnsi="Arial"/>
          <w:b w:val="0"/>
          <w:bCs/>
          <w:sz w:val="22"/>
          <w:szCs w:val="22"/>
          <w:lang w:val="de-CH"/>
        </w:rPr>
        <w:t>welche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9944F4">
        <w:rPr>
          <w:rFonts w:ascii="Arial" w:hAnsi="Arial"/>
          <w:b w:val="0"/>
          <w:bCs/>
          <w:sz w:val="22"/>
          <w:szCs w:val="22"/>
          <w:lang w:val="de-CH"/>
        </w:rPr>
        <w:t>die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Tour de France durchquert, werden mit einer Reihe von Videos 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 xml:space="preserve">gewürdigt, die </w:t>
      </w:r>
      <w:r w:rsidR="009944F4">
        <w:rPr>
          <w:rFonts w:ascii="Arial" w:hAnsi="Arial"/>
          <w:b w:val="0"/>
          <w:bCs/>
          <w:sz w:val="22"/>
          <w:szCs w:val="22"/>
          <w:lang w:val="de-CH"/>
        </w:rPr>
        <w:t xml:space="preserve">ihre </w:t>
      </w:r>
      <w:r w:rsidR="009944F4"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Besonderheiten und 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>ihren Charme aufzeigen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. Die </w:t>
      </w:r>
      <w:r w:rsidR="0071295C">
        <w:rPr>
          <w:rFonts w:ascii="Arial" w:hAnsi="Arial"/>
          <w:b w:val="0"/>
          <w:bCs/>
          <w:sz w:val="22"/>
          <w:szCs w:val="22"/>
          <w:lang w:val="de-CH"/>
        </w:rPr>
        <w:t>Fahrer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>werden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durch das Vallée de Joux, Vorzeigeregion des Waadtländer Jura</w:t>
      </w:r>
      <w:r w:rsidR="009944F4">
        <w:rPr>
          <w:rFonts w:ascii="Arial" w:hAnsi="Arial"/>
          <w:b w:val="0"/>
          <w:bCs/>
          <w:sz w:val="22"/>
          <w:szCs w:val="22"/>
          <w:lang w:val="de-CH"/>
        </w:rPr>
        <w:t>s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, </w:t>
      </w:r>
      <w:r w:rsidR="0074504D">
        <w:rPr>
          <w:rFonts w:ascii="Arial" w:hAnsi="Arial"/>
          <w:b w:val="0"/>
          <w:bCs/>
          <w:sz w:val="22"/>
          <w:szCs w:val="22"/>
          <w:lang w:val="de-CH"/>
        </w:rPr>
        <w:t xml:space="preserve">in den Kanton einfahren und </w:t>
      </w:r>
      <w:r w:rsidR="0071295C">
        <w:rPr>
          <w:rFonts w:ascii="Arial" w:hAnsi="Arial"/>
          <w:b w:val="0"/>
          <w:bCs/>
          <w:sz w:val="22"/>
          <w:szCs w:val="22"/>
          <w:lang w:val="de-CH"/>
        </w:rPr>
        <w:t xml:space="preserve">weiter 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>bis nach Lausanne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 xml:space="preserve"> – die 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>olympische Hauptstadt</w:t>
      </w:r>
      <w:r w:rsidR="00580184">
        <w:rPr>
          <w:rFonts w:ascii="Arial" w:hAnsi="Arial"/>
          <w:b w:val="0"/>
          <w:bCs/>
          <w:sz w:val="22"/>
          <w:szCs w:val="22"/>
          <w:lang w:val="de-CH"/>
        </w:rPr>
        <w:t xml:space="preserve"> ist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580184" w:rsidRPr="00357B1F">
        <w:rPr>
          <w:rFonts w:ascii="Arial" w:hAnsi="Arial"/>
          <w:b w:val="0"/>
          <w:bCs/>
          <w:sz w:val="22"/>
          <w:szCs w:val="22"/>
          <w:lang w:val="de-CH"/>
        </w:rPr>
        <w:t>Zielort der achten Etappe</w:t>
      </w:r>
      <w:r w:rsidR="00580184">
        <w:rPr>
          <w:rFonts w:ascii="Arial" w:hAnsi="Arial"/>
          <w:b w:val="0"/>
          <w:bCs/>
          <w:sz w:val="22"/>
          <w:szCs w:val="22"/>
          <w:lang w:val="de-CH"/>
        </w:rPr>
        <w:t xml:space="preserve"> und dies bereits zum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sechsten Mal. Weitere wunderschöne Regionen wie </w:t>
      </w:r>
      <w:r w:rsidR="00580184">
        <w:rPr>
          <w:rFonts w:ascii="Arial" w:hAnsi="Arial"/>
          <w:b w:val="0"/>
          <w:bCs/>
          <w:sz w:val="22"/>
          <w:szCs w:val="22"/>
          <w:lang w:val="de-CH"/>
        </w:rPr>
        <w:t xml:space="preserve">das 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>Lavaux oder Aigle, Start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>ort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der 9. Etappe, werden </w:t>
      </w:r>
      <w:r w:rsidR="00D6053D">
        <w:rPr>
          <w:rFonts w:ascii="Arial" w:hAnsi="Arial"/>
          <w:b w:val="0"/>
          <w:bCs/>
          <w:sz w:val="22"/>
          <w:szCs w:val="22"/>
          <w:lang w:val="de-CH"/>
        </w:rPr>
        <w:t>sich von ihrer schönsten Seite präsentieren</w:t>
      </w:r>
      <w:r w:rsidR="005A56ED">
        <w:rPr>
          <w:rFonts w:ascii="Arial" w:hAnsi="Arial"/>
          <w:b w:val="0"/>
          <w:bCs/>
          <w:sz w:val="22"/>
          <w:szCs w:val="22"/>
          <w:lang w:val="de-CH"/>
        </w:rPr>
        <w:t>,</w:t>
      </w:r>
      <w:r w:rsidR="00D6053D">
        <w:rPr>
          <w:rFonts w:ascii="Arial" w:hAnsi="Arial"/>
          <w:b w:val="0"/>
          <w:bCs/>
          <w:sz w:val="22"/>
          <w:szCs w:val="22"/>
          <w:lang w:val="de-CH"/>
        </w:rPr>
        <w:t xml:space="preserve"> be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vor </w:t>
      </w:r>
      <w:r w:rsidR="0071295C">
        <w:rPr>
          <w:rFonts w:ascii="Arial" w:hAnsi="Arial"/>
          <w:b w:val="0"/>
          <w:bCs/>
          <w:sz w:val="22"/>
          <w:szCs w:val="22"/>
          <w:lang w:val="de-CH"/>
        </w:rPr>
        <w:t>es</w:t>
      </w:r>
      <w:r w:rsidR="00D6053D"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71295C">
        <w:rPr>
          <w:rFonts w:ascii="Arial" w:hAnsi="Arial"/>
          <w:b w:val="0"/>
          <w:bCs/>
          <w:sz w:val="22"/>
          <w:szCs w:val="22"/>
          <w:lang w:val="de-CH"/>
        </w:rPr>
        <w:t>auf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die Stra</w:t>
      </w:r>
      <w:r w:rsidR="00580184">
        <w:rPr>
          <w:rFonts w:ascii="Arial" w:hAnsi="Arial"/>
          <w:b w:val="0"/>
          <w:bCs/>
          <w:sz w:val="22"/>
          <w:szCs w:val="22"/>
          <w:lang w:val="de-CH"/>
        </w:rPr>
        <w:t>ss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en 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>von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Pays-d'Enhaut und Waadtländer Alpen </w:t>
      </w:r>
      <w:r w:rsidR="0071295C">
        <w:rPr>
          <w:rFonts w:ascii="Arial" w:hAnsi="Arial"/>
          <w:b w:val="0"/>
          <w:bCs/>
          <w:sz w:val="22"/>
          <w:szCs w:val="22"/>
          <w:lang w:val="de-CH"/>
        </w:rPr>
        <w:t>geht. Das Peloton wird</w:t>
      </w:r>
      <w:r w:rsidR="00D6053D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durch </w:t>
      </w:r>
      <w:proofErr w:type="spellStart"/>
      <w:r w:rsidRPr="00357B1F">
        <w:rPr>
          <w:rFonts w:ascii="Arial" w:hAnsi="Arial"/>
          <w:b w:val="0"/>
          <w:bCs/>
          <w:sz w:val="22"/>
          <w:szCs w:val="22"/>
          <w:lang w:val="de-CH"/>
        </w:rPr>
        <w:t>Les</w:t>
      </w:r>
      <w:proofErr w:type="spellEnd"/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Diablerets fahren und über den symbolträchtigen Col de la Croix absteigen, bevor es am Nachmittag in Villars ankommt.</w:t>
      </w:r>
    </w:p>
    <w:p w14:paraId="5875FDFC" w14:textId="77777777" w:rsidR="00580184" w:rsidRPr="00357B1F" w:rsidRDefault="00580184" w:rsidP="00357B1F">
      <w:pPr>
        <w:pStyle w:val="OTV-Titre-Line2"/>
        <w:spacing w:after="0"/>
        <w:rPr>
          <w:rFonts w:ascii="Arial" w:hAnsi="Arial"/>
          <w:b w:val="0"/>
          <w:bCs/>
          <w:sz w:val="22"/>
          <w:szCs w:val="22"/>
          <w:lang w:val="de-CH"/>
        </w:rPr>
      </w:pPr>
    </w:p>
    <w:p w14:paraId="17823438" w14:textId="2D1B9EDB" w:rsidR="009210F6" w:rsidRDefault="00357B1F" w:rsidP="00357B1F">
      <w:pPr>
        <w:pStyle w:val="OTV-Titre-Line2"/>
        <w:spacing w:after="0"/>
        <w:rPr>
          <w:rFonts w:ascii="Arial" w:hAnsi="Arial"/>
          <w:b w:val="0"/>
          <w:bCs/>
          <w:sz w:val="22"/>
          <w:szCs w:val="22"/>
          <w:lang w:val="de-CH"/>
        </w:rPr>
      </w:pPr>
      <w:r w:rsidRPr="00357B1F">
        <w:rPr>
          <w:rFonts w:ascii="Arial" w:hAnsi="Arial"/>
          <w:b w:val="0"/>
          <w:bCs/>
          <w:sz w:val="22"/>
          <w:szCs w:val="22"/>
          <w:lang w:val="de-CH"/>
        </w:rPr>
        <w:t>Die typischen Landschaften, das au</w:t>
      </w:r>
      <w:r w:rsidR="00D6053D">
        <w:rPr>
          <w:rFonts w:ascii="Arial" w:hAnsi="Arial"/>
          <w:b w:val="0"/>
          <w:bCs/>
          <w:sz w:val="22"/>
          <w:szCs w:val="22"/>
          <w:lang w:val="de-CH"/>
        </w:rPr>
        <w:t>ss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ergewöhnliche Kulturerbe 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>ebenso wie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die alten Traditionen, </w:t>
      </w:r>
      <w:r w:rsidR="006B5B86">
        <w:rPr>
          <w:rFonts w:ascii="Arial" w:hAnsi="Arial"/>
          <w:b w:val="0"/>
          <w:bCs/>
          <w:sz w:val="22"/>
          <w:szCs w:val="22"/>
          <w:lang w:val="de-CH"/>
        </w:rPr>
        <w:t>welche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eine moderne</w:t>
      </w:r>
      <w:r w:rsidR="00452332">
        <w:rPr>
          <w:rFonts w:ascii="Arial" w:hAnsi="Arial"/>
          <w:b w:val="0"/>
          <w:bCs/>
          <w:sz w:val="22"/>
          <w:szCs w:val="22"/>
          <w:lang w:val="de-CH"/>
        </w:rPr>
        <w:t>,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452332" w:rsidRPr="00357B1F">
        <w:rPr>
          <w:rFonts w:ascii="Arial" w:hAnsi="Arial"/>
          <w:b w:val="0"/>
          <w:bCs/>
          <w:sz w:val="22"/>
          <w:szCs w:val="22"/>
          <w:lang w:val="de-CH"/>
        </w:rPr>
        <w:t>von unternehmerische</w:t>
      </w:r>
      <w:r w:rsidR="00452332">
        <w:rPr>
          <w:rFonts w:ascii="Arial" w:hAnsi="Arial"/>
          <w:b w:val="0"/>
          <w:bCs/>
          <w:sz w:val="22"/>
          <w:szCs w:val="22"/>
          <w:lang w:val="de-CH"/>
        </w:rPr>
        <w:t>m</w:t>
      </w:r>
      <w:r w:rsidR="00452332"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und nachhaltigen Geist beseelt</w:t>
      </w:r>
      <w:r w:rsidR="00452332">
        <w:rPr>
          <w:rFonts w:ascii="Arial" w:hAnsi="Arial"/>
          <w:b w:val="0"/>
          <w:bCs/>
          <w:sz w:val="22"/>
          <w:szCs w:val="22"/>
          <w:lang w:val="de-CH"/>
        </w:rPr>
        <w:t>e</w:t>
      </w:r>
      <w:r w:rsidR="00452332"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Gemeinschaft prägen, haben verschiedene Werke hervorgebracht. Jedes Reiseziel möchte seine eigene Kultur hervorheben, wie zum Beispiel </w:t>
      </w:r>
      <w:r w:rsidR="00452332">
        <w:rPr>
          <w:rFonts w:ascii="Arial" w:hAnsi="Arial"/>
          <w:b w:val="0"/>
          <w:bCs/>
          <w:sz w:val="22"/>
          <w:szCs w:val="22"/>
          <w:lang w:val="de-CH"/>
        </w:rPr>
        <w:t>das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Vallée de Joux mit einer temporären Architektur, die das lokale Erbe symbolisiert</w:t>
      </w:r>
      <w:r w:rsidR="001A6EF6">
        <w:rPr>
          <w:rFonts w:ascii="Arial" w:hAnsi="Arial"/>
          <w:b w:val="0"/>
          <w:bCs/>
          <w:sz w:val="22"/>
          <w:szCs w:val="22"/>
          <w:lang w:val="de-CH"/>
        </w:rPr>
        <w:t>,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</w:t>
      </w:r>
      <w:r w:rsidR="00452332">
        <w:rPr>
          <w:rFonts w:ascii="Arial" w:hAnsi="Arial"/>
          <w:b w:val="0"/>
          <w:bCs/>
          <w:sz w:val="22"/>
          <w:szCs w:val="22"/>
          <w:lang w:val="de-CH"/>
        </w:rPr>
        <w:t>realisiert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 aus Fichtenholz und </w:t>
      </w:r>
      <w:r w:rsidR="00452332">
        <w:rPr>
          <w:rFonts w:ascii="Arial" w:hAnsi="Arial"/>
          <w:b w:val="0"/>
          <w:bCs/>
          <w:sz w:val="22"/>
          <w:szCs w:val="22"/>
          <w:lang w:val="de-CH"/>
        </w:rPr>
        <w:t xml:space="preserve">mit dem </w:t>
      </w:r>
      <w:r w:rsidR="0071295C">
        <w:rPr>
          <w:rFonts w:ascii="Arial" w:hAnsi="Arial"/>
          <w:b w:val="0"/>
          <w:bCs/>
          <w:sz w:val="22"/>
          <w:szCs w:val="22"/>
          <w:lang w:val="de-CH"/>
        </w:rPr>
        <w:t>Savoir-faire</w:t>
      </w:r>
      <w:r w:rsidR="00452332">
        <w:rPr>
          <w:rFonts w:ascii="Arial" w:hAnsi="Arial"/>
          <w:b w:val="0"/>
          <w:bCs/>
          <w:sz w:val="22"/>
          <w:szCs w:val="22"/>
          <w:lang w:val="de-CH"/>
        </w:rPr>
        <w:t xml:space="preserve"> der Uhrmacherkunst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 xml:space="preserve">. Auf der Seite von Lausanne wird die </w:t>
      </w:r>
      <w:r w:rsidR="00483458">
        <w:rPr>
          <w:rFonts w:ascii="Arial" w:hAnsi="Arial"/>
          <w:b w:val="0"/>
          <w:bCs/>
          <w:sz w:val="22"/>
          <w:szCs w:val="22"/>
          <w:lang w:val="de-CH"/>
        </w:rPr>
        <w:t xml:space="preserve">Schifffahrtsgesellschaft </w:t>
      </w:r>
      <w:r w:rsidRPr="00357B1F">
        <w:rPr>
          <w:rFonts w:ascii="Arial" w:hAnsi="Arial"/>
          <w:b w:val="0"/>
          <w:bCs/>
          <w:sz w:val="22"/>
          <w:szCs w:val="22"/>
          <w:lang w:val="de-CH"/>
        </w:rPr>
        <w:t>Compagnie Générale de Navigation (CGN) ebenfalls in den Farben der Marke VAUD+ geschmückt sein.</w:t>
      </w:r>
    </w:p>
    <w:sdt>
      <w:sdtPr>
        <w:rPr>
          <w:rFonts w:ascii="Arial" w:eastAsiaTheme="minorHAnsi" w:hAnsi="Arial" w:cs="Calibri"/>
          <w:b w:val="0"/>
          <w:color w:val="000000"/>
          <w:sz w:val="22"/>
          <w:szCs w:val="22"/>
          <w:lang w:val="fr-CH" w:eastAsia="en-US"/>
        </w:rPr>
        <w:id w:val="-1706402657"/>
        <w:placeholder>
          <w:docPart w:val="6F0636401EAF4E4D80AFF760C72B92E9"/>
        </w:placeholder>
      </w:sdtPr>
      <w:sdtEndPr>
        <w:rPr>
          <w:b/>
        </w:rPr>
      </w:sdtEndPr>
      <w:sdtContent>
        <w:p w14:paraId="348CB346" w14:textId="77777777" w:rsidR="00483458" w:rsidRPr="00483458" w:rsidRDefault="00483458" w:rsidP="00483458">
          <w:pPr>
            <w:pStyle w:val="OTV-Titre-Line2"/>
            <w:spacing w:after="0"/>
            <w:rPr>
              <w:rFonts w:ascii="Arial" w:eastAsiaTheme="minorHAnsi" w:hAnsi="Arial" w:cs="Calibri"/>
              <w:bCs/>
              <w:color w:val="000000"/>
              <w:sz w:val="22"/>
              <w:szCs w:val="22"/>
              <w:lang w:val="de-CH" w:eastAsia="en-US"/>
            </w:rPr>
          </w:pPr>
          <w:r w:rsidRPr="00483458">
            <w:rPr>
              <w:rFonts w:ascii="Arial" w:eastAsiaTheme="minorHAnsi" w:hAnsi="Arial" w:cs="Calibri"/>
              <w:bCs/>
              <w:color w:val="000000"/>
              <w:sz w:val="22"/>
              <w:szCs w:val="22"/>
              <w:lang w:val="de-CH" w:eastAsia="en-US"/>
            </w:rPr>
            <w:t>Die Produkte aus der Region feiern</w:t>
          </w:r>
        </w:p>
        <w:p w14:paraId="15D3F481" w14:textId="5A7D963C" w:rsidR="00483458" w:rsidRPr="00483458" w:rsidRDefault="00483458" w:rsidP="00483458">
          <w:pPr>
            <w:pStyle w:val="OTV-Titre-Line2"/>
            <w:spacing w:after="0"/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</w:pP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Die lokalen Winzer und Produzenten, </w:t>
          </w:r>
          <w:r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welche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für 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die Werte Nachhaltigkeit und Nähe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stehen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,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kommen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in einem idyllischen Rahmen zusammen, um ihre Spezialitäten vorzustellen. Am Samstag, 9. Juli, werden die Produkte von VAUD+ CERTIFIÉ D'ICI im </w:t>
          </w:r>
          <w:r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«</w:t>
          </w:r>
          <w:proofErr w:type="spellStart"/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Coin</w:t>
          </w:r>
          <w:proofErr w:type="spellEnd"/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du </w:t>
          </w:r>
          <w:proofErr w:type="spellStart"/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terroir</w:t>
          </w:r>
          <w:proofErr w:type="spellEnd"/>
          <w:r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»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auf dem Place de la Navigation in </w:t>
          </w:r>
          <w:proofErr w:type="spellStart"/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Ouchy</w:t>
          </w:r>
          <w:proofErr w:type="spellEnd"/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erhältlich sein. </w:t>
          </w:r>
          <w:r w:rsidR="006F6C21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Da das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Wetter </w:t>
          </w:r>
          <w:r w:rsidR="006F6C21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gut sein wird, 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ist es unerlässlich, kühl zu bleiben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– </w:t>
          </w:r>
          <w:r w:rsidR="006F6C21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dank der kostenlosen Verteilung von 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500 Eis</w:t>
          </w:r>
          <w:r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crèmes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, </w:t>
          </w:r>
          <w:r w:rsidR="00A86716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die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zu 100 </w:t>
          </w:r>
          <w:r w:rsidR="006F6C21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Prozent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aus der Region stammen, zwischen 14 Uhr und 15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:</w:t>
          </w:r>
          <w:r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30 Uhr.</w:t>
          </w:r>
        </w:p>
        <w:p w14:paraId="7F57B9F9" w14:textId="77777777" w:rsidR="00483458" w:rsidRPr="00483458" w:rsidRDefault="00483458" w:rsidP="00483458">
          <w:pPr>
            <w:pStyle w:val="OTV-Titre-Line2"/>
            <w:spacing w:after="0"/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</w:pPr>
        </w:p>
        <w:p w14:paraId="63867FBD" w14:textId="0F4C0F38" w:rsidR="00483458" w:rsidRPr="00483458" w:rsidRDefault="006F6C21" w:rsidP="00483458">
          <w:pPr>
            <w:pStyle w:val="OTV-Titre-Line2"/>
            <w:spacing w:after="0"/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</w:pPr>
          <w:r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Auf der Seite von Aigle </w:t>
          </w:r>
          <w:r w:rsidR="00A509C3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empfängt</w:t>
          </w:r>
          <w:r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der Wochenmarkt am Samstagmorgen die mit dem Gütesiegel ausgezeichneten Produzenten für ein aussergewöhnliches Treffen.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Der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Sonntag, 10. Juli,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steht ganz im Zeichen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de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s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Etappens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tart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s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in Aigle, wo Radsportfans und die Bevölkerung in einem </w:t>
          </w:r>
          <w:r w:rsidR="00724B32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geselligen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und festlichen Rahmen zusammenkommen. Um auf der Welle zu surfen und gegen die Hitze anzukämpfen, </w:t>
          </w:r>
          <w:r w:rsidR="001A6EF6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gibt es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zwischen 13:30 und 14:30 Uhr eine </w:t>
          </w:r>
          <w:r w:rsidR="001A6EF6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weitere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Eisverteilung. </w:t>
          </w:r>
          <w:r w:rsidR="001A6EF6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Zudem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 xml:space="preserve"> erhält jeder Helfer eine Tasche mit CERTIFIÉ D'ICI-Produkten aus der Region und dem Kanton</w:t>
          </w:r>
          <w:r w:rsidR="00A509C3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, die freundlicherweise zur Verfügung gestellt werden</w:t>
          </w:r>
          <w:r w:rsidR="00483458" w:rsidRPr="00483458"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  <w:t>.</w:t>
          </w:r>
        </w:p>
        <w:p w14:paraId="0284A081" w14:textId="39DF6049" w:rsidR="00C36D30" w:rsidRPr="00483458" w:rsidRDefault="00C36D30" w:rsidP="009210F6">
          <w:pPr>
            <w:pStyle w:val="OTV-Titre-Line2"/>
            <w:spacing w:after="0"/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</w:pPr>
        </w:p>
        <w:p w14:paraId="7C64D54F" w14:textId="77777777" w:rsidR="00C36D30" w:rsidRPr="00483458" w:rsidRDefault="00C36D30" w:rsidP="00134671">
          <w:pPr>
            <w:pStyle w:val="OTV-Titre-Line2"/>
            <w:spacing w:after="0"/>
            <w:rPr>
              <w:rFonts w:ascii="Arial" w:eastAsiaTheme="minorHAnsi" w:hAnsi="Arial" w:cs="Calibri"/>
              <w:b w:val="0"/>
              <w:color w:val="000000"/>
              <w:sz w:val="22"/>
              <w:szCs w:val="22"/>
              <w:lang w:val="de-CH" w:eastAsia="en-US"/>
            </w:rPr>
          </w:pPr>
        </w:p>
        <w:p w14:paraId="1F0066CB" w14:textId="7D0D4E5F" w:rsidR="00A605F3" w:rsidRPr="00EF6D0A" w:rsidRDefault="00361A09" w:rsidP="00134671">
          <w:pPr>
            <w:pStyle w:val="OTV-Titre-Line2"/>
            <w:spacing w:after="0"/>
            <w:rPr>
              <w:rFonts w:ascii="Arial" w:hAnsi="Arial"/>
              <w:b w:val="0"/>
              <w:sz w:val="22"/>
              <w:szCs w:val="22"/>
              <w:lang w:val="de-CH"/>
            </w:rPr>
          </w:pPr>
          <w:r w:rsidRPr="00EF6D0A">
            <w:rPr>
              <w:rFonts w:ascii="Arial" w:hAnsi="Arial"/>
              <w:sz w:val="22"/>
              <w:szCs w:val="22"/>
              <w:lang w:val="de-CH"/>
            </w:rPr>
            <w:t>Für</w:t>
          </w:r>
          <w:r w:rsidR="00A605F3" w:rsidRPr="00EF6D0A">
            <w:rPr>
              <w:rFonts w:ascii="Arial" w:hAnsi="Arial"/>
              <w:sz w:val="22"/>
              <w:szCs w:val="22"/>
              <w:lang w:val="de-CH"/>
            </w:rPr>
            <w:t xml:space="preserve"> </w:t>
          </w:r>
          <w:r w:rsidR="007B29B2" w:rsidRPr="00EF6D0A">
            <w:rPr>
              <w:rFonts w:ascii="Arial" w:hAnsi="Arial"/>
              <w:sz w:val="22"/>
              <w:szCs w:val="22"/>
              <w:lang w:val="de-CH"/>
            </w:rPr>
            <w:t>weitere Informationen</w:t>
          </w:r>
          <w:r w:rsidR="00A605F3" w:rsidRPr="00EF6D0A">
            <w:rPr>
              <w:rFonts w:ascii="Arial" w:hAnsi="Arial"/>
              <w:sz w:val="22"/>
              <w:szCs w:val="22"/>
              <w:lang w:val="de-CH"/>
            </w:rPr>
            <w:t>:</w:t>
          </w:r>
        </w:p>
        <w:sdt>
          <w:sdtPr>
            <w:rPr>
              <w:rFonts w:ascii="Arial" w:hAnsi="Arial"/>
              <w:color w:val="auto"/>
              <w:sz w:val="22"/>
              <w:szCs w:val="22"/>
            </w:rPr>
            <w:id w:val="4433297"/>
            <w:placeholder>
              <w:docPart w:val="E2A04FCFCD1D4423A54AACC324E4E03B"/>
            </w:placeholder>
          </w:sdtPr>
          <w:sdtEndPr/>
          <w:sdtContent>
            <w:p w14:paraId="6D743443" w14:textId="2A514B7F" w:rsidR="00134671" w:rsidRPr="00EF6D0A" w:rsidRDefault="00134671" w:rsidP="00DA34BD">
              <w:pPr>
                <w:pStyle w:val="Default"/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</w:pPr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Aurélie Benoît, </w:t>
              </w:r>
              <w:r w:rsidR="007B29B2"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>Presseverantwortliche</w:t>
              </w:r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, </w:t>
              </w:r>
              <w:hyperlink r:id="rId10" w:history="1">
                <w:r w:rsidRPr="00EF6D0A">
                  <w:rPr>
                    <w:rStyle w:val="Hyperlink"/>
                    <w:rFonts w:ascii="Arial" w:hAnsi="Arial"/>
                    <w:color w:val="auto"/>
                    <w:sz w:val="22"/>
                    <w:szCs w:val="22"/>
                    <w:lang w:val="de-CH"/>
                  </w:rPr>
                  <w:t>benoit@vaud-promotion.ch</w:t>
                </w:r>
              </w:hyperlink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>, +41 21</w:t>
              </w:r>
              <w:r w:rsidR="00C36D30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 </w:t>
              </w:r>
              <w:r w:rsidRPr="00EF6D0A">
                <w:rPr>
                  <w:rFonts w:ascii="Arial" w:hAnsi="Arial"/>
                  <w:color w:val="auto"/>
                  <w:sz w:val="22"/>
                  <w:szCs w:val="22"/>
                  <w:lang w:val="de-CH"/>
                </w:rPr>
                <w:t xml:space="preserve">613 26 16 </w:t>
              </w:r>
            </w:p>
            <w:p w14:paraId="1E05E93A" w14:textId="77777777" w:rsidR="005F6E5E" w:rsidRPr="00EF6D0A" w:rsidRDefault="00D6066B" w:rsidP="00DA34BD">
              <w:pPr>
                <w:pStyle w:val="Default"/>
                <w:rPr>
                  <w:rFonts w:ascii="Arial" w:hAnsi="Arial"/>
                  <w:color w:val="auto"/>
                  <w:sz w:val="22"/>
                  <w:szCs w:val="22"/>
                </w:rPr>
              </w:pPr>
            </w:p>
          </w:sdtContent>
        </w:sdt>
      </w:sdtContent>
    </w:sdt>
    <w:p w14:paraId="63D10559" w14:textId="3E1FBE89" w:rsidR="00BF3B55" w:rsidRPr="00914628" w:rsidRDefault="007B29B2" w:rsidP="00BF3B55">
      <w:pPr>
        <w:pStyle w:val="Default"/>
        <w:spacing w:after="120"/>
        <w:rPr>
          <w:rFonts w:ascii="Arial" w:hAnsi="Arial"/>
          <w:b/>
          <w:color w:val="auto"/>
          <w:sz w:val="22"/>
          <w:szCs w:val="22"/>
        </w:rPr>
      </w:pPr>
      <w:proofErr w:type="spellStart"/>
      <w:proofErr w:type="gramStart"/>
      <w:r w:rsidRPr="00914628">
        <w:rPr>
          <w:rFonts w:ascii="Arial" w:hAnsi="Arial"/>
          <w:b/>
          <w:color w:val="auto"/>
          <w:sz w:val="22"/>
          <w:szCs w:val="22"/>
        </w:rPr>
        <w:t>Anhang</w:t>
      </w:r>
      <w:proofErr w:type="spellEnd"/>
      <w:r w:rsidR="00BF3B55" w:rsidRPr="00914628">
        <w:rPr>
          <w:rFonts w:ascii="Arial" w:hAnsi="Arial"/>
          <w:b/>
          <w:color w:val="auto"/>
          <w:sz w:val="22"/>
          <w:szCs w:val="22"/>
        </w:rPr>
        <w:t>:</w:t>
      </w:r>
      <w:proofErr w:type="gramEnd"/>
    </w:p>
    <w:sdt>
      <w:sdtPr>
        <w:rPr>
          <w:rFonts w:ascii="Arial" w:hAnsi="Arial"/>
          <w:b w:val="0"/>
          <w:bCs/>
          <w:sz w:val="22"/>
          <w:szCs w:val="22"/>
        </w:rPr>
        <w:id w:val="-650528203"/>
        <w:placeholder>
          <w:docPart w:val="09DE5FC5013F4CD4B5A656A853FDA590"/>
        </w:placeholder>
      </w:sdtPr>
      <w:sdtEndPr/>
      <w:sdtContent>
        <w:p w14:paraId="1796D748" w14:textId="0E432152" w:rsidR="00914628" w:rsidRDefault="00DC62C3" w:rsidP="00914628">
          <w:pPr>
            <w:pStyle w:val="OTV-Titre-Line2"/>
            <w:spacing w:after="0"/>
            <w:rPr>
              <w:rFonts w:ascii="Arial" w:hAnsi="Arial"/>
              <w:color w:val="262626" w:themeColor="text1" w:themeTint="D9"/>
              <w:sz w:val="22"/>
              <w:szCs w:val="22"/>
            </w:rPr>
          </w:pPr>
          <w:r w:rsidRPr="00DC62C3">
            <w:rPr>
              <w:rStyle w:val="Hyperlink"/>
              <w:rFonts w:eastAsia="Cambria"/>
              <w:b w:val="0"/>
              <w:sz w:val="24"/>
              <w:u w:val="none"/>
              <w:lang w:eastAsia="en-US"/>
            </w:rPr>
            <w:t xml:space="preserve"> </w:t>
          </w:r>
          <w:hyperlink r:id="rId11" w:history="1">
            <w:proofErr w:type="spellStart"/>
            <w:r w:rsidR="00914628" w:rsidRPr="00B53F00">
              <w:rPr>
                <w:rStyle w:val="Hyperlink"/>
                <w:rFonts w:ascii="Arial" w:hAnsi="Arial"/>
                <w:sz w:val="22"/>
                <w:szCs w:val="22"/>
              </w:rPr>
              <w:t>Vid</w:t>
            </w:r>
            <w:r w:rsidR="00930B2B" w:rsidRPr="00B53F00">
              <w:rPr>
                <w:rStyle w:val="Hyperlink"/>
                <w:rFonts w:ascii="Arial" w:hAnsi="Arial"/>
                <w:sz w:val="22"/>
                <w:szCs w:val="22"/>
              </w:rPr>
              <w:t>e</w:t>
            </w:r>
            <w:r w:rsidR="00914628" w:rsidRPr="00B53F00">
              <w:rPr>
                <w:rStyle w:val="Hyperlink"/>
                <w:rFonts w:ascii="Arial" w:hAnsi="Arial"/>
                <w:sz w:val="22"/>
                <w:szCs w:val="22"/>
              </w:rPr>
              <w:t>os</w:t>
            </w:r>
            <w:proofErr w:type="spellEnd"/>
          </w:hyperlink>
          <w:proofErr w:type="gramStart"/>
          <w:r w:rsidR="00930B2B">
            <w:rPr>
              <w:rFonts w:ascii="Arial" w:hAnsi="Arial"/>
              <w:color w:val="262626" w:themeColor="text1" w:themeTint="D9"/>
              <w:sz w:val="22"/>
              <w:szCs w:val="22"/>
            </w:rPr>
            <w:t xml:space="preserve"> </w:t>
          </w:r>
          <w:r w:rsidR="00914628">
            <w:rPr>
              <w:rFonts w:ascii="Arial" w:hAnsi="Arial"/>
              <w:color w:val="262626" w:themeColor="text1" w:themeTint="D9"/>
              <w:sz w:val="22"/>
              <w:szCs w:val="22"/>
            </w:rPr>
            <w:t>«Une</w:t>
          </w:r>
          <w:proofErr w:type="gramEnd"/>
          <w:r w:rsidR="00914628">
            <w:rPr>
              <w:rFonts w:ascii="Arial" w:hAnsi="Arial"/>
              <w:color w:val="262626" w:themeColor="text1" w:themeTint="D9"/>
              <w:sz w:val="22"/>
              <w:szCs w:val="22"/>
            </w:rPr>
            <w:t xml:space="preserve"> étape qui VAUD le détour»</w:t>
          </w:r>
        </w:p>
        <w:p w14:paraId="5B7264F4" w14:textId="77777777" w:rsidR="00B21E2D" w:rsidRPr="00914628" w:rsidRDefault="00B21E2D" w:rsidP="00BF3B55">
          <w:pPr>
            <w:pStyle w:val="OTV-Titre-Line2"/>
            <w:spacing w:after="0"/>
            <w:rPr>
              <w:rFonts w:ascii="Arial" w:hAnsi="Arial" w:cs="Arial"/>
              <w:b w:val="0"/>
              <w:bCs/>
              <w:sz w:val="22"/>
              <w:szCs w:val="22"/>
              <w:lang w:val="fr-CH"/>
            </w:rPr>
          </w:pPr>
        </w:p>
        <w:p w14:paraId="64C718C6" w14:textId="35E5C1E2" w:rsidR="0020784D" w:rsidRPr="00B21E2D" w:rsidRDefault="00B21E2D" w:rsidP="00BF3B55">
          <w:pPr>
            <w:pStyle w:val="OTV-Titre-Line2"/>
            <w:spacing w:after="0"/>
            <w:rPr>
              <w:rFonts w:ascii="Arial" w:hAnsi="Arial"/>
              <w:b w:val="0"/>
              <w:bCs/>
              <w:sz w:val="22"/>
              <w:szCs w:val="22"/>
              <w:lang w:val="de-CH"/>
            </w:rPr>
          </w:pPr>
          <w:r w:rsidRPr="00B21E2D">
            <w:rPr>
              <w:rFonts w:ascii="Arial" w:hAnsi="Arial" w:cs="Arial"/>
              <w:b w:val="0"/>
              <w:bCs/>
              <w:sz w:val="22"/>
              <w:szCs w:val="22"/>
              <w:lang w:val="de-CH"/>
            </w:rPr>
            <w:t xml:space="preserve">Bilder zum </w:t>
          </w:r>
          <w:hyperlink r:id="rId12" w:history="1">
            <w:r w:rsidRPr="00E7090B">
              <w:rPr>
                <w:rStyle w:val="Hyperlink"/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  <w:t>Download</w:t>
            </w:r>
          </w:hyperlink>
        </w:p>
      </w:sdtContent>
    </w:sdt>
    <w:p w14:paraId="4E6A3FFB" w14:textId="679156DA" w:rsidR="00DA34BD" w:rsidRPr="00EF6D0A" w:rsidRDefault="007B29B2" w:rsidP="00651E87">
      <w:pPr>
        <w:pStyle w:val="StandardWeb"/>
        <w:shd w:val="clear" w:color="auto" w:fill="FFFFFF"/>
        <w:spacing w:after="0"/>
        <w:rPr>
          <w:rFonts w:ascii="Arial" w:hAnsi="Arial" w:cstheme="minorHAnsi"/>
          <w:b/>
          <w:sz w:val="22"/>
          <w:szCs w:val="22"/>
          <w:lang w:val="de-CH"/>
        </w:rPr>
      </w:pPr>
      <w:r w:rsidRPr="00EF6D0A">
        <w:rPr>
          <w:rFonts w:ascii="Arial" w:hAnsi="Arial" w:cstheme="minorHAnsi"/>
          <w:b/>
          <w:sz w:val="22"/>
          <w:szCs w:val="22"/>
          <w:lang w:val="de-CH"/>
        </w:rPr>
        <w:t>Nützliche Links</w:t>
      </w:r>
      <w:r w:rsidR="00DA34BD" w:rsidRPr="00EF6D0A">
        <w:rPr>
          <w:rFonts w:ascii="Arial" w:hAnsi="Arial" w:cstheme="minorHAnsi"/>
          <w:b/>
          <w:sz w:val="22"/>
          <w:szCs w:val="22"/>
          <w:lang w:val="de-CH"/>
        </w:rPr>
        <w:t xml:space="preserve">: </w:t>
      </w:r>
    </w:p>
    <w:p w14:paraId="56FC6862" w14:textId="77777777" w:rsidR="00914628" w:rsidRDefault="00D6066B" w:rsidP="00914628">
      <w:pPr>
        <w:pStyle w:val="StandardWeb"/>
        <w:shd w:val="clear" w:color="auto" w:fill="FFFFFF"/>
        <w:spacing w:after="0"/>
      </w:pPr>
      <w:hyperlink r:id="rId13" w:history="1">
        <w:r w:rsidR="00914628">
          <w:rPr>
            <w:rStyle w:val="Hyperlink"/>
            <w:rFonts w:ascii="Arial" w:hAnsi="Arial"/>
            <w:sz w:val="22"/>
            <w:szCs w:val="22"/>
          </w:rPr>
          <w:t>myvaud.ch/</w:t>
        </w:r>
        <w:proofErr w:type="spellStart"/>
        <w:r w:rsidR="00914628">
          <w:rPr>
            <w:rStyle w:val="Hyperlink"/>
            <w:rFonts w:ascii="Arial" w:hAnsi="Arial"/>
            <w:sz w:val="22"/>
            <w:szCs w:val="22"/>
          </w:rPr>
          <w:t>velo</w:t>
        </w:r>
        <w:proofErr w:type="spellEnd"/>
      </w:hyperlink>
    </w:p>
    <w:p w14:paraId="5D255154" w14:textId="5AE65ADB" w:rsidR="00DA34BD" w:rsidRPr="00B21E2D" w:rsidRDefault="00D6066B" w:rsidP="00651E87">
      <w:pPr>
        <w:pStyle w:val="StandardWeb"/>
        <w:shd w:val="clear" w:color="auto" w:fill="FFFFFF"/>
        <w:spacing w:after="0"/>
        <w:rPr>
          <w:rStyle w:val="Hyperlink"/>
          <w:rFonts w:eastAsia="Times" w:cs="Arial"/>
          <w:bCs/>
          <w:lang w:eastAsia="fr-FR"/>
        </w:rPr>
      </w:pPr>
      <w:hyperlink r:id="rId14" w:history="1">
        <w:proofErr w:type="spellStart"/>
        <w:r w:rsidR="00DA34BD" w:rsidRPr="00CB245A">
          <w:rPr>
            <w:rStyle w:val="Hyperlink"/>
            <w:rFonts w:ascii="Arial" w:eastAsia="Times" w:hAnsi="Arial" w:cs="Arial"/>
            <w:bCs/>
            <w:sz w:val="22"/>
            <w:szCs w:val="22"/>
            <w:lang w:eastAsia="fr-FR"/>
          </w:rPr>
          <w:t>Mar</w:t>
        </w:r>
        <w:r w:rsidR="007B29B2" w:rsidRPr="00CB245A">
          <w:rPr>
            <w:rStyle w:val="Hyperlink"/>
            <w:rFonts w:ascii="Arial" w:eastAsia="Times" w:hAnsi="Arial" w:cs="Arial"/>
            <w:bCs/>
            <w:sz w:val="22"/>
            <w:szCs w:val="22"/>
            <w:lang w:eastAsia="fr-FR"/>
          </w:rPr>
          <w:t>ke</w:t>
        </w:r>
        <w:proofErr w:type="spellEnd"/>
        <w:r w:rsidR="00DA34BD" w:rsidRPr="00CB245A">
          <w:rPr>
            <w:rStyle w:val="Hyperlink"/>
            <w:rFonts w:ascii="Arial" w:eastAsia="Times" w:hAnsi="Arial" w:cs="Arial"/>
            <w:bCs/>
            <w:sz w:val="22"/>
            <w:szCs w:val="22"/>
            <w:lang w:eastAsia="fr-FR"/>
          </w:rPr>
          <w:t xml:space="preserve"> VAUD+</w:t>
        </w:r>
      </w:hyperlink>
    </w:p>
    <w:p w14:paraId="7BADF8DA" w14:textId="77777777" w:rsidR="00943FEC" w:rsidRPr="007F095E" w:rsidRDefault="00D6066B" w:rsidP="00651E87">
      <w:pPr>
        <w:pStyle w:val="StandardWeb"/>
        <w:shd w:val="clear" w:color="auto" w:fill="FFFFFF"/>
        <w:spacing w:after="0"/>
        <w:rPr>
          <w:rFonts w:ascii="Arial" w:hAnsi="Arial" w:cstheme="minorHAnsi"/>
          <w:sz w:val="22"/>
          <w:szCs w:val="22"/>
          <w:lang w:val="de-CH"/>
        </w:rPr>
      </w:pPr>
      <w:hyperlink r:id="rId15" w:history="1">
        <w:r w:rsidR="00DA34BD" w:rsidRPr="007F095E">
          <w:rPr>
            <w:rStyle w:val="Hyperlink"/>
            <w:rFonts w:ascii="Arial" w:eastAsia="Times" w:hAnsi="Arial" w:cs="Arial"/>
            <w:bCs/>
            <w:sz w:val="22"/>
            <w:szCs w:val="22"/>
            <w:lang w:val="de-CH" w:eastAsia="fr-FR"/>
          </w:rPr>
          <w:t>Label VAUD+ CERTIFIÉ D’ICI</w:t>
        </w:r>
      </w:hyperlink>
      <w:r w:rsidR="00DA34BD" w:rsidRPr="007F095E">
        <w:rPr>
          <w:rFonts w:ascii="Arial" w:hAnsi="Arial" w:cstheme="minorHAnsi"/>
          <w:sz w:val="22"/>
          <w:szCs w:val="22"/>
          <w:lang w:val="de-CH"/>
        </w:rPr>
        <w:t xml:space="preserve"> </w:t>
      </w:r>
    </w:p>
    <w:p w14:paraId="1A3F7BBF" w14:textId="77777777" w:rsidR="00B21E2D" w:rsidRPr="007F095E" w:rsidRDefault="00B21E2D" w:rsidP="00B21E2D">
      <w:pPr>
        <w:pStyle w:val="StandardWeb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107AFBA6" w14:textId="77777777" w:rsidR="00B21E2D" w:rsidRPr="00A1703E" w:rsidRDefault="00B21E2D" w:rsidP="00B2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2"/>
          <w:u w:val="single"/>
          <w:lang w:val="de-CH"/>
        </w:rPr>
      </w:pPr>
      <w:r w:rsidRPr="00A1703E">
        <w:rPr>
          <w:rFonts w:ascii="Arial" w:hAnsi="Arial" w:cs="Arial"/>
          <w:b/>
          <w:sz w:val="20"/>
          <w:szCs w:val="22"/>
          <w:u w:val="single"/>
          <w:lang w:val="de-CH"/>
        </w:rPr>
        <w:t>Für weitere Informationen (Medien)</w:t>
      </w:r>
    </w:p>
    <w:p w14:paraId="5914B7B1" w14:textId="77777777" w:rsidR="00B21E2D" w:rsidRPr="00A1703E" w:rsidRDefault="00B21E2D" w:rsidP="00B2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de-CH"/>
        </w:rPr>
      </w:pPr>
      <w:r w:rsidRPr="00A1703E">
        <w:rPr>
          <w:rFonts w:ascii="Arial" w:hAnsi="Arial" w:cs="Arial"/>
          <w:sz w:val="20"/>
          <w:szCs w:val="22"/>
          <w:lang w:val="de-CH"/>
        </w:rPr>
        <w:t xml:space="preserve">Ursula Krebs und Gere Gretz, Medienstelle Waadtland, </w:t>
      </w:r>
    </w:p>
    <w:p w14:paraId="0AD7D779" w14:textId="77777777" w:rsidR="00B21E2D" w:rsidRPr="00A1703E" w:rsidRDefault="00B21E2D" w:rsidP="00B2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de-CH"/>
        </w:rPr>
      </w:pPr>
      <w:r w:rsidRPr="00A1703E">
        <w:rPr>
          <w:rFonts w:ascii="Arial" w:hAnsi="Arial" w:cs="Arial"/>
          <w:sz w:val="20"/>
          <w:szCs w:val="22"/>
          <w:lang w:val="de-CH"/>
        </w:rPr>
        <w:t xml:space="preserve">c/o Gretz Communications AG, Zähringerstr. 16, 3012 Bern, </w:t>
      </w:r>
    </w:p>
    <w:p w14:paraId="1571EC17" w14:textId="77777777" w:rsidR="00B21E2D" w:rsidRPr="00A1703E" w:rsidRDefault="00B21E2D" w:rsidP="00B21E2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de-CH"/>
        </w:rPr>
      </w:pPr>
      <w:r w:rsidRPr="00A1703E">
        <w:rPr>
          <w:rFonts w:ascii="Arial" w:hAnsi="Arial" w:cs="Arial"/>
          <w:sz w:val="20"/>
          <w:szCs w:val="22"/>
          <w:lang w:val="de-CH"/>
        </w:rPr>
        <w:t xml:space="preserve">Tel. 031 300 30 70, </w:t>
      </w:r>
      <w:proofErr w:type="spellStart"/>
      <w:r w:rsidRPr="00A1703E">
        <w:rPr>
          <w:rFonts w:ascii="Arial" w:hAnsi="Arial" w:cs="Arial"/>
          <w:sz w:val="20"/>
          <w:szCs w:val="22"/>
          <w:lang w:val="de-CH"/>
        </w:rPr>
        <w:t>E-mail</w:t>
      </w:r>
      <w:proofErr w:type="spellEnd"/>
      <w:r w:rsidRPr="00A1703E">
        <w:rPr>
          <w:rFonts w:ascii="Arial" w:hAnsi="Arial" w:cs="Arial"/>
          <w:sz w:val="20"/>
          <w:szCs w:val="22"/>
          <w:lang w:val="de-CH"/>
        </w:rPr>
        <w:t xml:space="preserve">: </w:t>
      </w:r>
      <w:hyperlink r:id="rId16" w:history="1">
        <w:r w:rsidRPr="00A1703E">
          <w:rPr>
            <w:rStyle w:val="Hyperlink"/>
            <w:rFonts w:ascii="Arial" w:hAnsi="Arial" w:cs="Arial"/>
            <w:sz w:val="20"/>
            <w:szCs w:val="22"/>
            <w:lang w:val="de-CH"/>
          </w:rPr>
          <w:t>info@gretzcom.ch</w:t>
        </w:r>
      </w:hyperlink>
    </w:p>
    <w:p w14:paraId="5C30AE44" w14:textId="77777777" w:rsidR="003D4D5B" w:rsidRPr="00B21E2D" w:rsidRDefault="003D4D5B" w:rsidP="003D4D5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theme="minorHAnsi"/>
          <w:sz w:val="22"/>
          <w:szCs w:val="22"/>
          <w:lang w:val="de-CH"/>
        </w:rPr>
      </w:pPr>
    </w:p>
    <w:sectPr w:rsidR="003D4D5B" w:rsidRPr="00B21E2D" w:rsidSect="00AA7151">
      <w:footerReference w:type="default" r:id="rId17"/>
      <w:footerReference w:type="first" r:id="rId1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69BC" w14:textId="77777777" w:rsidR="00D572E7" w:rsidRDefault="00D572E7" w:rsidP="00AE6637">
      <w:pPr>
        <w:spacing w:after="0"/>
      </w:pPr>
      <w:r>
        <w:separator/>
      </w:r>
    </w:p>
  </w:endnote>
  <w:endnote w:type="continuationSeparator" w:id="0">
    <w:p w14:paraId="247B3968" w14:textId="77777777" w:rsidR="00D572E7" w:rsidRDefault="00D572E7" w:rsidP="00AE6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altName w:val="Trebuchet MS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0763"/>
      <w:docPartObj>
        <w:docPartGallery w:val="Page Numbers (Bottom of Page)"/>
        <w:docPartUnique/>
      </w:docPartObj>
    </w:sdtPr>
    <w:sdtEndPr/>
    <w:sdtContent>
      <w:p w14:paraId="565CAB40" w14:textId="4242068D" w:rsidR="00EF02F9" w:rsidRDefault="00950E1D">
        <w:pPr>
          <w:pStyle w:val="Fuzeile"/>
          <w:jc w:val="right"/>
        </w:pPr>
        <w:r w:rsidRPr="006B7D73">
          <w:rPr>
            <w:sz w:val="22"/>
            <w:szCs w:val="22"/>
          </w:rPr>
          <w:fldChar w:fldCharType="begin"/>
        </w:r>
        <w:r w:rsidR="00EF02F9" w:rsidRPr="006B7D73">
          <w:rPr>
            <w:sz w:val="22"/>
            <w:szCs w:val="22"/>
          </w:rPr>
          <w:instrText xml:space="preserve"> PAGE   \* MERGEFORMAT </w:instrText>
        </w:r>
        <w:r w:rsidRPr="006B7D73">
          <w:rPr>
            <w:sz w:val="22"/>
            <w:szCs w:val="22"/>
          </w:rPr>
          <w:fldChar w:fldCharType="separate"/>
        </w:r>
        <w:r w:rsidR="00B53F00">
          <w:rPr>
            <w:noProof/>
            <w:sz w:val="22"/>
            <w:szCs w:val="22"/>
          </w:rPr>
          <w:t>2</w:t>
        </w:r>
        <w:r w:rsidRPr="006B7D73">
          <w:rPr>
            <w:sz w:val="22"/>
            <w:szCs w:val="22"/>
          </w:rPr>
          <w:fldChar w:fldCharType="end"/>
        </w:r>
      </w:p>
    </w:sdtContent>
  </w:sdt>
  <w:p w14:paraId="3C22AD16" w14:textId="77777777" w:rsidR="00EF02F9" w:rsidRPr="00AE6637" w:rsidRDefault="00AA7151">
    <w:pPr>
      <w:pStyle w:val="Fuzeile"/>
      <w:rPr>
        <w:color w:val="365F91" w:themeColor="accent1" w:themeShade="BF"/>
        <w:sz w:val="22"/>
        <w:szCs w:val="22"/>
      </w:rPr>
    </w:pPr>
    <w:r>
      <w:rPr>
        <w:noProof/>
        <w:lang w:val="en-US"/>
      </w:rPr>
      <w:drawing>
        <wp:inline distT="0" distB="0" distL="0" distR="0" wp14:anchorId="24656318" wp14:editId="60974644">
          <wp:extent cx="5524500" cy="400050"/>
          <wp:effectExtent l="0" t="0" r="0" b="0"/>
          <wp:docPr id="2" name="Image 2" descr="Pied-de-Page-VaudPromo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d-de-Page-VaudPromo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BD9F" w14:textId="77777777" w:rsidR="00EF02F9" w:rsidRDefault="007245C5">
    <w:pPr>
      <w:pStyle w:val="Fuzeile"/>
    </w:pPr>
    <w:r>
      <w:pict w14:anchorId="266F8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pt;height:31.5pt">
          <v:imagedata r:id="rId1" o:title="Pied-de-Page-VaudPromotio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6DD8" w14:textId="77777777" w:rsidR="00D572E7" w:rsidRDefault="00D572E7" w:rsidP="00AE6637">
      <w:pPr>
        <w:spacing w:after="0"/>
      </w:pPr>
      <w:r>
        <w:separator/>
      </w:r>
    </w:p>
  </w:footnote>
  <w:footnote w:type="continuationSeparator" w:id="0">
    <w:p w14:paraId="0B86D5A2" w14:textId="77777777" w:rsidR="00D572E7" w:rsidRDefault="00D572E7" w:rsidP="00AE66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FC2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6F4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1902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6C4D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6E4"/>
    <w:multiLevelType w:val="hybridMultilevel"/>
    <w:tmpl w:val="80ACE63A"/>
    <w:lvl w:ilvl="0" w:tplc="C5B088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427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79A9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4DDB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B86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327F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D37C9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F4C81"/>
    <w:multiLevelType w:val="hybridMultilevel"/>
    <w:tmpl w:val="BF3255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2409">
    <w:abstractNumId w:val="5"/>
  </w:num>
  <w:num w:numId="2" w16cid:durableId="1184711004">
    <w:abstractNumId w:val="0"/>
  </w:num>
  <w:num w:numId="3" w16cid:durableId="28187137">
    <w:abstractNumId w:val="7"/>
  </w:num>
  <w:num w:numId="4" w16cid:durableId="203755327">
    <w:abstractNumId w:val="8"/>
  </w:num>
  <w:num w:numId="5" w16cid:durableId="1705592567">
    <w:abstractNumId w:val="3"/>
  </w:num>
  <w:num w:numId="6" w16cid:durableId="636028304">
    <w:abstractNumId w:val="1"/>
  </w:num>
  <w:num w:numId="7" w16cid:durableId="820927759">
    <w:abstractNumId w:val="6"/>
  </w:num>
  <w:num w:numId="8" w16cid:durableId="2088963591">
    <w:abstractNumId w:val="2"/>
  </w:num>
  <w:num w:numId="9" w16cid:durableId="1729379656">
    <w:abstractNumId w:val="10"/>
  </w:num>
  <w:num w:numId="10" w16cid:durableId="90594521">
    <w:abstractNumId w:val="11"/>
  </w:num>
  <w:num w:numId="11" w16cid:durableId="500706260">
    <w:abstractNumId w:val="9"/>
  </w:num>
  <w:num w:numId="12" w16cid:durableId="834609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2C"/>
    <w:rsid w:val="000043A6"/>
    <w:rsid w:val="0000601B"/>
    <w:rsid w:val="00010FBF"/>
    <w:rsid w:val="000141C8"/>
    <w:rsid w:val="00021713"/>
    <w:rsid w:val="00026BA9"/>
    <w:rsid w:val="0003523D"/>
    <w:rsid w:val="00057F25"/>
    <w:rsid w:val="00063361"/>
    <w:rsid w:val="000723E4"/>
    <w:rsid w:val="00081438"/>
    <w:rsid w:val="00083A72"/>
    <w:rsid w:val="0009092F"/>
    <w:rsid w:val="0009609D"/>
    <w:rsid w:val="000A12C3"/>
    <w:rsid w:val="000C13EA"/>
    <w:rsid w:val="000C4FD7"/>
    <w:rsid w:val="000D2E02"/>
    <w:rsid w:val="000E4AA0"/>
    <w:rsid w:val="000E5CB1"/>
    <w:rsid w:val="00114348"/>
    <w:rsid w:val="00116BD9"/>
    <w:rsid w:val="001308DD"/>
    <w:rsid w:val="00134671"/>
    <w:rsid w:val="00135D75"/>
    <w:rsid w:val="001376AF"/>
    <w:rsid w:val="00144F77"/>
    <w:rsid w:val="0015362A"/>
    <w:rsid w:val="00156658"/>
    <w:rsid w:val="00161A86"/>
    <w:rsid w:val="00181D4E"/>
    <w:rsid w:val="001A04FB"/>
    <w:rsid w:val="001A6EF6"/>
    <w:rsid w:val="001B6D32"/>
    <w:rsid w:val="001D0585"/>
    <w:rsid w:val="001E33C7"/>
    <w:rsid w:val="001E33D9"/>
    <w:rsid w:val="001E7F35"/>
    <w:rsid w:val="001F2C78"/>
    <w:rsid w:val="00200201"/>
    <w:rsid w:val="0020784D"/>
    <w:rsid w:val="00224005"/>
    <w:rsid w:val="00224316"/>
    <w:rsid w:val="00225681"/>
    <w:rsid w:val="002540F1"/>
    <w:rsid w:val="002555F0"/>
    <w:rsid w:val="0027080F"/>
    <w:rsid w:val="0027690B"/>
    <w:rsid w:val="0027744D"/>
    <w:rsid w:val="002779F1"/>
    <w:rsid w:val="002C5D89"/>
    <w:rsid w:val="002C7BA5"/>
    <w:rsid w:val="002D3C9D"/>
    <w:rsid w:val="002E001D"/>
    <w:rsid w:val="002F3371"/>
    <w:rsid w:val="00306BA9"/>
    <w:rsid w:val="0031238A"/>
    <w:rsid w:val="003371FE"/>
    <w:rsid w:val="00343C5A"/>
    <w:rsid w:val="003567F8"/>
    <w:rsid w:val="00357B1F"/>
    <w:rsid w:val="00361A09"/>
    <w:rsid w:val="0037681D"/>
    <w:rsid w:val="003B0E69"/>
    <w:rsid w:val="003C25A9"/>
    <w:rsid w:val="003D0043"/>
    <w:rsid w:val="003D4856"/>
    <w:rsid w:val="003D4D5B"/>
    <w:rsid w:val="003D5B61"/>
    <w:rsid w:val="003D5D0B"/>
    <w:rsid w:val="003D6DA5"/>
    <w:rsid w:val="003E31A5"/>
    <w:rsid w:val="003F4DDA"/>
    <w:rsid w:val="003F60B9"/>
    <w:rsid w:val="004208C0"/>
    <w:rsid w:val="0043356B"/>
    <w:rsid w:val="004460D4"/>
    <w:rsid w:val="004474B0"/>
    <w:rsid w:val="00452332"/>
    <w:rsid w:val="00452DB1"/>
    <w:rsid w:val="00465DD9"/>
    <w:rsid w:val="00476A55"/>
    <w:rsid w:val="00476AFD"/>
    <w:rsid w:val="00482237"/>
    <w:rsid w:val="00483458"/>
    <w:rsid w:val="004858C8"/>
    <w:rsid w:val="00491270"/>
    <w:rsid w:val="00493E16"/>
    <w:rsid w:val="004A0ECB"/>
    <w:rsid w:val="004B128D"/>
    <w:rsid w:val="004B4E4B"/>
    <w:rsid w:val="004C139E"/>
    <w:rsid w:val="004C5A7B"/>
    <w:rsid w:val="004E4F0B"/>
    <w:rsid w:val="00516B4A"/>
    <w:rsid w:val="005206F3"/>
    <w:rsid w:val="00526061"/>
    <w:rsid w:val="00536213"/>
    <w:rsid w:val="00537F7C"/>
    <w:rsid w:val="00540F65"/>
    <w:rsid w:val="0056037C"/>
    <w:rsid w:val="00563209"/>
    <w:rsid w:val="00580184"/>
    <w:rsid w:val="005A56ED"/>
    <w:rsid w:val="005A6636"/>
    <w:rsid w:val="005E46A8"/>
    <w:rsid w:val="005F6E5E"/>
    <w:rsid w:val="00606214"/>
    <w:rsid w:val="00632F8D"/>
    <w:rsid w:val="00651E87"/>
    <w:rsid w:val="00654D14"/>
    <w:rsid w:val="00657B58"/>
    <w:rsid w:val="00684443"/>
    <w:rsid w:val="00684A9E"/>
    <w:rsid w:val="006A708C"/>
    <w:rsid w:val="006B5B86"/>
    <w:rsid w:val="006B7869"/>
    <w:rsid w:val="006B7D73"/>
    <w:rsid w:val="006D302B"/>
    <w:rsid w:val="006D74A6"/>
    <w:rsid w:val="006E614E"/>
    <w:rsid w:val="006E7D3E"/>
    <w:rsid w:val="006F6C21"/>
    <w:rsid w:val="006F7C0B"/>
    <w:rsid w:val="00704646"/>
    <w:rsid w:val="0071295C"/>
    <w:rsid w:val="007245C5"/>
    <w:rsid w:val="00724B32"/>
    <w:rsid w:val="00735E04"/>
    <w:rsid w:val="0074504D"/>
    <w:rsid w:val="0075799B"/>
    <w:rsid w:val="0077395C"/>
    <w:rsid w:val="007804AD"/>
    <w:rsid w:val="00782EA1"/>
    <w:rsid w:val="00796B02"/>
    <w:rsid w:val="007A5CF6"/>
    <w:rsid w:val="007B11A1"/>
    <w:rsid w:val="007B29B2"/>
    <w:rsid w:val="007B4E83"/>
    <w:rsid w:val="007C400F"/>
    <w:rsid w:val="007C44A7"/>
    <w:rsid w:val="007C5E8D"/>
    <w:rsid w:val="007C7F19"/>
    <w:rsid w:val="007D6B78"/>
    <w:rsid w:val="007F095E"/>
    <w:rsid w:val="007F317F"/>
    <w:rsid w:val="008172B7"/>
    <w:rsid w:val="00824C5E"/>
    <w:rsid w:val="008322DE"/>
    <w:rsid w:val="008327FB"/>
    <w:rsid w:val="00834127"/>
    <w:rsid w:val="00857C18"/>
    <w:rsid w:val="008732B2"/>
    <w:rsid w:val="008B7394"/>
    <w:rsid w:val="00914628"/>
    <w:rsid w:val="00916048"/>
    <w:rsid w:val="00920DB4"/>
    <w:rsid w:val="009210F6"/>
    <w:rsid w:val="00921E01"/>
    <w:rsid w:val="00927F97"/>
    <w:rsid w:val="00930B2B"/>
    <w:rsid w:val="00943FEC"/>
    <w:rsid w:val="009459BF"/>
    <w:rsid w:val="00950E1D"/>
    <w:rsid w:val="009573A2"/>
    <w:rsid w:val="0096593B"/>
    <w:rsid w:val="009944F4"/>
    <w:rsid w:val="00997CEF"/>
    <w:rsid w:val="009A2EC9"/>
    <w:rsid w:val="009C1FCB"/>
    <w:rsid w:val="009C36B0"/>
    <w:rsid w:val="009F337D"/>
    <w:rsid w:val="009F700A"/>
    <w:rsid w:val="00A2798A"/>
    <w:rsid w:val="00A32B76"/>
    <w:rsid w:val="00A509C3"/>
    <w:rsid w:val="00A579E7"/>
    <w:rsid w:val="00A605F3"/>
    <w:rsid w:val="00A606C2"/>
    <w:rsid w:val="00A86132"/>
    <w:rsid w:val="00A86716"/>
    <w:rsid w:val="00A955D9"/>
    <w:rsid w:val="00AA7151"/>
    <w:rsid w:val="00AB2B3C"/>
    <w:rsid w:val="00AB4BC3"/>
    <w:rsid w:val="00AE352C"/>
    <w:rsid w:val="00AE52A8"/>
    <w:rsid w:val="00AE6637"/>
    <w:rsid w:val="00AF0236"/>
    <w:rsid w:val="00B00DDD"/>
    <w:rsid w:val="00B21E2D"/>
    <w:rsid w:val="00B25E48"/>
    <w:rsid w:val="00B33E41"/>
    <w:rsid w:val="00B416EE"/>
    <w:rsid w:val="00B53F00"/>
    <w:rsid w:val="00B55AC0"/>
    <w:rsid w:val="00B75D69"/>
    <w:rsid w:val="00B91043"/>
    <w:rsid w:val="00BD13C8"/>
    <w:rsid w:val="00BE436C"/>
    <w:rsid w:val="00BF0E82"/>
    <w:rsid w:val="00BF3B55"/>
    <w:rsid w:val="00C0560B"/>
    <w:rsid w:val="00C114A9"/>
    <w:rsid w:val="00C15222"/>
    <w:rsid w:val="00C1727A"/>
    <w:rsid w:val="00C20E6B"/>
    <w:rsid w:val="00C21C02"/>
    <w:rsid w:val="00C30E45"/>
    <w:rsid w:val="00C36D30"/>
    <w:rsid w:val="00C5157F"/>
    <w:rsid w:val="00C6090A"/>
    <w:rsid w:val="00C649E5"/>
    <w:rsid w:val="00C74F0E"/>
    <w:rsid w:val="00C802BE"/>
    <w:rsid w:val="00C863CB"/>
    <w:rsid w:val="00CB1794"/>
    <w:rsid w:val="00CB2289"/>
    <w:rsid w:val="00CB245A"/>
    <w:rsid w:val="00CB7D5C"/>
    <w:rsid w:val="00CC3EBC"/>
    <w:rsid w:val="00CC5574"/>
    <w:rsid w:val="00CC7CA4"/>
    <w:rsid w:val="00CD350E"/>
    <w:rsid w:val="00CD7F9F"/>
    <w:rsid w:val="00CE3638"/>
    <w:rsid w:val="00CE3764"/>
    <w:rsid w:val="00CE4F18"/>
    <w:rsid w:val="00CF2ECF"/>
    <w:rsid w:val="00CF52A7"/>
    <w:rsid w:val="00D0290E"/>
    <w:rsid w:val="00D0292A"/>
    <w:rsid w:val="00D252A8"/>
    <w:rsid w:val="00D40571"/>
    <w:rsid w:val="00D425AB"/>
    <w:rsid w:val="00D45DBE"/>
    <w:rsid w:val="00D5180E"/>
    <w:rsid w:val="00D5341B"/>
    <w:rsid w:val="00D53A66"/>
    <w:rsid w:val="00D551C2"/>
    <w:rsid w:val="00D572E7"/>
    <w:rsid w:val="00D6053D"/>
    <w:rsid w:val="00D6066B"/>
    <w:rsid w:val="00D74446"/>
    <w:rsid w:val="00D90A62"/>
    <w:rsid w:val="00D97184"/>
    <w:rsid w:val="00DA1BAA"/>
    <w:rsid w:val="00DA34BD"/>
    <w:rsid w:val="00DB0FF6"/>
    <w:rsid w:val="00DC34F2"/>
    <w:rsid w:val="00DC62C3"/>
    <w:rsid w:val="00DF51F4"/>
    <w:rsid w:val="00E07571"/>
    <w:rsid w:val="00E16944"/>
    <w:rsid w:val="00E228B7"/>
    <w:rsid w:val="00E31527"/>
    <w:rsid w:val="00E32F5E"/>
    <w:rsid w:val="00E45011"/>
    <w:rsid w:val="00E5590F"/>
    <w:rsid w:val="00E66EF2"/>
    <w:rsid w:val="00E7090B"/>
    <w:rsid w:val="00E71104"/>
    <w:rsid w:val="00E73642"/>
    <w:rsid w:val="00E82DE1"/>
    <w:rsid w:val="00E94EBB"/>
    <w:rsid w:val="00EA168A"/>
    <w:rsid w:val="00EF02F9"/>
    <w:rsid w:val="00EF4D53"/>
    <w:rsid w:val="00EF6D0A"/>
    <w:rsid w:val="00F02EC0"/>
    <w:rsid w:val="00F04A81"/>
    <w:rsid w:val="00F10EB5"/>
    <w:rsid w:val="00F13431"/>
    <w:rsid w:val="00F35EE9"/>
    <w:rsid w:val="00F45DD7"/>
    <w:rsid w:val="00F51605"/>
    <w:rsid w:val="00F525EF"/>
    <w:rsid w:val="00F5757D"/>
    <w:rsid w:val="00F62A95"/>
    <w:rsid w:val="00F817D6"/>
    <w:rsid w:val="00F93D28"/>
    <w:rsid w:val="00FA6C3F"/>
    <w:rsid w:val="00FB2DDB"/>
    <w:rsid w:val="00FC507B"/>
    <w:rsid w:val="00FC7A33"/>
    <w:rsid w:val="00FC7B9B"/>
    <w:rsid w:val="00FD3BF1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C7374"/>
  <w15:docId w15:val="{610EAC1F-7032-48E2-895D-4B18FB1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637"/>
    <w:pPr>
      <w:spacing w:after="290" w:line="240" w:lineRule="auto"/>
      <w:jc w:val="both"/>
    </w:pPr>
    <w:rPr>
      <w:rFonts w:ascii="Calibri" w:eastAsia="Cambria" w:hAnsi="Calibri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V-Titre-Line2">
    <w:name w:val="OTV-Titre-Line2"/>
    <w:basedOn w:val="Standard"/>
    <w:rsid w:val="00AE6637"/>
    <w:rPr>
      <w:rFonts w:eastAsia="Times"/>
      <w:b/>
      <w:sz w:val="26"/>
      <w:lang w:eastAsia="fr-FR"/>
    </w:rPr>
  </w:style>
  <w:style w:type="paragraph" w:styleId="StandardWeb">
    <w:name w:val="Normal (Web)"/>
    <w:basedOn w:val="Standard"/>
    <w:uiPriority w:val="99"/>
    <w:unhideWhenUsed/>
    <w:rsid w:val="00AE6637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fr-CH" w:eastAsia="fr-CH"/>
    </w:rPr>
  </w:style>
  <w:style w:type="paragraph" w:styleId="Kopfzeile">
    <w:name w:val="header"/>
    <w:basedOn w:val="Standard"/>
    <w:link w:val="KopfzeileZchn"/>
    <w:uiPriority w:val="99"/>
    <w:unhideWhenUsed/>
    <w:rsid w:val="00AE663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637"/>
    <w:rPr>
      <w:rFonts w:ascii="Calibri" w:eastAsia="Cambria" w:hAnsi="Calibri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AE663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6637"/>
    <w:rPr>
      <w:rFonts w:ascii="Calibri" w:eastAsia="Cambria" w:hAnsi="Calibri" w:cs="Times New Roman"/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6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637"/>
    <w:rPr>
      <w:rFonts w:ascii="Tahoma" w:eastAsia="Cambri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1E33C7"/>
    <w:pPr>
      <w:ind w:left="720"/>
      <w:contextualSpacing/>
    </w:pPr>
  </w:style>
  <w:style w:type="paragraph" w:customStyle="1" w:styleId="Default">
    <w:name w:val="Default"/>
    <w:rsid w:val="006E6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525E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F337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7F9F"/>
    <w:rPr>
      <w:color w:val="800080" w:themeColor="followedHyperlink"/>
      <w:u w:val="single"/>
    </w:rPr>
  </w:style>
  <w:style w:type="paragraph" w:customStyle="1" w:styleId="Style3">
    <w:name w:val="Style3"/>
    <w:basedOn w:val="Standard"/>
    <w:qFormat/>
    <w:rsid w:val="00A605F3"/>
    <w:pPr>
      <w:spacing w:after="0"/>
    </w:pPr>
    <w:rPr>
      <w:rFonts w:ascii="Arial" w:eastAsiaTheme="minorHAnsi" w:hAnsi="Arial" w:cstheme="minorBid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vaud.ch/vel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transfer.com/downloads/0fd14a676470b5b576fde05871222e7420220705120454/613e7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gretzcom.c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iVRd-AbKyZLMO0KIzACDp-WGcm1YikU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udplus-produits.ch/fr" TargetMode="External"/><Relationship Id="rId10" Type="http://schemas.openxmlformats.org/officeDocument/2006/relationships/hyperlink" Target="mailto:benoit@vaud-promotion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aud-promotion.ch/vaudpl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82B94D913470AB6FF56F3732C3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E5A6A-AE48-44B0-9564-A07908B32B06}"/>
      </w:docPartPr>
      <w:docPartBody>
        <w:p w:rsidR="00622864" w:rsidRDefault="00622864">
          <w:pPr>
            <w:pStyle w:val="C4182B94D913470AB6FF56F3732C3818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9DE5FC5013F4CD4B5A656A853FDA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0AEAC-8ADB-41F1-BDAD-C8CCDFBB156F}"/>
      </w:docPartPr>
      <w:docPartBody>
        <w:p w:rsidR="00C8618C" w:rsidRDefault="00716995" w:rsidP="00716995">
          <w:pPr>
            <w:pStyle w:val="09DE5FC5013F4CD4B5A656A853FDA590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F0636401EAF4E4D80AFF760C72B9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57C91-E473-424B-BDED-053463992A8E}"/>
      </w:docPartPr>
      <w:docPartBody>
        <w:p w:rsidR="00C8618C" w:rsidRDefault="00716995" w:rsidP="00716995">
          <w:pPr>
            <w:pStyle w:val="6F0636401EAF4E4D80AFF760C72B92E9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2A04FCFCD1D4423A54AACC324E4E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D9A18-ADA4-4B8A-9EAA-3D7C401513DC}"/>
      </w:docPartPr>
      <w:docPartBody>
        <w:p w:rsidR="00F25995" w:rsidRDefault="00127AC9" w:rsidP="00127AC9">
          <w:pPr>
            <w:pStyle w:val="E2A04FCFCD1D4423A54AACC324E4E03B"/>
          </w:pPr>
          <w:r w:rsidRPr="00741475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altName w:val="Trebuchet MS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64"/>
    <w:rsid w:val="00127AC9"/>
    <w:rsid w:val="00622864"/>
    <w:rsid w:val="00716995"/>
    <w:rsid w:val="00916CFB"/>
    <w:rsid w:val="00C8618C"/>
    <w:rsid w:val="00D42ABB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AC9"/>
    <w:rPr>
      <w:color w:val="808080"/>
    </w:rPr>
  </w:style>
  <w:style w:type="paragraph" w:customStyle="1" w:styleId="C4182B94D913470AB6FF56F3732C3818">
    <w:name w:val="C4182B94D913470AB6FF56F3732C3818"/>
  </w:style>
  <w:style w:type="paragraph" w:customStyle="1" w:styleId="09DE5FC5013F4CD4B5A656A853FDA590">
    <w:name w:val="09DE5FC5013F4CD4B5A656A853FDA590"/>
    <w:rsid w:val="00716995"/>
  </w:style>
  <w:style w:type="paragraph" w:customStyle="1" w:styleId="6F0636401EAF4E4D80AFF760C72B92E9">
    <w:name w:val="6F0636401EAF4E4D80AFF760C72B92E9"/>
    <w:rsid w:val="00716995"/>
  </w:style>
  <w:style w:type="paragraph" w:customStyle="1" w:styleId="E2A04FCFCD1D4423A54AACC324E4E03B">
    <w:name w:val="E2A04FCFCD1D4423A54AACC324E4E03B"/>
    <w:rsid w:val="00127AC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F522-0689-49E4-AC26-3C7E409E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Maghenzani Cindy</dc:creator>
  <cp:keywords/>
  <dc:description/>
  <cp:lastModifiedBy>u.krebs</cp:lastModifiedBy>
  <cp:revision>4</cp:revision>
  <cp:lastPrinted>2022-07-05T11:09:00Z</cp:lastPrinted>
  <dcterms:created xsi:type="dcterms:W3CDTF">2022-07-06T07:38:00Z</dcterms:created>
  <dcterms:modified xsi:type="dcterms:W3CDTF">2022-07-06T07:53:00Z</dcterms:modified>
</cp:coreProperties>
</file>