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6171FB" w14:textId="345D4B55" w:rsidR="001E12A4" w:rsidRPr="00F622CF" w:rsidRDefault="00AE5CE5" w:rsidP="001E12A4">
      <w:pPr>
        <w:pStyle w:val="berschrift1"/>
      </w:pPr>
      <w:bookmarkStart w:id="0" w:name="_Hlk91054931"/>
      <w:r>
        <w:t>Kuriositäten</w:t>
      </w:r>
      <w:r w:rsidR="00336DFA">
        <w:t>, Kultur</w:t>
      </w:r>
      <w:r>
        <w:t xml:space="preserve"> und </w:t>
      </w:r>
      <w:r w:rsidR="005E08AB">
        <w:t xml:space="preserve">News </w:t>
      </w:r>
      <w:r>
        <w:t xml:space="preserve">aus </w:t>
      </w:r>
      <w:r w:rsidR="005E08AB">
        <w:t xml:space="preserve">dem </w:t>
      </w:r>
      <w:r w:rsidR="00E639E3">
        <w:t>Südtirol</w:t>
      </w:r>
    </w:p>
    <w:p w14:paraId="7C6046B3" w14:textId="58F43C5C" w:rsidR="00FF31C7" w:rsidRDefault="00AE5CE5" w:rsidP="00EF175E">
      <w:pPr>
        <w:pStyle w:val="11Subtitle1"/>
      </w:pPr>
      <w:r>
        <w:t>Südtirol ist das Land der Burgen und Schlösser. Hier werden Traditionen hochgehalten und aufs Reizvollste mit Modernität verbunden.</w:t>
      </w:r>
    </w:p>
    <w:p w14:paraId="4B00CA54" w14:textId="3C36B05E" w:rsidR="00290265" w:rsidRDefault="00492FD7" w:rsidP="00B15C5C">
      <w:pPr>
        <w:rPr>
          <w:rFonts w:eastAsia="Times New Roman" w:cs="Arial"/>
          <w:lang w:eastAsia="de-CH"/>
        </w:rPr>
      </w:pPr>
      <w:r w:rsidRPr="00EF175E">
        <w:rPr>
          <w:rStyle w:val="80MediummarkierenZchn"/>
        </w:rPr>
        <w:t xml:space="preserve">Bern, im </w:t>
      </w:r>
      <w:r w:rsidR="00AE5CE5">
        <w:rPr>
          <w:rStyle w:val="80MediummarkierenZchn"/>
        </w:rPr>
        <w:t>April</w:t>
      </w:r>
      <w:r w:rsidR="00B15C5C">
        <w:rPr>
          <w:rStyle w:val="80MediummarkierenZchn"/>
        </w:rPr>
        <w:t xml:space="preserve"> </w:t>
      </w:r>
      <w:r w:rsidRPr="00EF175E">
        <w:rPr>
          <w:rStyle w:val="80MediummarkierenZchn"/>
        </w:rPr>
        <w:t>202</w:t>
      </w:r>
      <w:r w:rsidR="00EE1C72">
        <w:rPr>
          <w:rStyle w:val="80MediummarkierenZchn"/>
        </w:rPr>
        <w:t>2</w:t>
      </w:r>
      <w:r w:rsidRPr="00EF175E">
        <w:rPr>
          <w:rStyle w:val="80MediummarkierenZchn"/>
        </w:rPr>
        <w:t>.</w:t>
      </w:r>
      <w:r>
        <w:t xml:space="preserve"> </w:t>
      </w:r>
      <w:r w:rsidR="006965A8">
        <w:t xml:space="preserve">Das Südtirol fasziniert durch reizvolle </w:t>
      </w:r>
      <w:r w:rsidR="003A54A1">
        <w:t>Kontraste</w:t>
      </w:r>
      <w:r w:rsidR="00847340">
        <w:t xml:space="preserve"> und Gegensätze</w:t>
      </w:r>
      <w:r w:rsidR="00336DFA">
        <w:t xml:space="preserve">. </w:t>
      </w:r>
      <w:r w:rsidR="00543E78">
        <w:t xml:space="preserve">Es ist das Land, wo aus Altem Neues und aus Neuem Innovation entsteht: </w:t>
      </w:r>
      <w:r w:rsidR="00336DFA">
        <w:t xml:space="preserve">Imposante Burgen und Schlösser prägen </w:t>
      </w:r>
      <w:r w:rsidR="00543E78">
        <w:t>die Region genauso</w:t>
      </w:r>
      <w:r w:rsidR="00336DFA">
        <w:t xml:space="preserve"> wie Hingucker aus </w:t>
      </w:r>
      <w:r w:rsidR="00F455CB">
        <w:t xml:space="preserve">moderner </w:t>
      </w:r>
      <w:r w:rsidR="00336DFA">
        <w:t xml:space="preserve">Architektur. Wie kaum </w:t>
      </w:r>
      <w:r w:rsidR="00543E78">
        <w:t xml:space="preserve">jemand verstehen </w:t>
      </w:r>
      <w:r w:rsidR="00EC607B">
        <w:t>es die</w:t>
      </w:r>
      <w:r w:rsidR="00336DFA">
        <w:t xml:space="preserve"> Südtirol</w:t>
      </w:r>
      <w:r w:rsidR="00EC607B">
        <w:t>er</w:t>
      </w:r>
      <w:r w:rsidR="00336DFA">
        <w:t xml:space="preserve">, </w:t>
      </w:r>
      <w:r w:rsidR="00EC607B">
        <w:t>ihr</w:t>
      </w:r>
      <w:r w:rsidR="00336DFA">
        <w:t xml:space="preserve"> reiches Kulturerbe zu bewahren und</w:t>
      </w:r>
      <w:r w:rsidR="00F455CB">
        <w:t xml:space="preserve"> gleichzeitig offen zu sein für zeitgenössische Interpretationen.</w:t>
      </w:r>
      <w:r w:rsidR="00543E78">
        <w:t xml:space="preserve"> Die Integration der Bauwerke in die umliegende Landschaft ist dabei ebenso wichtig, wie das Verwenden heimischer Materialien.</w:t>
      </w:r>
    </w:p>
    <w:bookmarkEnd w:id="0"/>
    <w:p w14:paraId="55B90975" w14:textId="56680737" w:rsidR="00BC605C" w:rsidRDefault="001046E2" w:rsidP="003173A0">
      <w:pPr>
        <w:rPr>
          <w:rFonts w:ascii="Kievit Offc Pro" w:hAnsi="Kievit Offc Pro"/>
          <w:color w:val="000000" w:themeColor="text1"/>
        </w:rPr>
      </w:pPr>
      <w:r>
        <w:rPr>
          <w:rStyle w:val="80MediummarkierenZchn"/>
        </w:rPr>
        <w:t>Barocke Pracht hinter 365 Fenstern</w:t>
      </w:r>
      <w:r w:rsidR="003D5301">
        <w:rPr>
          <w:rStyle w:val="80MediummarkierenZchn"/>
        </w:rPr>
        <w:t>:</w:t>
      </w:r>
      <w:r>
        <w:rPr>
          <w:rFonts w:ascii="Kievit Offc Pro" w:hAnsi="Kievit Offc Pro"/>
          <w:color w:val="000000" w:themeColor="text1"/>
        </w:rPr>
        <w:t xml:space="preserve"> </w:t>
      </w:r>
      <w:hyperlink r:id="rId8" w:history="1">
        <w:r w:rsidR="00B65D58" w:rsidRPr="00213517">
          <w:rPr>
            <w:rStyle w:val="Hyperlink"/>
            <w:rFonts w:ascii="Kievit Offc Pro" w:hAnsi="Kievit Offc Pro"/>
          </w:rPr>
          <w:t xml:space="preserve">Schloss </w:t>
        </w:r>
        <w:proofErr w:type="spellStart"/>
        <w:r w:rsidR="00B65D58" w:rsidRPr="00213517">
          <w:rPr>
            <w:rStyle w:val="Hyperlink"/>
            <w:rFonts w:ascii="Kievit Offc Pro" w:hAnsi="Kievit Offc Pro"/>
          </w:rPr>
          <w:t>Wolfsthur</w:t>
        </w:r>
        <w:r w:rsidR="00B65D58">
          <w:rPr>
            <w:rStyle w:val="Hyperlink"/>
            <w:rFonts w:ascii="Kievit Offc Pro" w:hAnsi="Kievit Offc Pro"/>
          </w:rPr>
          <w:t>n</w:t>
        </w:r>
        <w:proofErr w:type="spellEnd"/>
      </w:hyperlink>
      <w:r w:rsidR="00B65D58">
        <w:rPr>
          <w:rFonts w:ascii="Kievit Offc Pro" w:hAnsi="Kievit Offc Pro"/>
          <w:color w:val="000000" w:themeColor="text1"/>
        </w:rPr>
        <w:t xml:space="preserve"> </w:t>
      </w:r>
      <w:r w:rsidR="003D5301">
        <w:rPr>
          <w:rFonts w:ascii="Kievit Offc Pro" w:hAnsi="Kievit Offc Pro"/>
          <w:color w:val="000000" w:themeColor="text1"/>
        </w:rPr>
        <w:t xml:space="preserve">thront </w:t>
      </w:r>
      <w:r w:rsidR="00B24823">
        <w:rPr>
          <w:rFonts w:ascii="Kievit Offc Pro" w:hAnsi="Kievit Offc Pro"/>
          <w:color w:val="000000" w:themeColor="text1"/>
        </w:rPr>
        <w:t xml:space="preserve">auf einem Hügel </w:t>
      </w:r>
      <w:r w:rsidR="003D5301">
        <w:rPr>
          <w:rFonts w:ascii="Kievit Offc Pro" w:hAnsi="Kievit Offc Pro"/>
          <w:color w:val="000000" w:themeColor="text1"/>
        </w:rPr>
        <w:t xml:space="preserve">oberhalb von </w:t>
      </w:r>
      <w:proofErr w:type="spellStart"/>
      <w:r w:rsidR="003D5301">
        <w:rPr>
          <w:rFonts w:ascii="Kievit Offc Pro" w:hAnsi="Kievit Offc Pro"/>
          <w:color w:val="000000" w:themeColor="text1"/>
        </w:rPr>
        <w:t>Mareit</w:t>
      </w:r>
      <w:proofErr w:type="spellEnd"/>
      <w:r w:rsidR="003D5301">
        <w:rPr>
          <w:rFonts w:ascii="Kievit Offc Pro" w:hAnsi="Kievit Offc Pro"/>
          <w:color w:val="000000" w:themeColor="text1"/>
        </w:rPr>
        <w:t xml:space="preserve"> </w:t>
      </w:r>
      <w:r w:rsidR="00B24823">
        <w:rPr>
          <w:rFonts w:ascii="Kievit Offc Pro" w:hAnsi="Kievit Offc Pro"/>
          <w:color w:val="000000" w:themeColor="text1"/>
        </w:rPr>
        <w:t xml:space="preserve">bei Sterzing </w:t>
      </w:r>
      <w:r w:rsidR="003D5301">
        <w:rPr>
          <w:rFonts w:ascii="Kievit Offc Pro" w:hAnsi="Kievit Offc Pro"/>
          <w:color w:val="000000" w:themeColor="text1"/>
        </w:rPr>
        <w:t>und beherbergt seit 1996 das Südtiroler Landesmuseum für Jagd und Fischerei. I</w:t>
      </w:r>
      <w:r>
        <w:rPr>
          <w:rFonts w:ascii="Kievit Offc Pro" w:hAnsi="Kievit Offc Pro"/>
          <w:color w:val="000000" w:themeColor="text1"/>
        </w:rPr>
        <w:t xml:space="preserve">n </w:t>
      </w:r>
      <w:r w:rsidR="005E0FB7">
        <w:rPr>
          <w:rFonts w:ascii="Kievit Offc Pro" w:hAnsi="Kievit Offc Pro"/>
          <w:color w:val="000000" w:themeColor="text1"/>
        </w:rPr>
        <w:t xml:space="preserve">den </w:t>
      </w:r>
      <w:r>
        <w:rPr>
          <w:rFonts w:ascii="Kievit Offc Pro" w:hAnsi="Kievit Offc Pro"/>
          <w:color w:val="000000" w:themeColor="text1"/>
        </w:rPr>
        <w:t xml:space="preserve">original eingerichteten Prunkräumen </w:t>
      </w:r>
      <w:r w:rsidR="003D5301">
        <w:rPr>
          <w:rFonts w:ascii="Kievit Offc Pro" w:hAnsi="Kievit Offc Pro"/>
          <w:color w:val="000000" w:themeColor="text1"/>
        </w:rPr>
        <w:t>der barocken Anlage</w:t>
      </w:r>
      <w:r w:rsidR="00213517">
        <w:rPr>
          <w:rFonts w:ascii="Kievit Offc Pro" w:hAnsi="Kievit Offc Pro"/>
          <w:color w:val="000000" w:themeColor="text1"/>
        </w:rPr>
        <w:t xml:space="preserve"> gibt es </w:t>
      </w:r>
      <w:r w:rsidR="003D5301">
        <w:rPr>
          <w:rFonts w:ascii="Kievit Offc Pro" w:hAnsi="Kievit Offc Pro"/>
          <w:color w:val="000000" w:themeColor="text1"/>
        </w:rPr>
        <w:t>e</w:t>
      </w:r>
      <w:r w:rsidR="003D5301">
        <w:t xml:space="preserve">ine reiche kulturhistorische Sammlung </w:t>
      </w:r>
      <w:r w:rsidR="00213517">
        <w:t>zu entdecken</w:t>
      </w:r>
      <w:r w:rsidR="003D5301">
        <w:t>.</w:t>
      </w:r>
      <w:r w:rsidR="00863122">
        <w:rPr>
          <w:rFonts w:ascii="Kievit Offc Pro" w:hAnsi="Kievit Offc Pro"/>
          <w:color w:val="000000" w:themeColor="text1"/>
        </w:rPr>
        <w:t xml:space="preserve"> </w:t>
      </w:r>
      <w:r w:rsidR="003A54A1">
        <w:t xml:space="preserve">Der Minnesänger Oswald von Wolkenstein wuchs in der </w:t>
      </w:r>
      <w:r w:rsidR="003A54A1">
        <w:rPr>
          <w:rFonts w:ascii="Kievit Offc Pro" w:hAnsi="Kievit Offc Pro"/>
          <w:color w:val="000000" w:themeColor="text1"/>
        </w:rPr>
        <w:t>eindrückliche</w:t>
      </w:r>
      <w:r w:rsidR="00D506DE">
        <w:rPr>
          <w:rFonts w:ascii="Kievit Offc Pro" w:hAnsi="Kievit Offc Pro"/>
          <w:color w:val="000000" w:themeColor="text1"/>
        </w:rPr>
        <w:t>n</w:t>
      </w:r>
      <w:r w:rsidR="003A54A1">
        <w:rPr>
          <w:rFonts w:ascii="Kievit Offc Pro" w:hAnsi="Kievit Offc Pro"/>
          <w:color w:val="000000" w:themeColor="text1"/>
        </w:rPr>
        <w:t xml:space="preserve"> </w:t>
      </w:r>
      <w:bookmarkStart w:id="1" w:name="_Hlk100303476"/>
      <w:r w:rsidR="00B24823">
        <w:rPr>
          <w:rFonts w:ascii="Kievit Offc Pro" w:hAnsi="Kievit Offc Pro"/>
          <w:color w:val="000000" w:themeColor="text1"/>
        </w:rPr>
        <w:fldChar w:fldCharType="begin"/>
      </w:r>
      <w:r w:rsidR="00B24823">
        <w:rPr>
          <w:rFonts w:ascii="Kievit Offc Pro" w:hAnsi="Kievit Offc Pro"/>
          <w:color w:val="000000" w:themeColor="text1"/>
        </w:rPr>
        <w:instrText xml:space="preserve"> HYPERLINK "http://www.burgeninstitut.com/trostburg_beschreibung.htm" </w:instrText>
      </w:r>
      <w:r w:rsidR="00B24823">
        <w:rPr>
          <w:rFonts w:ascii="Kievit Offc Pro" w:hAnsi="Kievit Offc Pro"/>
          <w:color w:val="000000" w:themeColor="text1"/>
        </w:rPr>
        <w:fldChar w:fldCharType="separate"/>
      </w:r>
      <w:r w:rsidR="003A54A1" w:rsidRPr="00B24823">
        <w:rPr>
          <w:rStyle w:val="Hyperlink"/>
          <w:rFonts w:ascii="Kievit Offc Pro" w:hAnsi="Kievit Offc Pro"/>
        </w:rPr>
        <w:t>Trostburg</w:t>
      </w:r>
      <w:r w:rsidR="00B24823">
        <w:rPr>
          <w:rFonts w:ascii="Kievit Offc Pro" w:hAnsi="Kievit Offc Pro"/>
          <w:color w:val="000000" w:themeColor="text1"/>
        </w:rPr>
        <w:fldChar w:fldCharType="end"/>
      </w:r>
      <w:r w:rsidR="003A54A1">
        <w:rPr>
          <w:rFonts w:ascii="Kievit Offc Pro" w:hAnsi="Kievit Offc Pro"/>
          <w:color w:val="000000" w:themeColor="text1"/>
        </w:rPr>
        <w:t xml:space="preserve"> </w:t>
      </w:r>
      <w:bookmarkEnd w:id="1"/>
      <w:r w:rsidR="00D506DE">
        <w:rPr>
          <w:rFonts w:ascii="Kievit Offc Pro" w:hAnsi="Kievit Offc Pro"/>
          <w:color w:val="000000" w:themeColor="text1"/>
        </w:rPr>
        <w:t xml:space="preserve">auf. Heute befindet sich in der Burg </w:t>
      </w:r>
      <w:r w:rsidR="008463FD" w:rsidRPr="008463FD">
        <w:rPr>
          <w:rFonts w:ascii="Kievit Offc Pro" w:hAnsi="Kievit Offc Pro"/>
          <w:color w:val="000000" w:themeColor="text1"/>
        </w:rPr>
        <w:t xml:space="preserve">hoch über der Eisacktaler Ortschaft </w:t>
      </w:r>
      <w:proofErr w:type="spellStart"/>
      <w:r w:rsidR="008463FD" w:rsidRPr="008463FD">
        <w:rPr>
          <w:rFonts w:ascii="Kievit Offc Pro" w:hAnsi="Kievit Offc Pro"/>
          <w:color w:val="000000" w:themeColor="text1"/>
        </w:rPr>
        <w:t>Waidbruck</w:t>
      </w:r>
      <w:proofErr w:type="spellEnd"/>
      <w:r w:rsidR="008463FD" w:rsidRPr="008463FD">
        <w:rPr>
          <w:rFonts w:ascii="Kievit Offc Pro" w:hAnsi="Kievit Offc Pro"/>
          <w:color w:val="000000" w:themeColor="text1"/>
        </w:rPr>
        <w:t xml:space="preserve"> </w:t>
      </w:r>
      <w:r w:rsidR="00D506DE">
        <w:rPr>
          <w:rFonts w:ascii="Kievit Offc Pro" w:hAnsi="Kievit Offc Pro"/>
          <w:color w:val="000000" w:themeColor="text1"/>
        </w:rPr>
        <w:t>das Südtiroler Burgenmuseum.</w:t>
      </w:r>
      <w:r w:rsidR="008463FD">
        <w:rPr>
          <w:rFonts w:ascii="Kievit Offc Pro" w:hAnsi="Kievit Offc Pro"/>
          <w:color w:val="000000" w:themeColor="text1"/>
        </w:rPr>
        <w:t xml:space="preserve"> Das </w:t>
      </w:r>
      <w:r w:rsidR="008463FD">
        <w:t>mittelalterliche Schmuckstück verfügt über eine der ältesten Rundstuben.</w:t>
      </w:r>
      <w:r w:rsidR="008A32DA">
        <w:t xml:space="preserve"> Die </w:t>
      </w:r>
      <w:hyperlink r:id="rId9" w:history="1">
        <w:proofErr w:type="spellStart"/>
        <w:r w:rsidR="008A32DA" w:rsidRPr="00F813CE">
          <w:rPr>
            <w:rStyle w:val="Hyperlink"/>
          </w:rPr>
          <w:t>Churburg</w:t>
        </w:r>
        <w:proofErr w:type="spellEnd"/>
      </w:hyperlink>
      <w:r w:rsidR="008A32DA">
        <w:t xml:space="preserve"> gilt als besterhaltene Burganlage Südtirols</w:t>
      </w:r>
      <w:r w:rsidR="00F813CE">
        <w:t xml:space="preserve"> mit der </w:t>
      </w:r>
      <w:proofErr w:type="spellStart"/>
      <w:r w:rsidR="00F813CE">
        <w:t>grössten</w:t>
      </w:r>
      <w:proofErr w:type="spellEnd"/>
      <w:r w:rsidR="00F813CE">
        <w:t xml:space="preserve"> privaten</w:t>
      </w:r>
      <w:r w:rsidR="008A32DA">
        <w:t xml:space="preserve"> </w:t>
      </w:r>
      <w:r w:rsidR="00F813CE">
        <w:t>Rüstkammer der Welt. Diese</w:t>
      </w:r>
      <w:r w:rsidR="008A32DA">
        <w:t xml:space="preserve"> </w:t>
      </w:r>
      <w:proofErr w:type="spellStart"/>
      <w:r w:rsidR="008A32DA">
        <w:t>geniesst</w:t>
      </w:r>
      <w:proofErr w:type="spellEnd"/>
      <w:r w:rsidR="00F813CE">
        <w:t xml:space="preserve"> Weltruf und kann als bedeutendste dynastische «Garderobe» bezeichnet werden. Mächtig thront </w:t>
      </w:r>
      <w:hyperlink r:id="rId10" w:history="1">
        <w:r w:rsidR="00F813CE" w:rsidRPr="000233F8">
          <w:rPr>
            <w:rStyle w:val="Hyperlink"/>
          </w:rPr>
          <w:t xml:space="preserve">Schloss </w:t>
        </w:r>
        <w:proofErr w:type="spellStart"/>
        <w:r w:rsidR="00F813CE" w:rsidRPr="000233F8">
          <w:rPr>
            <w:rStyle w:val="Hyperlink"/>
          </w:rPr>
          <w:t>Rodenegg</w:t>
        </w:r>
        <w:proofErr w:type="spellEnd"/>
      </w:hyperlink>
      <w:r w:rsidR="00F813CE">
        <w:t xml:space="preserve"> über der </w:t>
      </w:r>
      <w:proofErr w:type="spellStart"/>
      <w:r w:rsidR="00F813CE">
        <w:t>Rienzschlucht</w:t>
      </w:r>
      <w:proofErr w:type="spellEnd"/>
      <w:r w:rsidR="00F813CE">
        <w:t>.</w:t>
      </w:r>
      <w:r w:rsidR="00CD51FA">
        <w:t xml:space="preserve"> Es gehört zu den </w:t>
      </w:r>
      <w:proofErr w:type="spellStart"/>
      <w:r w:rsidR="00CD51FA">
        <w:t>grössten</w:t>
      </w:r>
      <w:proofErr w:type="spellEnd"/>
      <w:r w:rsidR="00CD51FA">
        <w:t xml:space="preserve"> Wehrburgen Südtirols – die berühmten Fresken erzählen die Sage vo</w:t>
      </w:r>
      <w:r w:rsidR="000233F8">
        <w:t>m</w:t>
      </w:r>
      <w:r w:rsidR="00CD51FA">
        <w:t xml:space="preserve"> Iwein</w:t>
      </w:r>
      <w:r w:rsidR="000233F8">
        <w:t xml:space="preserve"> und gelten als </w:t>
      </w:r>
      <w:r w:rsidR="000233F8" w:rsidRPr="000233F8">
        <w:t>früheste profane Wandmalereien im deutschsprachigen Raum</w:t>
      </w:r>
      <w:r w:rsidR="008A32DA">
        <w:t>.</w:t>
      </w:r>
      <w:r w:rsidR="000233F8">
        <w:t xml:space="preserve"> Mit Fresken von Michael Pacher und einer «Geisterstube» lockt auch</w:t>
      </w:r>
      <w:r w:rsidR="00433C84">
        <w:t xml:space="preserve"> die </w:t>
      </w:r>
      <w:hyperlink r:id="rId11" w:history="1">
        <w:r w:rsidR="00433C84" w:rsidRPr="00433C84">
          <w:rPr>
            <w:rStyle w:val="Hyperlink"/>
          </w:rPr>
          <w:t>Burg Taufers</w:t>
        </w:r>
      </w:hyperlink>
      <w:r w:rsidR="00433C84">
        <w:t xml:space="preserve"> in Sand in Taufers jährlich zahlreiche Besucher an.</w:t>
      </w:r>
    </w:p>
    <w:p w14:paraId="07FCE8F0" w14:textId="665587A7" w:rsidR="00863122" w:rsidRDefault="00E70420" w:rsidP="00A77B54">
      <w:r>
        <w:rPr>
          <w:rStyle w:val="80MediummarkierenZchn"/>
        </w:rPr>
        <w:t>Auch kulturell hat Südtirol einiges zu bieten,</w:t>
      </w:r>
      <w:r w:rsidR="00BC605C">
        <w:rPr>
          <w:rFonts w:ascii="Kievit Offc Pro" w:hAnsi="Kievit Offc Pro"/>
          <w:color w:val="000000" w:themeColor="text1"/>
        </w:rPr>
        <w:t xml:space="preserve"> </w:t>
      </w:r>
      <w:r>
        <w:t xml:space="preserve">so etwa die jährlich stattfindenden </w:t>
      </w:r>
      <w:hyperlink r:id="rId12" w:history="1">
        <w:r w:rsidRPr="005E2B0E">
          <w:rPr>
            <w:rStyle w:val="Hyperlink"/>
          </w:rPr>
          <w:t>Gustav Mahler Musikwochen</w:t>
        </w:r>
      </w:hyperlink>
      <w:r>
        <w:t xml:space="preserve"> in Toblach.</w:t>
      </w:r>
      <w:r w:rsidR="001F7AFC">
        <w:t xml:space="preserve"> </w:t>
      </w:r>
      <w:r w:rsidR="009C4EBD">
        <w:t xml:space="preserve">Von 1908 bis 1910 verbrachte der Komponist </w:t>
      </w:r>
      <w:r w:rsidR="002E15A6">
        <w:t xml:space="preserve">jeweils </w:t>
      </w:r>
      <w:r w:rsidR="005E2B0E">
        <w:t>die</w:t>
      </w:r>
      <w:r w:rsidR="001F7AFC">
        <w:t xml:space="preserve"> Sommer</w:t>
      </w:r>
      <w:r w:rsidR="005E2B0E">
        <w:t>monate</w:t>
      </w:r>
      <w:r w:rsidR="009C4EBD">
        <w:t xml:space="preserve"> im Dolomitenort und schrieb hier seine letzten drei Symphonien. </w:t>
      </w:r>
      <w:r w:rsidR="00196FA2">
        <w:t xml:space="preserve">Das Festival zu Ehren Gustav Mahlers findet vom 9. bis 22. Juli 2022 statt. </w:t>
      </w:r>
      <w:r w:rsidR="00714614">
        <w:t>Die inspirierende Kurstadt Meran ist w</w:t>
      </w:r>
      <w:r w:rsidR="00196FA2">
        <w:t xml:space="preserve">ährend dem </w:t>
      </w:r>
      <w:hyperlink r:id="rId13" w:history="1">
        <w:r w:rsidR="00196FA2" w:rsidRPr="00714614">
          <w:rPr>
            <w:rStyle w:val="Hyperlink"/>
          </w:rPr>
          <w:t>Südtirol Festival Merano</w:t>
        </w:r>
      </w:hyperlink>
      <w:r w:rsidR="00196FA2">
        <w:t xml:space="preserve"> </w:t>
      </w:r>
      <w:r w:rsidR="00714614">
        <w:t xml:space="preserve">vom 16. August bis am 21. September 2022 </w:t>
      </w:r>
      <w:r w:rsidR="00196FA2">
        <w:t>Bühne</w:t>
      </w:r>
      <w:r w:rsidR="00714614">
        <w:t xml:space="preserve"> für hochwertige Musikveranstaltungen und Konzertreihen</w:t>
      </w:r>
      <w:r w:rsidR="00196FA2">
        <w:t>.</w:t>
      </w:r>
    </w:p>
    <w:p w14:paraId="7AFF3BAC" w14:textId="226D21D8" w:rsidR="005242F6" w:rsidRDefault="009236B1" w:rsidP="00A77B54">
      <w:pPr>
        <w:rPr>
          <w:rFonts w:ascii="Kievit Offc Pro" w:hAnsi="Kievit Offc Pro"/>
          <w:color w:val="000000" w:themeColor="text1"/>
        </w:rPr>
      </w:pPr>
      <w:r>
        <w:rPr>
          <w:rStyle w:val="80MediummarkierenZchn"/>
        </w:rPr>
        <w:t>Häuser mit Geschichte und Geschichten</w:t>
      </w:r>
      <w:r w:rsidR="00120B97">
        <w:rPr>
          <w:rFonts w:ascii="Kievit Offc Pro" w:hAnsi="Kievit Offc Pro"/>
          <w:color w:val="000000" w:themeColor="text1"/>
        </w:rPr>
        <w:t xml:space="preserve"> </w:t>
      </w:r>
      <w:r w:rsidR="00191AD8">
        <w:rPr>
          <w:rFonts w:ascii="Kievit Offc Pro" w:hAnsi="Kievit Offc Pro"/>
          <w:color w:val="000000" w:themeColor="text1"/>
        </w:rPr>
        <w:t>–</w:t>
      </w:r>
      <w:r w:rsidR="00120B97">
        <w:rPr>
          <w:rFonts w:ascii="Kievit Offc Pro" w:hAnsi="Kievit Offc Pro"/>
          <w:color w:val="000000" w:themeColor="text1"/>
        </w:rPr>
        <w:t xml:space="preserve"> </w:t>
      </w:r>
      <w:r w:rsidR="00120B97">
        <w:t>Der neue Zusammenschluss ausgezeichneter historischer Südtiroler Hotels und Wirtshäuser sieht sich als Botschafter zeitloser Gastlichkeit</w:t>
      </w:r>
      <w:r w:rsidR="00E63718">
        <w:rPr>
          <w:rFonts w:ascii="Kievit Offc Pro" w:hAnsi="Kievit Offc Pro"/>
          <w:color w:val="000000" w:themeColor="text1"/>
        </w:rPr>
        <w:t>.</w:t>
      </w:r>
      <w:r w:rsidR="00120B97">
        <w:rPr>
          <w:rFonts w:ascii="Kievit Offc Pro" w:hAnsi="Kievit Offc Pro"/>
          <w:color w:val="000000" w:themeColor="text1"/>
        </w:rPr>
        <w:t xml:space="preserve"> Jedes der </w:t>
      </w:r>
      <w:r w:rsidR="00A34296">
        <w:rPr>
          <w:rFonts w:ascii="Kievit Offc Pro" w:hAnsi="Kievit Offc Pro"/>
          <w:color w:val="000000" w:themeColor="text1"/>
        </w:rPr>
        <w:t xml:space="preserve">geschichtsträchtigen </w:t>
      </w:r>
      <w:r w:rsidR="00120B97">
        <w:rPr>
          <w:rFonts w:ascii="Kievit Offc Pro" w:hAnsi="Kievit Offc Pro"/>
          <w:color w:val="000000" w:themeColor="text1"/>
        </w:rPr>
        <w:t xml:space="preserve">Häuser von </w:t>
      </w:r>
      <w:hyperlink r:id="rId14" w:history="1">
        <w:proofErr w:type="spellStart"/>
        <w:r w:rsidR="00120B97" w:rsidRPr="009236B1">
          <w:rPr>
            <w:rStyle w:val="Hyperlink"/>
            <w:rFonts w:ascii="Kievit Offc Pro" w:hAnsi="Kievit Offc Pro"/>
          </w:rPr>
          <w:t>Historic</w:t>
        </w:r>
        <w:proofErr w:type="spellEnd"/>
        <w:r w:rsidR="00120B97" w:rsidRPr="009236B1">
          <w:rPr>
            <w:rStyle w:val="Hyperlink"/>
            <w:rFonts w:ascii="Kievit Offc Pro" w:hAnsi="Kievit Offc Pro"/>
          </w:rPr>
          <w:t xml:space="preserve"> South </w:t>
        </w:r>
        <w:proofErr w:type="spellStart"/>
        <w:r w:rsidR="00120B97" w:rsidRPr="009236B1">
          <w:rPr>
            <w:rStyle w:val="Hyperlink"/>
            <w:rFonts w:ascii="Kievit Offc Pro" w:hAnsi="Kievit Offc Pro"/>
          </w:rPr>
          <w:t>Tyrol</w:t>
        </w:r>
        <w:proofErr w:type="spellEnd"/>
      </w:hyperlink>
      <w:r w:rsidR="00120B97">
        <w:rPr>
          <w:rFonts w:ascii="Kievit Offc Pro" w:hAnsi="Kievit Offc Pro"/>
          <w:color w:val="000000" w:themeColor="text1"/>
        </w:rPr>
        <w:t xml:space="preserve"> ist einzigartig</w:t>
      </w:r>
      <w:r w:rsidR="00A34296">
        <w:rPr>
          <w:rFonts w:ascii="Kievit Offc Pro" w:hAnsi="Kievit Offc Pro"/>
          <w:color w:val="000000" w:themeColor="text1"/>
        </w:rPr>
        <w:t xml:space="preserve">; alle setzen </w:t>
      </w:r>
      <w:r>
        <w:rPr>
          <w:rFonts w:ascii="Kievit Offc Pro" w:hAnsi="Kievit Offc Pro"/>
          <w:color w:val="000000" w:themeColor="text1"/>
        </w:rPr>
        <w:t xml:space="preserve">sie </w:t>
      </w:r>
      <w:r w:rsidR="00A34296">
        <w:rPr>
          <w:rFonts w:ascii="Kievit Offc Pro" w:hAnsi="Kievit Offc Pro"/>
          <w:color w:val="000000" w:themeColor="text1"/>
        </w:rPr>
        <w:t xml:space="preserve">sich </w:t>
      </w:r>
      <w:r>
        <w:rPr>
          <w:rFonts w:ascii="Kievit Offc Pro" w:hAnsi="Kievit Offc Pro"/>
          <w:color w:val="000000" w:themeColor="text1"/>
        </w:rPr>
        <w:t>ein für die Bewahrung historischer Authentizität</w:t>
      </w:r>
      <w:r w:rsidR="00A34296">
        <w:rPr>
          <w:rFonts w:ascii="Kievit Offc Pro" w:hAnsi="Kievit Offc Pro"/>
          <w:color w:val="000000" w:themeColor="text1"/>
        </w:rPr>
        <w:t xml:space="preserve"> </w:t>
      </w:r>
      <w:r>
        <w:rPr>
          <w:rFonts w:ascii="Kievit Offc Pro" w:hAnsi="Kievit Offc Pro"/>
          <w:color w:val="000000" w:themeColor="text1"/>
        </w:rPr>
        <w:t>und architekturgeschichtlicher Bedeutung</w:t>
      </w:r>
      <w:r w:rsidR="00A34296">
        <w:rPr>
          <w:rFonts w:ascii="Kievit Offc Pro" w:hAnsi="Kievit Offc Pro"/>
          <w:color w:val="000000" w:themeColor="text1"/>
        </w:rPr>
        <w:t xml:space="preserve">. </w:t>
      </w:r>
      <w:r>
        <w:rPr>
          <w:rFonts w:ascii="Kievit Offc Pro" w:hAnsi="Kievit Offc Pro"/>
          <w:color w:val="000000" w:themeColor="text1"/>
        </w:rPr>
        <w:t>Gleichzeitig sollen die geschichtsträchtigen Mauern mit Leben und neuen Geschichten gefüllt werden.</w:t>
      </w:r>
    </w:p>
    <w:p w14:paraId="4FB8214D" w14:textId="0293692C" w:rsidR="0014154B" w:rsidRDefault="0014154B" w:rsidP="00A77B54">
      <w:pPr>
        <w:rPr>
          <w:rFonts w:ascii="Kievit Offc Pro" w:hAnsi="Kievit Offc Pro"/>
          <w:color w:val="000000" w:themeColor="text1"/>
        </w:rPr>
      </w:pPr>
      <w:r w:rsidRPr="00E209C5">
        <w:rPr>
          <w:rStyle w:val="80MediummarkierenZchn"/>
        </w:rPr>
        <w:lastRenderedPageBreak/>
        <w:t>Im Herzen von Bozen</w:t>
      </w:r>
      <w:r>
        <w:rPr>
          <w:rFonts w:ascii="Kievit Offc Pro" w:hAnsi="Kievit Offc Pro"/>
          <w:color w:val="000000" w:themeColor="text1"/>
        </w:rPr>
        <w:t xml:space="preserve"> warten in historischen Mauern </w:t>
      </w:r>
      <w:r w:rsidR="00E209C5">
        <w:rPr>
          <w:rFonts w:ascii="Kievit Offc Pro" w:hAnsi="Kievit Offc Pro"/>
          <w:color w:val="000000" w:themeColor="text1"/>
        </w:rPr>
        <w:t xml:space="preserve">ein gemütliches Bistro und </w:t>
      </w:r>
      <w:r>
        <w:rPr>
          <w:rFonts w:ascii="Kievit Offc Pro" w:hAnsi="Kievit Offc Pro"/>
          <w:color w:val="000000" w:themeColor="text1"/>
        </w:rPr>
        <w:t xml:space="preserve">fünf stilvoll gestaltete Apartments auf Besucher. Im </w:t>
      </w:r>
      <w:hyperlink r:id="rId15" w:history="1">
        <w:r w:rsidRPr="00E209C5">
          <w:rPr>
            <w:rStyle w:val="Hyperlink"/>
            <w:rFonts w:ascii="Kievit Offc Pro" w:hAnsi="Kievit Offc Pro"/>
          </w:rPr>
          <w:t>Bogen Bistro &amp; Apartments</w:t>
        </w:r>
      </w:hyperlink>
      <w:r>
        <w:rPr>
          <w:rFonts w:ascii="Kievit Offc Pro" w:hAnsi="Kievit Offc Pro"/>
          <w:color w:val="000000" w:themeColor="text1"/>
        </w:rPr>
        <w:t xml:space="preserve"> </w:t>
      </w:r>
      <w:r w:rsidR="00E00AB8">
        <w:rPr>
          <w:rFonts w:ascii="Kievit Offc Pro" w:hAnsi="Kievit Offc Pro"/>
          <w:color w:val="000000" w:themeColor="text1"/>
        </w:rPr>
        <w:t>vereint</w:t>
      </w:r>
      <w:r>
        <w:rPr>
          <w:rFonts w:ascii="Kievit Offc Pro" w:hAnsi="Kievit Offc Pro"/>
          <w:color w:val="000000" w:themeColor="text1"/>
        </w:rPr>
        <w:t xml:space="preserve"> sich historische Bausubstanz mit zeitgenössischem Design zu</w:t>
      </w:r>
      <w:r w:rsidR="00E209C5">
        <w:rPr>
          <w:rFonts w:ascii="Kievit Offc Pro" w:hAnsi="Kievit Offc Pro"/>
          <w:color w:val="000000" w:themeColor="text1"/>
        </w:rPr>
        <w:t xml:space="preserve"> einem reizvollen Gegensatz. Beim </w:t>
      </w:r>
      <w:r w:rsidR="002E5383">
        <w:rPr>
          <w:rFonts w:ascii="Kievit Offc Pro" w:hAnsi="Kievit Offc Pro"/>
          <w:color w:val="000000" w:themeColor="text1"/>
        </w:rPr>
        <w:t xml:space="preserve">Umbau vom </w:t>
      </w:r>
      <w:hyperlink r:id="rId16" w:history="1">
        <w:r w:rsidR="002E5383" w:rsidRPr="002E5383">
          <w:rPr>
            <w:rStyle w:val="Hyperlink"/>
            <w:rFonts w:ascii="Kievit Offc Pro" w:hAnsi="Kievit Offc Pro"/>
          </w:rPr>
          <w:t xml:space="preserve">Schutzhaus </w:t>
        </w:r>
        <w:proofErr w:type="spellStart"/>
        <w:r w:rsidR="002E5383" w:rsidRPr="002E5383">
          <w:rPr>
            <w:rStyle w:val="Hyperlink"/>
            <w:rFonts w:ascii="Kievit Offc Pro" w:hAnsi="Kievit Offc Pro"/>
          </w:rPr>
          <w:t>Tschafon</w:t>
        </w:r>
        <w:proofErr w:type="spellEnd"/>
      </w:hyperlink>
      <w:r w:rsidR="002E5383">
        <w:rPr>
          <w:rFonts w:ascii="Kievit Offc Pro" w:hAnsi="Kievit Offc Pro"/>
          <w:color w:val="000000" w:themeColor="text1"/>
        </w:rPr>
        <w:t xml:space="preserve"> zwischen Seiser Alm, </w:t>
      </w:r>
      <w:proofErr w:type="spellStart"/>
      <w:r w:rsidR="002E5383">
        <w:rPr>
          <w:rFonts w:ascii="Kievit Offc Pro" w:hAnsi="Kievit Offc Pro"/>
          <w:color w:val="000000" w:themeColor="text1"/>
        </w:rPr>
        <w:t>Schlern</w:t>
      </w:r>
      <w:proofErr w:type="spellEnd"/>
      <w:r w:rsidR="002E5383">
        <w:rPr>
          <w:rFonts w:ascii="Kievit Offc Pro" w:hAnsi="Kievit Offc Pro"/>
          <w:color w:val="000000" w:themeColor="text1"/>
        </w:rPr>
        <w:t xml:space="preserve"> und Rosengarten, lag der Fokus besonders auf Nachhaltigkeit, Echtheit von Material und Konstruktion sowie der Bewahrung der einmaligen Atmosphäre.</w:t>
      </w:r>
      <w:r w:rsidR="006D6259">
        <w:rPr>
          <w:rFonts w:ascii="Kievit Offc Pro" w:hAnsi="Kievit Offc Pro"/>
          <w:color w:val="000000" w:themeColor="text1"/>
        </w:rPr>
        <w:t xml:space="preserve"> Die </w:t>
      </w:r>
      <w:r w:rsidR="006D6259">
        <w:t xml:space="preserve">im Jahr 1956 errichtete </w:t>
      </w:r>
      <w:hyperlink r:id="rId17" w:history="1">
        <w:proofErr w:type="spellStart"/>
        <w:r w:rsidR="006D6259" w:rsidRPr="00A30A44">
          <w:rPr>
            <w:rStyle w:val="Hyperlink"/>
            <w:rFonts w:ascii="Kievit Offc Pro" w:hAnsi="Kievit Offc Pro"/>
          </w:rPr>
          <w:t>Santnerpass</w:t>
        </w:r>
        <w:proofErr w:type="spellEnd"/>
        <w:r w:rsidR="006D6259" w:rsidRPr="00A30A44">
          <w:rPr>
            <w:rStyle w:val="Hyperlink"/>
            <w:rFonts w:ascii="Kievit Offc Pro" w:hAnsi="Kievit Offc Pro"/>
          </w:rPr>
          <w:t xml:space="preserve"> Hütte</w:t>
        </w:r>
      </w:hyperlink>
      <w:r w:rsidR="006D6259">
        <w:rPr>
          <w:rFonts w:ascii="Kievit Offc Pro" w:hAnsi="Kievit Offc Pro"/>
          <w:color w:val="000000" w:themeColor="text1"/>
        </w:rPr>
        <w:t xml:space="preserve"> liegt auf 2734 Metern an der Westflanke des Rosengartens. Nach längerer </w:t>
      </w:r>
      <w:proofErr w:type="spellStart"/>
      <w:r w:rsidR="006D6259">
        <w:rPr>
          <w:rFonts w:ascii="Kievit Offc Pro" w:hAnsi="Kievit Offc Pro"/>
          <w:color w:val="000000" w:themeColor="text1"/>
        </w:rPr>
        <w:t>Schliessung</w:t>
      </w:r>
      <w:proofErr w:type="spellEnd"/>
      <w:r w:rsidR="006D6259">
        <w:rPr>
          <w:rFonts w:ascii="Kievit Offc Pro" w:hAnsi="Kievit Offc Pro"/>
          <w:color w:val="000000" w:themeColor="text1"/>
        </w:rPr>
        <w:t xml:space="preserve"> </w:t>
      </w:r>
      <w:r w:rsidR="00B65D58">
        <w:rPr>
          <w:rFonts w:ascii="Kievit Offc Pro" w:hAnsi="Kievit Offc Pro"/>
          <w:color w:val="000000" w:themeColor="text1"/>
        </w:rPr>
        <w:t xml:space="preserve">wird </w:t>
      </w:r>
      <w:r w:rsidR="006D6259">
        <w:rPr>
          <w:rFonts w:ascii="Kievit Offc Pro" w:hAnsi="Kievit Offc Pro"/>
          <w:color w:val="000000" w:themeColor="text1"/>
        </w:rPr>
        <w:t xml:space="preserve">sie </w:t>
      </w:r>
      <w:r w:rsidR="00B65D58">
        <w:rPr>
          <w:rFonts w:ascii="Kievit Offc Pro" w:hAnsi="Kievit Offc Pro"/>
          <w:color w:val="000000" w:themeColor="text1"/>
        </w:rPr>
        <w:t xml:space="preserve">in mehreren Phasen </w:t>
      </w:r>
      <w:r w:rsidR="006D6259">
        <w:rPr>
          <w:rFonts w:ascii="Kievit Offc Pro" w:hAnsi="Kievit Offc Pro"/>
          <w:color w:val="000000" w:themeColor="text1"/>
        </w:rPr>
        <w:t>von den Architekten Senoner e Tammerle umgebaut</w:t>
      </w:r>
      <w:r w:rsidR="00B65D58">
        <w:rPr>
          <w:rFonts w:ascii="Kievit Offc Pro" w:hAnsi="Kievit Offc Pro"/>
          <w:color w:val="000000" w:themeColor="text1"/>
        </w:rPr>
        <w:t xml:space="preserve">. Ein erster Teil wird bereits in dieser Bergsaison zugänglich sein, während 2023 die neue </w:t>
      </w:r>
      <w:proofErr w:type="spellStart"/>
      <w:r w:rsidR="00B65D58">
        <w:rPr>
          <w:rFonts w:ascii="Kievit Offc Pro" w:hAnsi="Kievit Offc Pro"/>
          <w:color w:val="000000" w:themeColor="text1"/>
        </w:rPr>
        <w:t>Santnerpass</w:t>
      </w:r>
      <w:proofErr w:type="spellEnd"/>
      <w:r w:rsidR="00B65D58">
        <w:rPr>
          <w:rFonts w:ascii="Kievit Offc Pro" w:hAnsi="Kievit Offc Pro"/>
          <w:color w:val="000000" w:themeColor="text1"/>
        </w:rPr>
        <w:t xml:space="preserve"> Hütte komplett renoviert sein wird</w:t>
      </w:r>
      <w:r w:rsidR="00074750">
        <w:rPr>
          <w:rFonts w:ascii="Kievit Offc Pro" w:hAnsi="Kievit Offc Pro"/>
          <w:color w:val="000000" w:themeColor="text1"/>
        </w:rPr>
        <w:t>.</w:t>
      </w:r>
    </w:p>
    <w:p w14:paraId="2DC448B8" w14:textId="137D43A6" w:rsidR="001A4DC2" w:rsidRPr="002524AB" w:rsidRDefault="00A30A44" w:rsidP="00A77B54">
      <w:r>
        <w:rPr>
          <w:rStyle w:val="80MediummarkierenZchn"/>
        </w:rPr>
        <w:t xml:space="preserve">Es </w:t>
      </w:r>
      <w:r w:rsidR="00713DB5">
        <w:rPr>
          <w:rStyle w:val="80MediummarkierenZchn"/>
        </w:rPr>
        <w:t>gibt</w:t>
      </w:r>
      <w:r>
        <w:rPr>
          <w:rStyle w:val="80MediummarkierenZchn"/>
        </w:rPr>
        <w:t xml:space="preserve"> aber auch n</w:t>
      </w:r>
      <w:r w:rsidR="003A54A1">
        <w:rPr>
          <w:rStyle w:val="80MediummarkierenZchn"/>
        </w:rPr>
        <w:t>eue Architektur</w:t>
      </w:r>
      <w:r>
        <w:rPr>
          <w:rStyle w:val="80MediummarkierenZchn"/>
        </w:rPr>
        <w:t xml:space="preserve"> im Südtirol:</w:t>
      </w:r>
      <w:r w:rsidR="002524AB">
        <w:rPr>
          <w:rStyle w:val="80MediummarkierenZchn"/>
        </w:rPr>
        <w:t xml:space="preserve"> </w:t>
      </w:r>
      <w:r>
        <w:t xml:space="preserve">So entsteht in Bozen das </w:t>
      </w:r>
      <w:hyperlink r:id="rId18" w:history="1">
        <w:r w:rsidRPr="00A30A44">
          <w:rPr>
            <w:rStyle w:val="Hyperlink"/>
          </w:rPr>
          <w:t xml:space="preserve">Hotel La </w:t>
        </w:r>
        <w:proofErr w:type="spellStart"/>
        <w:r w:rsidRPr="00A30A44">
          <w:rPr>
            <w:rStyle w:val="Hyperlink"/>
          </w:rPr>
          <w:t>Briosa</w:t>
        </w:r>
        <w:proofErr w:type="spellEnd"/>
      </w:hyperlink>
      <w:r>
        <w:t>, ein innovatives Projekt, welches ein Modell für fortschrittliches grünes Bauen sein soll. In Innichen w</w:t>
      </w:r>
      <w:r w:rsidR="00713DB5">
        <w:t>e</w:t>
      </w:r>
      <w:r>
        <w:t>rd</w:t>
      </w:r>
      <w:r w:rsidR="00713DB5">
        <w:t>en</w:t>
      </w:r>
      <w:r>
        <w:t xml:space="preserve"> im Frühjahr 2022 </w:t>
      </w:r>
      <w:r w:rsidR="00713DB5">
        <w:t>die</w:t>
      </w:r>
      <w:r>
        <w:t xml:space="preserve"> </w:t>
      </w:r>
      <w:hyperlink r:id="rId19" w:history="1">
        <w:r w:rsidR="00713DB5" w:rsidRPr="00713DB5">
          <w:rPr>
            <w:rStyle w:val="Hyperlink"/>
          </w:rPr>
          <w:t xml:space="preserve">Atto </w:t>
        </w:r>
        <w:proofErr w:type="spellStart"/>
        <w:r w:rsidR="00713DB5" w:rsidRPr="00713DB5">
          <w:rPr>
            <w:rStyle w:val="Hyperlink"/>
          </w:rPr>
          <w:t>Suites</w:t>
        </w:r>
        <w:proofErr w:type="spellEnd"/>
      </w:hyperlink>
      <w:r w:rsidR="00713DB5">
        <w:t xml:space="preserve"> eröffnet – deren Architektur ist monolithisch, </w:t>
      </w:r>
      <w:proofErr w:type="gramStart"/>
      <w:r w:rsidR="00713DB5">
        <w:t>das</w:t>
      </w:r>
      <w:proofErr w:type="gramEnd"/>
      <w:r w:rsidR="00713DB5">
        <w:t xml:space="preserve"> Interior Design warm und auf das Wesentliche reduziert. Bei Brixen wird ebenfalls diesen Frühlin</w:t>
      </w:r>
      <w:r w:rsidR="00BF7A8B">
        <w:t>g</w:t>
      </w:r>
      <w:r w:rsidR="00713DB5">
        <w:t xml:space="preserve"> das </w:t>
      </w:r>
      <w:hyperlink r:id="rId20" w:history="1">
        <w:r w:rsidR="00713DB5" w:rsidRPr="00BF7A8B">
          <w:rPr>
            <w:rStyle w:val="Hyperlink"/>
          </w:rPr>
          <w:t xml:space="preserve">Hotel </w:t>
        </w:r>
        <w:proofErr w:type="spellStart"/>
        <w:r w:rsidR="00713DB5" w:rsidRPr="00BF7A8B">
          <w:rPr>
            <w:rStyle w:val="Hyperlink"/>
          </w:rPr>
          <w:t>Santre</w:t>
        </w:r>
        <w:proofErr w:type="spellEnd"/>
      </w:hyperlink>
      <w:r w:rsidR="00713DB5">
        <w:t xml:space="preserve"> am </w:t>
      </w:r>
      <w:proofErr w:type="spellStart"/>
      <w:r w:rsidR="00713DB5">
        <w:t>Fusse</w:t>
      </w:r>
      <w:proofErr w:type="spellEnd"/>
      <w:r w:rsidR="00713DB5">
        <w:t xml:space="preserve"> der </w:t>
      </w:r>
      <w:proofErr w:type="spellStart"/>
      <w:r w:rsidR="00713DB5">
        <w:t>Plose</w:t>
      </w:r>
      <w:proofErr w:type="spellEnd"/>
      <w:r w:rsidR="00713DB5">
        <w:t xml:space="preserve"> eröffnet.</w:t>
      </w:r>
      <w:r w:rsidR="00AF779B">
        <w:t xml:space="preserve"> Die drei (</w:t>
      </w:r>
      <w:proofErr w:type="spellStart"/>
      <w:r w:rsidR="00AF779B">
        <w:t>tre</w:t>
      </w:r>
      <w:proofErr w:type="spellEnd"/>
      <w:r w:rsidR="00AF779B">
        <w:t>) Brüder wollen</w:t>
      </w:r>
      <w:r w:rsidR="00BF7A8B">
        <w:t xml:space="preserve"> als Hoteliers </w:t>
      </w:r>
      <w:r w:rsidR="00AF779B">
        <w:t>in ihrer Heimat</w:t>
      </w:r>
      <w:r w:rsidR="00BF7A8B">
        <w:t xml:space="preserve"> St. Andrä (San) Urlaubsgeschichte schreiben. So ist der Name für ihr Hotel mit den sonnenverwöhnten Suiten entstanden. </w:t>
      </w:r>
      <w:r w:rsidR="00E7752C">
        <w:t xml:space="preserve">Die </w:t>
      </w:r>
      <w:hyperlink r:id="rId21" w:history="1">
        <w:r w:rsidR="00BF7A8B" w:rsidRPr="000A6814">
          <w:rPr>
            <w:rStyle w:val="Hyperlink"/>
          </w:rPr>
          <w:t>Stettiner Hütte</w:t>
        </w:r>
      </w:hyperlink>
      <w:r w:rsidR="00E7752C">
        <w:t xml:space="preserve"> wurde von</w:t>
      </w:r>
      <w:r w:rsidR="00BF7A8B">
        <w:t xml:space="preserve"> einer Lawine zerstört</w:t>
      </w:r>
      <w:r w:rsidR="00E7752C">
        <w:t xml:space="preserve"> und jetzt neu errichtet - voraussichtlich</w:t>
      </w:r>
      <w:r w:rsidR="00BF7A8B">
        <w:t xml:space="preserve"> </w:t>
      </w:r>
      <w:r w:rsidR="00E7752C">
        <w:t>im Sommer 2022 wird das</w:t>
      </w:r>
      <w:r w:rsidR="000A6814">
        <w:t xml:space="preserve"> neue</w:t>
      </w:r>
      <w:r w:rsidR="00E7752C">
        <w:t xml:space="preserve"> Schutzhaus </w:t>
      </w:r>
      <w:r w:rsidR="000A6814">
        <w:t xml:space="preserve">in Betrieb genommen. Bereits im Dezember 2021 wurde das </w:t>
      </w:r>
      <w:r w:rsidR="009939CE">
        <w:fldChar w:fldCharType="begin"/>
      </w:r>
      <w:r w:rsidR="009939CE">
        <w:instrText xml:space="preserve"> HYPERLINK "https://www.pescosta.bz.it/de/" </w:instrText>
      </w:r>
      <w:r w:rsidR="009939CE">
        <w:fldChar w:fldCharType="separate"/>
      </w:r>
      <w:proofErr w:type="spellStart"/>
      <w:r w:rsidR="000A6814" w:rsidRPr="009939CE">
        <w:rPr>
          <w:rStyle w:val="Hyperlink"/>
        </w:rPr>
        <w:t>Pescosta</w:t>
      </w:r>
      <w:proofErr w:type="spellEnd"/>
      <w:r w:rsidR="000A6814" w:rsidRPr="009939CE">
        <w:rPr>
          <w:rStyle w:val="Hyperlink"/>
        </w:rPr>
        <w:t xml:space="preserve"> Chal</w:t>
      </w:r>
      <w:r w:rsidR="000A6814" w:rsidRPr="009939CE">
        <w:rPr>
          <w:rStyle w:val="Hyperlink"/>
        </w:rPr>
        <w:t>e</w:t>
      </w:r>
      <w:r w:rsidR="000A6814" w:rsidRPr="009939CE">
        <w:rPr>
          <w:rStyle w:val="Hyperlink"/>
        </w:rPr>
        <w:t xml:space="preserve">t </w:t>
      </w:r>
      <w:proofErr w:type="spellStart"/>
      <w:r w:rsidR="000A6814" w:rsidRPr="009939CE">
        <w:rPr>
          <w:rStyle w:val="Hyperlink"/>
        </w:rPr>
        <w:t>Luxury</w:t>
      </w:r>
      <w:proofErr w:type="spellEnd"/>
      <w:r w:rsidR="000A6814" w:rsidRPr="009939CE">
        <w:rPr>
          <w:rStyle w:val="Hyperlink"/>
        </w:rPr>
        <w:t xml:space="preserve"> Living</w:t>
      </w:r>
      <w:r w:rsidR="009939CE">
        <w:fldChar w:fldCharType="end"/>
      </w:r>
      <w:r w:rsidR="000A6814">
        <w:t xml:space="preserve"> in St. Vigil/</w:t>
      </w:r>
      <w:proofErr w:type="spellStart"/>
      <w:r w:rsidR="000A6814">
        <w:t>Enneberg</w:t>
      </w:r>
      <w:proofErr w:type="spellEnd"/>
      <w:r w:rsidR="000A6814">
        <w:t xml:space="preserve"> als Klimahaus Nature eröffnet</w:t>
      </w:r>
      <w:r w:rsidR="00CE3919">
        <w:t>, eine Zertifizierung über die Energieeffizienz</w:t>
      </w:r>
      <w:r w:rsidR="000A6814">
        <w:t>.</w:t>
      </w:r>
      <w:r w:rsidR="00CE3919">
        <w:t xml:space="preserve"> Der </w:t>
      </w:r>
      <w:hyperlink r:id="rId22" w:anchor="Home" w:history="1">
        <w:r w:rsidR="00B65D58">
          <w:rPr>
            <w:rStyle w:val="Hyperlink"/>
          </w:rPr>
          <w:t>Bauern</w:t>
        </w:r>
        <w:r w:rsidR="00B65D58" w:rsidRPr="00063E22">
          <w:rPr>
            <w:rStyle w:val="Hyperlink"/>
          </w:rPr>
          <w:t xml:space="preserve">hof </w:t>
        </w:r>
        <w:proofErr w:type="spellStart"/>
        <w:r w:rsidR="00B65D58" w:rsidRPr="00063E22">
          <w:rPr>
            <w:rStyle w:val="Hyperlink"/>
          </w:rPr>
          <w:t>Koasa</w:t>
        </w:r>
        <w:proofErr w:type="spellEnd"/>
      </w:hyperlink>
      <w:r w:rsidR="00CE3919">
        <w:t xml:space="preserve"> im </w:t>
      </w:r>
      <w:proofErr w:type="spellStart"/>
      <w:r w:rsidR="00CE3919">
        <w:t>Ahrntal</w:t>
      </w:r>
      <w:proofErr w:type="spellEnd"/>
      <w:r w:rsidR="00CE3919">
        <w:t xml:space="preserve"> ist ein architektonischer Blickfang in Form eines Fünfecks</w:t>
      </w:r>
      <w:r w:rsidR="00063E22">
        <w:t xml:space="preserve"> – jeder Stein, jedes Holz, sogar der Beton ist hier durchdacht. Viel mehr also als Ferien auf dem Bauernhof.</w:t>
      </w:r>
    </w:p>
    <w:p w14:paraId="240AFE51" w14:textId="432ED9F0" w:rsidR="00B01001" w:rsidRPr="00B168ED" w:rsidRDefault="00B01001" w:rsidP="00B01001">
      <w:pPr>
        <w:pStyle w:val="berschrift3"/>
        <w:spacing w:before="480"/>
      </w:pPr>
      <w:r>
        <w:t>NACHHALTIG</w:t>
      </w:r>
      <w:r w:rsidRPr="00B168ED">
        <w:t xml:space="preserve"> i</w:t>
      </w:r>
      <w:r>
        <w:t>NS</w:t>
      </w:r>
      <w:r w:rsidRPr="00B168ED">
        <w:t xml:space="preserve"> Südtirol</w:t>
      </w:r>
      <w:r>
        <w:t xml:space="preserve"> REISEN</w:t>
      </w:r>
    </w:p>
    <w:p w14:paraId="2F8831AF" w14:textId="1E128A18" w:rsidR="00254DD2" w:rsidRDefault="006275C6" w:rsidP="00254DD2">
      <w:r>
        <w:rPr>
          <w:rStyle w:val="80MediummarkierenZchn"/>
          <w:lang w:val="de-CH"/>
        </w:rPr>
        <w:t>Kein Verkehrsmittel ist grüner als die Bahn</w:t>
      </w:r>
      <w:r w:rsidR="00097A7D">
        <w:rPr>
          <w:rStyle w:val="80MediummarkierenZchn"/>
          <w:lang w:val="de-CH"/>
        </w:rPr>
        <w:t>,</w:t>
      </w:r>
      <w:r w:rsidR="00B01001" w:rsidRPr="009D33FD">
        <w:rPr>
          <w:rStyle w:val="80MediummarkierenZchn"/>
          <w:lang w:val="de-CH"/>
        </w:rPr>
        <w:t xml:space="preserve"> </w:t>
      </w:r>
      <w:r w:rsidR="00097A7D">
        <w:t>um ins Südtirol zu kommen. Dank der zahlreichen Zugsverbindungen ist die Anreise mit der Bahn auch praktisch und bequem. In der Region selbst bieten moderne und gut vernetzte Regionalzüge nahtlose Anschlüsse zu den weiteren Zielorten. Mit dem Südtirol Guest Pass oder der Mobilcard erhalten Gäste unbegrenzten Zugang zum gesamten öffentlichen Nahverkehr.</w:t>
      </w:r>
      <w:r w:rsidR="00254DD2">
        <w:t xml:space="preserve"> Mehr dazu unter: </w:t>
      </w:r>
      <w:hyperlink r:id="rId23" w:history="1">
        <w:r w:rsidR="00254DD2" w:rsidRPr="00BF1B02">
          <w:rPr>
            <w:rStyle w:val="Hyperlink"/>
          </w:rPr>
          <w:t>www.suedtirol.info/anreise</w:t>
        </w:r>
      </w:hyperlink>
      <w:r w:rsidR="003173A0">
        <w:rPr>
          <w:rStyle w:val="Hyperlink"/>
        </w:rPr>
        <w:t>/mit-dem-zug</w:t>
      </w:r>
    </w:p>
    <w:p w14:paraId="387E11B2" w14:textId="69F068BA" w:rsidR="00492FD7" w:rsidRPr="00960FBD" w:rsidRDefault="00492FD7" w:rsidP="00E545E0">
      <w:pPr>
        <w:pStyle w:val="berschrift3"/>
        <w:spacing w:before="480"/>
      </w:pPr>
      <w:r w:rsidRPr="00960FBD">
        <w:t>Über Südtirol</w:t>
      </w:r>
    </w:p>
    <w:p w14:paraId="2642C977" w14:textId="3DFCEDBE" w:rsidR="00B36105" w:rsidRDefault="00492FD7" w:rsidP="003D613E">
      <w:r w:rsidRPr="00960FBD">
        <w:t xml:space="preserve">Südtirol ist ein Land voller Kontraste. Die nördlichste Provinz Italiens vereint alpine Bodenständigkeit mit mediterraner Lebensart und 300 Sonnentagen im Jahr, Liebe zur Natur mit kultureller Vielfalt, gelebte Traditionen mit Mut zur Innovation. Herzhafte Knödel stehen neben raffinierten </w:t>
      </w:r>
      <w:proofErr w:type="spellStart"/>
      <w:r w:rsidRPr="00960FBD">
        <w:t>Pastagerichten</w:t>
      </w:r>
      <w:proofErr w:type="spellEnd"/>
      <w:r w:rsidRPr="00960FBD">
        <w:t xml:space="preserve"> auf der Karte, zum Frühstück gibt’s jeden Tag eine andere Pistenabfahrt und am Abend den Aperitif unter Palmen. Die Bestellung erfolgt auf Deutsch, während die Tischnachbarn klangvoll italienisch sprechen. Das Lebensgefühl spiegelt die kontrastreiche Landschaft wider: Sanfte Kulturlandschaften mit Weinreben oder Apfelgärten stehen Wäldern aus Latschenkiefern oder schroffen Felsen gegenüber und das spektakulärste Naturschauspiel präsentiert sich auf der schönsten Freilichtbühne der Alpen, dem </w:t>
      </w:r>
      <w:proofErr w:type="spellStart"/>
      <w:r w:rsidRPr="00960FBD">
        <w:t>Unesco</w:t>
      </w:r>
      <w:proofErr w:type="spellEnd"/>
      <w:r w:rsidRPr="00960FBD">
        <w:t>-Welterbe Dolomiten.</w:t>
      </w:r>
    </w:p>
    <w:p w14:paraId="528B12A6" w14:textId="54359285" w:rsidR="00492FD7" w:rsidRPr="008D7E17" w:rsidRDefault="00492FD7" w:rsidP="00492FD7">
      <w:pPr>
        <w:pStyle w:val="berschrift3"/>
      </w:pPr>
      <w:r w:rsidRPr="008D7E17">
        <w:lastRenderedPageBreak/>
        <w:t xml:space="preserve">WEITERFÜHRENDE LINKS </w:t>
      </w:r>
    </w:p>
    <w:p w14:paraId="3C5757C7" w14:textId="4F9F582E" w:rsidR="00492FD7" w:rsidRPr="00185646" w:rsidRDefault="00492FD7" w:rsidP="00492FD7">
      <w:pPr>
        <w:rPr>
          <w:rFonts w:eastAsia="Source Sans Pro Light" w:cs="Times New Roman"/>
          <w:dstrike/>
          <w:lang w:val="de-CH"/>
        </w:rPr>
      </w:pPr>
      <w:r w:rsidRPr="00F169D2">
        <w:rPr>
          <w:rFonts w:ascii="KievitPro-Regular" w:eastAsia="Source Sans Pro Light" w:hAnsi="KievitPro-Regular" w:cs="Times New Roman"/>
          <w:noProof/>
          <w:color w:val="000000"/>
          <w:lang w:val="it-IT" w:eastAsia="it-IT"/>
        </w:rPr>
        <w:drawing>
          <wp:inline distT="0" distB="0" distL="0" distR="0" wp14:anchorId="55AE5AFF" wp14:editId="1CE5DDE7">
            <wp:extent cx="285750" cy="258960"/>
            <wp:effectExtent l="0" t="0" r="0" b="8255"/>
            <wp:docPr id="27" name="Afbeelding 27"/>
            <wp:cNvGraphicFramePr/>
            <a:graphic xmlns:a="http://schemas.openxmlformats.org/drawingml/2006/main">
              <a:graphicData uri="http://schemas.openxmlformats.org/drawingml/2006/picture">
                <pic:pic xmlns:pic="http://schemas.openxmlformats.org/drawingml/2006/picture">
                  <pic:nvPicPr>
                    <pic:cNvPr id="27" name="Afbeelding 27" descr="http://blogs.spjnetwork.org/tech/wp-content/uploads/2014/09/Facebook_logo_square.png"/>
                    <pic:cNvPicPr/>
                  </pic:nvPicPr>
                  <pic:blipFill>
                    <a:blip r:embed="rId24">
                      <a:extLst>
                        <a:ext uri="{28A0092B-C50C-407E-A947-70E740481C1C}">
                          <a14:useLocalDpi xmlns:a14="http://schemas.microsoft.com/office/drawing/2010/main" val="0"/>
                        </a:ext>
                      </a:extLst>
                    </a:blip>
                    <a:stretch>
                      <a:fillRect/>
                    </a:stretch>
                  </pic:blipFill>
                  <pic:spPr bwMode="auto">
                    <a:xfrm>
                      <a:off x="0" y="0"/>
                      <a:ext cx="285750" cy="258960"/>
                    </a:xfrm>
                    <a:prstGeom prst="rect">
                      <a:avLst/>
                    </a:prstGeom>
                    <a:noFill/>
                    <a:ln>
                      <a:noFill/>
                    </a:ln>
                  </pic:spPr>
                </pic:pic>
              </a:graphicData>
            </a:graphic>
          </wp:inline>
        </w:drawing>
      </w:r>
      <w:r w:rsidRPr="00185646">
        <w:rPr>
          <w:rFonts w:ascii="KievitPro-Regular" w:eastAsia="Source Sans Pro Light" w:hAnsi="KievitPro-Regular" w:cs="Times New Roman"/>
          <w:color w:val="000000"/>
          <w:lang w:val="de-CH"/>
        </w:rPr>
        <w:br/>
      </w:r>
      <w:r w:rsidRPr="00185646">
        <w:rPr>
          <w:rStyle w:val="80MediummarkierenZchn"/>
          <w:lang w:val="de-CH"/>
        </w:rPr>
        <w:t xml:space="preserve">Facebook: </w:t>
      </w:r>
      <w:r w:rsidRPr="00185646">
        <w:rPr>
          <w:rFonts w:eastAsia="Source Sans Pro Light" w:cs="Times New Roman"/>
          <w:color w:val="000000"/>
          <w:u w:val="single"/>
          <w:lang w:val="de-CH"/>
        </w:rPr>
        <w:t>www.facebook.com/altoadige.suedtirol</w:t>
      </w:r>
      <w:r w:rsidRPr="00185646">
        <w:rPr>
          <w:rFonts w:ascii="KievitPro-Regular" w:eastAsia="Source Sans Pro Light" w:hAnsi="KievitPro-Regular" w:cs="Times New Roman"/>
          <w:color w:val="000000"/>
          <w:lang w:val="de-CH"/>
        </w:rPr>
        <w:t xml:space="preserve"> </w:t>
      </w:r>
      <w:r w:rsidRPr="00185646">
        <w:rPr>
          <w:rFonts w:eastAsia="Source Sans Pro Light" w:cs="Times New Roman"/>
          <w:lang w:val="de-CH"/>
        </w:rPr>
        <w:t>#Suedtirol</w:t>
      </w:r>
    </w:p>
    <w:p w14:paraId="4649B933" w14:textId="041F3CE2" w:rsidR="00761F15" w:rsidRPr="00C23120" w:rsidRDefault="00492FD7" w:rsidP="00FE0818">
      <w:pPr>
        <w:spacing w:line="360" w:lineRule="auto"/>
        <w:rPr>
          <w:rFonts w:eastAsia="Source Sans Pro Light" w:cs="Times New Roman"/>
          <w:dstrike/>
          <w:lang w:val="en-US"/>
        </w:rPr>
      </w:pPr>
      <w:r w:rsidRPr="00F169D2">
        <w:rPr>
          <w:rFonts w:ascii="KievitPro-Regular" w:eastAsia="Source Sans Pro Light" w:hAnsi="KievitPro-Regular" w:cs="Times New Roman"/>
          <w:noProof/>
          <w:color w:val="000000"/>
          <w:lang w:val="it-IT" w:eastAsia="it-IT"/>
        </w:rPr>
        <w:drawing>
          <wp:inline distT="0" distB="0" distL="0" distR="0" wp14:anchorId="397EA4A9" wp14:editId="4A7FB4A5">
            <wp:extent cx="276225" cy="250328"/>
            <wp:effectExtent l="0" t="0" r="0" b="0"/>
            <wp:docPr id="1" name="Afbeelding 38"/>
            <wp:cNvGraphicFramePr/>
            <a:graphic xmlns:a="http://schemas.openxmlformats.org/drawingml/2006/main">
              <a:graphicData uri="http://schemas.openxmlformats.org/drawingml/2006/picture">
                <pic:pic xmlns:pic="http://schemas.openxmlformats.org/drawingml/2006/picture">
                  <pic:nvPicPr>
                    <pic:cNvPr id="38" name="Afbeelding 38"/>
                    <pic:cNvPicPr/>
                  </pic:nvPicPr>
                  <pic:blipFill>
                    <a:blip r:embed="rId25">
                      <a:extLst>
                        <a:ext uri="{28A0092B-C50C-407E-A947-70E740481C1C}">
                          <a14:useLocalDpi xmlns:a14="http://schemas.microsoft.com/office/drawing/2010/main" val="0"/>
                        </a:ext>
                      </a:extLst>
                    </a:blip>
                    <a:stretch>
                      <a:fillRect/>
                    </a:stretch>
                  </pic:blipFill>
                  <pic:spPr>
                    <a:xfrm>
                      <a:off x="0" y="0"/>
                      <a:ext cx="276225" cy="250328"/>
                    </a:xfrm>
                    <a:prstGeom prst="rect">
                      <a:avLst/>
                    </a:prstGeom>
                  </pic:spPr>
                </pic:pic>
              </a:graphicData>
            </a:graphic>
          </wp:inline>
        </w:drawing>
      </w:r>
      <w:r w:rsidRPr="00CC5679">
        <w:rPr>
          <w:rFonts w:ascii="KievitPro-Regular" w:eastAsia="Source Sans Pro Light" w:hAnsi="KievitPro-Regular" w:cs="Times New Roman"/>
          <w:color w:val="000000"/>
          <w:lang w:val="en-GB"/>
        </w:rPr>
        <w:br/>
      </w:r>
      <w:r w:rsidRPr="00CC5679">
        <w:rPr>
          <w:rStyle w:val="80MediummarkierenZchn"/>
          <w:lang w:val="en-GB"/>
        </w:rPr>
        <w:t xml:space="preserve">Instagram: </w:t>
      </w:r>
      <w:hyperlink r:id="rId26" w:history="1">
        <w:r w:rsidR="00D94B6B" w:rsidRPr="00CC5679">
          <w:rPr>
            <w:rFonts w:eastAsia="Source Sans Pro Light" w:cs="Times New Roman"/>
            <w:color w:val="000000"/>
            <w:u w:val="single"/>
            <w:lang w:val="en-GB"/>
          </w:rPr>
          <w:t>www.instagram.com/visitsouthtyrol</w:t>
        </w:r>
      </w:hyperlink>
      <w:r w:rsidRPr="00CC5679">
        <w:rPr>
          <w:rFonts w:ascii="KievitPro-Regular" w:eastAsia="Source Sans Pro Light" w:hAnsi="KievitPro-Regular" w:cs="Times New Roman"/>
          <w:color w:val="000000"/>
          <w:lang w:val="en-GB"/>
        </w:rPr>
        <w:t xml:space="preserve"> </w:t>
      </w:r>
      <w:r w:rsidRPr="00CC5679">
        <w:rPr>
          <w:rFonts w:eastAsia="Source Sans Pro Light" w:cs="Times New Roman"/>
          <w:lang w:val="en-GB"/>
        </w:rPr>
        <w:t>@visitsouthtyrol #Suedtirol</w:t>
      </w:r>
      <w:r w:rsidR="00761F15" w:rsidRPr="00CC5679">
        <w:rPr>
          <w:rFonts w:eastAsia="Source Sans Pro Light" w:cs="Times New Roman"/>
          <w:lang w:val="en-GB"/>
        </w:rPr>
        <w:t xml:space="preserve"> </w:t>
      </w:r>
      <w:r w:rsidR="00E5716B" w:rsidRPr="00CC5679">
        <w:rPr>
          <w:rFonts w:eastAsia="Source Sans Pro Light" w:cs="Times New Roman"/>
          <w:lang w:val="en-GB"/>
        </w:rPr>
        <w:br/>
      </w:r>
      <w:r w:rsidRPr="00F169D2">
        <w:rPr>
          <w:rFonts w:ascii="KievitPro-Regular" w:eastAsia="Source Sans Pro Light" w:hAnsi="KievitPro-Regular" w:cs="Times New Roman"/>
          <w:noProof/>
          <w:color w:val="000000"/>
          <w:lang w:val="it-IT" w:eastAsia="it-IT"/>
        </w:rPr>
        <w:drawing>
          <wp:inline distT="0" distB="0" distL="0" distR="0" wp14:anchorId="20420233" wp14:editId="4A812256">
            <wp:extent cx="280275" cy="254000"/>
            <wp:effectExtent l="0" t="0" r="5715" b="0"/>
            <wp:docPr id="28" name="Afbeelding 28"/>
            <wp:cNvGraphicFramePr/>
            <a:graphic xmlns:a="http://schemas.openxmlformats.org/drawingml/2006/main">
              <a:graphicData uri="http://schemas.openxmlformats.org/drawingml/2006/picture">
                <pic:pic xmlns:pic="http://schemas.openxmlformats.org/drawingml/2006/picture">
                  <pic:nvPicPr>
                    <pic:cNvPr id="28" name="Afbeelding 28" descr="https://g.twimg.com/Twitter_logo_blue.png"/>
                    <pic:cNvPicPr/>
                  </pic:nvPicPr>
                  <pic:blipFill>
                    <a:blip r:embed="rId27">
                      <a:extLst>
                        <a:ext uri="{28A0092B-C50C-407E-A947-70E740481C1C}">
                          <a14:useLocalDpi xmlns:a14="http://schemas.microsoft.com/office/drawing/2010/main" val="0"/>
                        </a:ext>
                      </a:extLst>
                    </a:blip>
                    <a:stretch>
                      <a:fillRect/>
                    </a:stretch>
                  </pic:blipFill>
                  <pic:spPr bwMode="auto">
                    <a:xfrm>
                      <a:off x="0" y="0"/>
                      <a:ext cx="280275" cy="254000"/>
                    </a:xfrm>
                    <a:prstGeom prst="rect">
                      <a:avLst/>
                    </a:prstGeom>
                    <a:noFill/>
                    <a:ln>
                      <a:noFill/>
                    </a:ln>
                  </pic:spPr>
                </pic:pic>
              </a:graphicData>
            </a:graphic>
          </wp:inline>
        </w:drawing>
      </w:r>
      <w:r w:rsidRPr="00F169D2">
        <w:rPr>
          <w:rFonts w:ascii="KievitPro-Regular" w:eastAsia="Source Sans Pro Light" w:hAnsi="KievitPro-Regular" w:cs="Times New Roman"/>
          <w:color w:val="000000"/>
          <w:lang w:val="en-US"/>
        </w:rPr>
        <w:br/>
      </w:r>
      <w:r w:rsidRPr="00761F15">
        <w:rPr>
          <w:rStyle w:val="80MediummarkierenZchn"/>
          <w:lang w:val="en-US"/>
        </w:rPr>
        <w:t>Twitter:</w:t>
      </w:r>
      <w:r w:rsidRPr="00EF175E">
        <w:rPr>
          <w:rStyle w:val="80MediummarkierenZchn"/>
          <w:lang w:val="en-US"/>
        </w:rPr>
        <w:t xml:space="preserve"> </w:t>
      </w:r>
      <w:r w:rsidRPr="00761F15">
        <w:rPr>
          <w:rFonts w:eastAsia="Source Sans Pro Light" w:cs="Times New Roman"/>
          <w:color w:val="000000"/>
          <w:lang w:val="en-US"/>
        </w:rPr>
        <w:t>twitter.com/</w:t>
      </w:r>
      <w:proofErr w:type="spellStart"/>
      <w:r w:rsidRPr="00761F15">
        <w:rPr>
          <w:rFonts w:eastAsia="Source Sans Pro Light" w:cs="Times New Roman"/>
          <w:color w:val="000000"/>
          <w:lang w:val="en-US"/>
        </w:rPr>
        <w:t>suedtirol_info</w:t>
      </w:r>
      <w:proofErr w:type="spellEnd"/>
      <w:r w:rsidR="00EF175E">
        <w:rPr>
          <w:rFonts w:ascii="KievitPro-Regular" w:eastAsia="Source Sans Pro Light" w:hAnsi="KievitPro-Regular" w:cs="Times New Roman"/>
          <w:color w:val="000000"/>
          <w:lang w:val="en-US"/>
        </w:rPr>
        <w:t xml:space="preserve"> </w:t>
      </w:r>
      <w:r w:rsidRPr="00F169D2">
        <w:rPr>
          <w:rFonts w:eastAsia="Source Sans Pro Light" w:cs="Times New Roman"/>
          <w:lang w:val="en-GB"/>
        </w:rPr>
        <w:t>#Suedtirol</w:t>
      </w:r>
    </w:p>
    <w:p w14:paraId="7A3A025D" w14:textId="04A54CC9" w:rsidR="003545FA" w:rsidRPr="00633289" w:rsidRDefault="00672691" w:rsidP="008C41E8">
      <w:pPr>
        <w:pStyle w:val="Beschriftung"/>
        <w:rPr>
          <w:rFonts w:asciiTheme="majorHAnsi" w:eastAsiaTheme="majorEastAsia" w:hAnsiTheme="majorHAnsi" w:cstheme="majorBidi"/>
          <w:caps/>
          <w:color w:val="A9BF00" w:themeColor="accent1"/>
          <w:szCs w:val="32"/>
          <w:lang w:val="de-CH"/>
        </w:rPr>
      </w:pPr>
      <w:bookmarkStart w:id="2" w:name="_Hlk10795852"/>
      <w:r w:rsidRPr="00EE4F38">
        <w:rPr>
          <w:noProof/>
          <w:lang w:val="it-IT" w:eastAsia="it-IT"/>
        </w:rPr>
        <w:drawing>
          <wp:inline distT="0" distB="0" distL="0" distR="0" wp14:anchorId="4A3EA4BA" wp14:editId="3E406B0A">
            <wp:extent cx="2638058" cy="175870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2638058" cy="1758705"/>
                    </a:xfrm>
                    <a:prstGeom prst="rect">
                      <a:avLst/>
                    </a:prstGeom>
                    <a:noFill/>
                    <a:ln>
                      <a:noFill/>
                    </a:ln>
                  </pic:spPr>
                </pic:pic>
              </a:graphicData>
            </a:graphic>
          </wp:inline>
        </w:drawing>
      </w:r>
      <w:r w:rsidRPr="00633289">
        <w:rPr>
          <w:highlight w:val="yellow"/>
          <w:lang w:val="de-CH"/>
        </w:rPr>
        <w:br/>
      </w:r>
      <w:proofErr w:type="spellStart"/>
      <w:r w:rsidR="00633289" w:rsidRPr="00633289">
        <w:rPr>
          <w:lang w:val="de-CH"/>
        </w:rPr>
        <w:t>Churburg</w:t>
      </w:r>
      <w:r w:rsidR="00EE4432" w:rsidRPr="00633289">
        <w:rPr>
          <w:lang w:val="de-CH"/>
        </w:rPr>
        <w:t>©IDM</w:t>
      </w:r>
      <w:proofErr w:type="spellEnd"/>
      <w:r w:rsidR="00EE4432" w:rsidRPr="00633289">
        <w:rPr>
          <w:lang w:val="de-CH"/>
        </w:rPr>
        <w:t xml:space="preserve"> </w:t>
      </w:r>
      <w:proofErr w:type="spellStart"/>
      <w:r w:rsidR="00EE4432" w:rsidRPr="00633289">
        <w:rPr>
          <w:lang w:val="de-CH"/>
        </w:rPr>
        <w:t>Südtirol_</w:t>
      </w:r>
      <w:r w:rsidR="00633289" w:rsidRPr="00633289">
        <w:rPr>
          <w:lang w:val="de-CH"/>
        </w:rPr>
        <w:t>Frieder</w:t>
      </w:r>
      <w:proofErr w:type="spellEnd"/>
      <w:r w:rsidR="00633289" w:rsidRPr="00633289">
        <w:rPr>
          <w:lang w:val="de-CH"/>
        </w:rPr>
        <w:t xml:space="preserve"> Blickl</w:t>
      </w:r>
      <w:r w:rsidR="00633289">
        <w:rPr>
          <w:lang w:val="de-CH"/>
        </w:rPr>
        <w:t>e</w:t>
      </w:r>
      <w:r w:rsidR="00EE4432" w:rsidRPr="00633289">
        <w:rPr>
          <w:lang w:val="de-CH"/>
        </w:rPr>
        <w:t xml:space="preserve"> </w:t>
      </w:r>
      <w:r w:rsidRPr="00633289">
        <w:rPr>
          <w:lang w:val="de-CH"/>
        </w:rPr>
        <w:t>(</w:t>
      </w:r>
      <w:hyperlink r:id="rId29" w:history="1">
        <w:r w:rsidRPr="00633289">
          <w:rPr>
            <w:u w:val="single"/>
            <w:lang w:val="de-CH"/>
          </w:rPr>
          <w:t>Bilder in High Resolution</w:t>
        </w:r>
      </w:hyperlink>
      <w:r w:rsidRPr="00633289">
        <w:rPr>
          <w:lang w:val="de-CH"/>
        </w:rPr>
        <w:t>)</w:t>
      </w:r>
    </w:p>
    <w:p w14:paraId="0D461ACA" w14:textId="0BB00199" w:rsidR="00492FD7" w:rsidRPr="00901F2D" w:rsidRDefault="00492FD7" w:rsidP="00492FD7">
      <w:pPr>
        <w:pStyle w:val="berschrift3"/>
      </w:pPr>
      <w:r w:rsidRPr="00901F2D">
        <w:t>PRESSEKONTAKT</w:t>
      </w:r>
    </w:p>
    <w:p w14:paraId="2167B460" w14:textId="77777777" w:rsidR="00E545E0" w:rsidRPr="007C5B59" w:rsidRDefault="00E545E0" w:rsidP="00761F15">
      <w:pPr>
        <w:pStyle w:val="99FirmierungBold"/>
        <w:rPr>
          <w:lang w:val="it-IT"/>
        </w:rPr>
      </w:pPr>
      <w:r w:rsidRPr="007C5B59">
        <w:rPr>
          <w:lang w:val="it-IT"/>
        </w:rPr>
        <w:t>IDM Südtirol - Alto Adige</w:t>
      </w:r>
    </w:p>
    <w:p w14:paraId="227F82BF" w14:textId="6272A0D1" w:rsidR="00E545E0" w:rsidRPr="007C5B59" w:rsidRDefault="00DD564B" w:rsidP="00761F15">
      <w:pPr>
        <w:pStyle w:val="99Firmierung"/>
        <w:rPr>
          <w:lang w:val="it-IT"/>
        </w:rPr>
      </w:pPr>
      <w:r w:rsidRPr="007C5B59">
        <w:rPr>
          <w:lang w:val="it-IT"/>
        </w:rPr>
        <w:t>Norman Libardoni</w:t>
      </w:r>
    </w:p>
    <w:p w14:paraId="10C791E3" w14:textId="77777777" w:rsidR="00E545E0" w:rsidRPr="00885D04" w:rsidRDefault="00E545E0" w:rsidP="00761F15">
      <w:pPr>
        <w:pStyle w:val="99Firmierung"/>
        <w:rPr>
          <w:lang w:val="it-IT"/>
        </w:rPr>
      </w:pPr>
      <w:r w:rsidRPr="00885D04">
        <w:rPr>
          <w:lang w:val="it-IT"/>
        </w:rPr>
        <w:t>PR Schweiz</w:t>
      </w:r>
    </w:p>
    <w:p w14:paraId="1F6A355D" w14:textId="1F5CFB3E" w:rsidR="00313A3F" w:rsidRDefault="00313A3F" w:rsidP="00761F15">
      <w:pPr>
        <w:pStyle w:val="99Firmierung"/>
        <w:rPr>
          <w:lang w:val="it-IT"/>
        </w:rPr>
      </w:pPr>
      <w:proofErr w:type="spellStart"/>
      <w:r w:rsidRPr="00313A3F">
        <w:rPr>
          <w:lang w:val="it-IT"/>
        </w:rPr>
        <w:t>Schlachthofstra</w:t>
      </w:r>
      <w:r>
        <w:rPr>
          <w:lang w:val="it-IT"/>
        </w:rPr>
        <w:t>ss</w:t>
      </w:r>
      <w:r w:rsidRPr="00313A3F">
        <w:rPr>
          <w:lang w:val="it-IT"/>
        </w:rPr>
        <w:t>e</w:t>
      </w:r>
      <w:proofErr w:type="spellEnd"/>
      <w:r w:rsidRPr="00313A3F">
        <w:rPr>
          <w:lang w:val="it-IT"/>
        </w:rPr>
        <w:t xml:space="preserve"> 73 / Via del Macello, 73 </w:t>
      </w:r>
    </w:p>
    <w:p w14:paraId="1BD20612" w14:textId="0EE918D4" w:rsidR="00E545E0" w:rsidRPr="00E545E0" w:rsidRDefault="00E545E0" w:rsidP="00761F15">
      <w:pPr>
        <w:pStyle w:val="99Firmierung"/>
        <w:rPr>
          <w:lang w:val="it-IT"/>
        </w:rPr>
      </w:pPr>
      <w:r w:rsidRPr="00E545E0">
        <w:rPr>
          <w:lang w:val="it-IT"/>
        </w:rPr>
        <w:t xml:space="preserve">I-39100 Bozen / Bolzano </w:t>
      </w:r>
    </w:p>
    <w:p w14:paraId="633FA180" w14:textId="629069A9" w:rsidR="00E545E0" w:rsidRPr="00A32C63" w:rsidRDefault="00E545E0" w:rsidP="00761F15">
      <w:pPr>
        <w:pStyle w:val="99Firmierung"/>
        <w:rPr>
          <w:lang w:val="fr-CH"/>
        </w:rPr>
      </w:pPr>
      <w:r w:rsidRPr="00A32C63">
        <w:rPr>
          <w:lang w:val="fr-CH"/>
        </w:rPr>
        <w:t>T</w:t>
      </w:r>
      <w:r w:rsidRPr="00A32C63">
        <w:rPr>
          <w:lang w:val="fr-CH"/>
        </w:rPr>
        <w:tab/>
      </w:r>
      <w:r w:rsidRPr="00A32C63">
        <w:rPr>
          <w:lang w:val="fr-CH"/>
        </w:rPr>
        <w:tab/>
        <w:t xml:space="preserve">+39 0471 094 </w:t>
      </w:r>
      <w:r w:rsidR="00DD564B" w:rsidRPr="00A32C63">
        <w:rPr>
          <w:lang w:val="fr-CH"/>
        </w:rPr>
        <w:t>103</w:t>
      </w:r>
    </w:p>
    <w:p w14:paraId="1B2397D9" w14:textId="59325C46" w:rsidR="00E545E0" w:rsidRPr="00A32C63" w:rsidRDefault="00654DDE" w:rsidP="00761F15">
      <w:pPr>
        <w:pStyle w:val="99Firmierung"/>
        <w:rPr>
          <w:rStyle w:val="Hyperlink"/>
          <w:color w:val="758592" w:themeColor="accent6"/>
          <w:lang w:val="fr-CH"/>
        </w:rPr>
      </w:pPr>
      <w:hyperlink r:id="rId30" w:history="1">
        <w:r w:rsidR="008628C1" w:rsidRPr="00A32C63">
          <w:rPr>
            <w:rStyle w:val="Hyperlink"/>
            <w:lang w:val="fr-CH"/>
          </w:rPr>
          <w:t>norman.libardoni@idm-suedtirol.com</w:t>
        </w:r>
      </w:hyperlink>
      <w:r w:rsidR="00F17C7C" w:rsidRPr="00A32C63">
        <w:rPr>
          <w:rStyle w:val="Hyperlink"/>
          <w:color w:val="758592" w:themeColor="accent6"/>
          <w:lang w:val="fr-CH"/>
        </w:rPr>
        <w:t xml:space="preserve"> </w:t>
      </w:r>
    </w:p>
    <w:p w14:paraId="3A192DE9" w14:textId="53E936DA" w:rsidR="00492FD7" w:rsidRPr="00A32C63" w:rsidRDefault="00654DDE" w:rsidP="00761F15">
      <w:pPr>
        <w:pStyle w:val="99Firmierungwww"/>
        <w:rPr>
          <w:rStyle w:val="Hyperlink"/>
          <w:color w:val="A9BF00" w:themeColor="accent1"/>
          <w:u w:val="none"/>
          <w:lang w:val="fr-CH"/>
        </w:rPr>
      </w:pPr>
      <w:hyperlink r:id="rId31" w:history="1">
        <w:r w:rsidR="00E545E0" w:rsidRPr="00A32C63">
          <w:rPr>
            <w:rStyle w:val="Hyperlink"/>
            <w:color w:val="A9BF00" w:themeColor="accent1"/>
            <w:u w:val="none"/>
            <w:lang w:val="fr-CH"/>
          </w:rPr>
          <w:t>suedtirol.info/de</w:t>
        </w:r>
      </w:hyperlink>
    </w:p>
    <w:p w14:paraId="73030966" w14:textId="77777777" w:rsidR="00492FD7" w:rsidRPr="001B2F9F" w:rsidRDefault="00492FD7" w:rsidP="00492FD7">
      <w:pPr>
        <w:pStyle w:val="berschrift3"/>
      </w:pPr>
      <w:proofErr w:type="gramStart"/>
      <w:r w:rsidRPr="001B2F9F">
        <w:t>PR AGENTUR</w:t>
      </w:r>
      <w:proofErr w:type="gramEnd"/>
      <w:r w:rsidRPr="001B2F9F">
        <w:t xml:space="preserve"> Schweiz</w:t>
      </w:r>
    </w:p>
    <w:p w14:paraId="568C9261" w14:textId="77777777" w:rsidR="00492FD7" w:rsidRPr="00761F15" w:rsidRDefault="00492FD7" w:rsidP="00761F15">
      <w:pPr>
        <w:pStyle w:val="99FirmierungBold"/>
      </w:pPr>
      <w:r w:rsidRPr="00761F15">
        <w:t>Gretz Communications AG</w:t>
      </w:r>
    </w:p>
    <w:p w14:paraId="69D864AF" w14:textId="77777777" w:rsidR="00492FD7" w:rsidRPr="00761F15" w:rsidRDefault="00492FD7" w:rsidP="00761F15">
      <w:pPr>
        <w:pStyle w:val="99Firmierung"/>
      </w:pPr>
      <w:r w:rsidRPr="00761F15">
        <w:t>Gere Gretz und Ursula Krebs</w:t>
      </w:r>
    </w:p>
    <w:p w14:paraId="2D9B786C" w14:textId="77777777" w:rsidR="00492FD7" w:rsidRPr="00761F15" w:rsidRDefault="00492FD7" w:rsidP="00761F15">
      <w:pPr>
        <w:pStyle w:val="99Firmierung"/>
      </w:pPr>
      <w:r w:rsidRPr="00761F15">
        <w:t xml:space="preserve">Zähringerstrasse 16, 3012 Bern </w:t>
      </w:r>
    </w:p>
    <w:p w14:paraId="4067A1D3" w14:textId="77777777" w:rsidR="00492FD7" w:rsidRPr="00761F15" w:rsidRDefault="00492FD7" w:rsidP="00761F15">
      <w:pPr>
        <w:pStyle w:val="99Firmierung"/>
      </w:pPr>
      <w:r w:rsidRPr="00761F15">
        <w:t>T +41 31 300 30 70</w:t>
      </w:r>
    </w:p>
    <w:p w14:paraId="0798672D" w14:textId="2CFA17D0" w:rsidR="00687078" w:rsidRPr="00E021B4" w:rsidRDefault="00654DDE" w:rsidP="00761F15">
      <w:pPr>
        <w:pStyle w:val="99Firmierung"/>
      </w:pPr>
      <w:hyperlink r:id="rId32" w:history="1">
        <w:r w:rsidR="00E021B4" w:rsidRPr="00761F15">
          <w:rPr>
            <w:rStyle w:val="Hyperlink"/>
            <w:color w:val="758592" w:themeColor="accent6"/>
          </w:rPr>
          <w:t>info@gretzcom.ch</w:t>
        </w:r>
      </w:hyperlink>
      <w:bookmarkEnd w:id="2"/>
      <w:r w:rsidR="00E021B4" w:rsidRPr="00E021B4">
        <w:t xml:space="preserve"> </w:t>
      </w:r>
    </w:p>
    <w:sectPr w:rsidR="00687078" w:rsidRPr="00E021B4" w:rsidSect="00D64F1D">
      <w:headerReference w:type="even" r:id="rId33"/>
      <w:footerReference w:type="even" r:id="rId34"/>
      <w:footerReference w:type="default" r:id="rId35"/>
      <w:headerReference w:type="first" r:id="rId36"/>
      <w:type w:val="continuous"/>
      <w:pgSz w:w="11906" w:h="16838" w:code="9"/>
      <w:pgMar w:top="1333" w:right="3119" w:bottom="1134" w:left="1418" w:header="85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FCA2C7" w14:textId="77777777" w:rsidR="0032293C" w:rsidRDefault="0032293C" w:rsidP="001D40BE">
      <w:pPr>
        <w:spacing w:line="240" w:lineRule="auto"/>
      </w:pPr>
      <w:r>
        <w:separator/>
      </w:r>
    </w:p>
  </w:endnote>
  <w:endnote w:type="continuationSeparator" w:id="0">
    <w:p w14:paraId="4700B624" w14:textId="77777777" w:rsidR="0032293C" w:rsidRDefault="0032293C" w:rsidP="001D40B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uedtirol Next TT">
    <w:panose1 w:val="02000000000000000000"/>
    <w:charset w:val="00"/>
    <w:family w:val="auto"/>
    <w:pitch w:val="variable"/>
    <w:sig w:usb0="00000207" w:usb1="00000000"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Kievit Offc Pro">
    <w:panose1 w:val="020B0504030101020102"/>
    <w:charset w:val="00"/>
    <w:family w:val="swiss"/>
    <w:pitch w:val="variable"/>
    <w:sig w:usb0="A00002FF" w:usb1="4000205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uedtirol Pro">
    <w:panose1 w:val="020B0704020208030204"/>
    <w:charset w:val="00"/>
    <w:family w:val="swiss"/>
    <w:pitch w:val="variable"/>
    <w:sig w:usb0="A000026F" w:usb1="5000004B" w:usb2="00000000" w:usb3="00000000" w:csb0="00000097" w:csb1="00000000"/>
  </w:font>
  <w:font w:name="Kievit Offc Pro Medium">
    <w:panose1 w:val="020B0604030101020102"/>
    <w:charset w:val="00"/>
    <w:family w:val="swiss"/>
    <w:pitch w:val="variable"/>
    <w:sig w:usb0="A00002FF" w:usb1="4000205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KievitPro-Regular">
    <w:panose1 w:val="020B0504030101020102"/>
    <w:charset w:val="00"/>
    <w:family w:val="swiss"/>
    <w:notTrueType/>
    <w:pitch w:val="variable"/>
    <w:sig w:usb0="A00002FF" w:usb1="4000205B" w:usb2="00000000" w:usb3="00000000" w:csb0="0000009F" w:csb1="00000000"/>
  </w:font>
  <w:font w:name="Source Sans Pro Light">
    <w:panose1 w:val="020B0403030403020204"/>
    <w:charset w:val="00"/>
    <w:family w:val="swiss"/>
    <w:notTrueType/>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8B1CB" w14:textId="77777777" w:rsidR="00050200" w:rsidRDefault="002F1BC8" w:rsidP="00050200">
    <w:pPr>
      <w:pStyle w:val="Fuzeile"/>
      <w:jc w:val="left"/>
    </w:pPr>
    <w:r>
      <w:fldChar w:fldCharType="begin"/>
    </w:r>
    <w:r>
      <w:instrText xml:space="preserve"> PAGE  \* Arabic  \* MERGEFORMAT </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3E137" w14:textId="012FD28E" w:rsidR="00050200" w:rsidRPr="00D64F1D" w:rsidRDefault="002F1BC8" w:rsidP="00D64F1D">
    <w:pPr>
      <w:pStyle w:val="Fuzeile"/>
    </w:pPr>
    <w:r w:rsidRPr="00D64F1D">
      <w:fldChar w:fldCharType="begin"/>
    </w:r>
    <w:r w:rsidRPr="00D64F1D">
      <w:instrText xml:space="preserve"> PAGE  \* Arabic  \* MERGEFORMAT </w:instrText>
    </w:r>
    <w:r w:rsidRPr="00D64F1D">
      <w:fldChar w:fldCharType="separate"/>
    </w:r>
    <w:r w:rsidR="00B65D58">
      <w:rPr>
        <w:noProof/>
      </w:rPr>
      <w:t>3</w:t>
    </w:r>
    <w:r w:rsidRPr="00D64F1D">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2752AB" w14:textId="77777777" w:rsidR="0032293C" w:rsidRPr="00205EFF" w:rsidRDefault="0032293C" w:rsidP="00205EFF">
      <w:pPr>
        <w:pStyle w:val="KeinLeerraum"/>
      </w:pPr>
    </w:p>
  </w:footnote>
  <w:footnote w:type="continuationSeparator" w:id="0">
    <w:p w14:paraId="2FF04F8E" w14:textId="77777777" w:rsidR="0032293C" w:rsidRPr="00205EFF" w:rsidRDefault="0032293C" w:rsidP="00205EFF">
      <w:pPr>
        <w:pStyle w:val="KeinLeerraum"/>
      </w:pPr>
    </w:p>
  </w:footnote>
  <w:footnote w:type="continuationNotice" w:id="1">
    <w:p w14:paraId="035F2E52" w14:textId="77777777" w:rsidR="0032293C" w:rsidRPr="00205EFF" w:rsidRDefault="0032293C" w:rsidP="00205EFF">
      <w:pPr>
        <w:pStyle w:val="KeinLeerraum"/>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34D06" w14:textId="157E7039" w:rsidR="00050200" w:rsidRPr="00050200" w:rsidRDefault="002F1BC8" w:rsidP="00050200">
    <w:pPr>
      <w:pStyle w:val="Kopfzeile"/>
      <w:jc w:val="left"/>
    </w:pPr>
    <w:r w:rsidRPr="002F1BC8">
      <w:rPr>
        <w:rStyle w:val="80MediummarkierenZchn"/>
      </w:rPr>
      <w:t>IDM</w:t>
    </w:r>
    <w:r w:rsidRPr="002F1BC8">
      <w:t xml:space="preserve"> | </w:t>
    </w:r>
    <w:r w:rsidR="00C216EE">
      <w:fldChar w:fldCharType="begin"/>
    </w:r>
    <w:r w:rsidR="00C216EE">
      <w:instrText xml:space="preserve"> DOCPROPERTY  Title  \* MERGEFORMAT </w:instrText>
    </w:r>
    <w:r w:rsidR="00C216EE">
      <w:fldChar w:fldCharType="separate"/>
    </w:r>
    <w:proofErr w:type="spellStart"/>
    <w:r w:rsidR="00654DDE">
      <w:t>SUED_Pressemitteilung</w:t>
    </w:r>
    <w:proofErr w:type="spellEnd"/>
    <w:r w:rsidR="00C216EE">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5000" w:type="pct"/>
      <w:tblLayout w:type="fixed"/>
      <w:tblLook w:val="04A0" w:firstRow="1" w:lastRow="0" w:firstColumn="1" w:lastColumn="0" w:noHBand="0" w:noVBand="1"/>
    </w:tblPr>
    <w:tblGrid>
      <w:gridCol w:w="7369"/>
    </w:tblGrid>
    <w:tr w:rsidR="00C90ECF" w:rsidRPr="00D64F1D" w14:paraId="05B492A7" w14:textId="77777777" w:rsidTr="007827EF">
      <w:trPr>
        <w:cantSplit/>
        <w:trHeight w:hRule="exact" w:val="1021"/>
      </w:trPr>
      <w:tc>
        <w:tcPr>
          <w:tcW w:w="5000" w:type="pct"/>
        </w:tcPr>
        <w:p w14:paraId="3AB3258E" w14:textId="77777777" w:rsidR="00C90ECF" w:rsidRPr="00D64F1D" w:rsidRDefault="00C90ECF" w:rsidP="007827EF">
          <w:pPr>
            <w:pStyle w:val="KeinLeerraum"/>
          </w:pPr>
        </w:p>
      </w:tc>
    </w:tr>
  </w:tbl>
  <w:p w14:paraId="7B6AD0E1" w14:textId="77777777" w:rsidR="001D40BE" w:rsidRPr="00D64F1D" w:rsidRDefault="002A7AE9" w:rsidP="007827EF">
    <w:pPr>
      <w:pStyle w:val="KeinLeerraum"/>
    </w:pPr>
    <w:r>
      <w:rPr>
        <w:noProof/>
        <w:lang w:val="it-IT" w:eastAsia="it-IT"/>
      </w:rPr>
      <w:drawing>
        <wp:anchor distT="0" distB="0" distL="114300" distR="114300" simplePos="0" relativeHeight="251659264" behindDoc="0" locked="1" layoutInCell="1" allowOverlap="1" wp14:anchorId="3FAC3ACB" wp14:editId="4D5858A2">
          <wp:simplePos x="0" y="0"/>
          <wp:positionH relativeFrom="page">
            <wp:posOffset>5584190</wp:posOffset>
          </wp:positionH>
          <wp:positionV relativeFrom="page">
            <wp:posOffset>482600</wp:posOffset>
          </wp:positionV>
          <wp:extent cx="1390680" cy="110628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ED-Badge_Outline_RGB.wmf"/>
                  <pic:cNvPicPr/>
                </pic:nvPicPr>
                <pic:blipFill>
                  <a:blip r:embed="rId1">
                    <a:extLst>
                      <a:ext uri="{28A0092B-C50C-407E-A947-70E740481C1C}">
                        <a14:useLocalDpi xmlns:a14="http://schemas.microsoft.com/office/drawing/2010/main" val="0"/>
                      </a:ext>
                    </a:extLst>
                  </a:blip>
                  <a:stretch>
                    <a:fillRect/>
                  </a:stretch>
                </pic:blipFill>
                <pic:spPr>
                  <a:xfrm>
                    <a:off x="0" y="0"/>
                    <a:ext cx="1390680" cy="11062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907ACA"/>
    <w:multiLevelType w:val="multilevel"/>
    <w:tmpl w:val="D0F60062"/>
    <w:numStyleLink w:val="IDMListNumbers"/>
  </w:abstractNum>
  <w:abstractNum w:abstractNumId="1" w15:restartNumberingAfterBreak="0">
    <w:nsid w:val="11146474"/>
    <w:multiLevelType w:val="multilevel"/>
    <w:tmpl w:val="D3249978"/>
    <w:numStyleLink w:val="IDMListBullet"/>
  </w:abstractNum>
  <w:abstractNum w:abstractNumId="2" w15:restartNumberingAfterBreak="0">
    <w:nsid w:val="12A14ED9"/>
    <w:multiLevelType w:val="multilevel"/>
    <w:tmpl w:val="D0F60062"/>
    <w:numStyleLink w:val="IDMListNumbers"/>
  </w:abstractNum>
  <w:abstractNum w:abstractNumId="3" w15:restartNumberingAfterBreak="0">
    <w:nsid w:val="15BC7321"/>
    <w:multiLevelType w:val="multilevel"/>
    <w:tmpl w:val="D0F60062"/>
    <w:numStyleLink w:val="IDMListNumbers"/>
  </w:abstractNum>
  <w:abstractNum w:abstractNumId="4" w15:restartNumberingAfterBreak="0">
    <w:nsid w:val="17926C57"/>
    <w:multiLevelType w:val="multilevel"/>
    <w:tmpl w:val="D3249978"/>
    <w:styleLink w:val="IDMListBullet"/>
    <w:lvl w:ilvl="0">
      <w:start w:val="1"/>
      <w:numFmt w:val="none"/>
      <w:pStyle w:val="41ListBullet"/>
      <w:lvlText w:val="›"/>
      <w:lvlJc w:val="left"/>
      <w:pPr>
        <w:tabs>
          <w:tab w:val="num" w:pos="397"/>
        </w:tabs>
        <w:ind w:left="397" w:hanging="198"/>
      </w:pPr>
      <w:rPr>
        <w:rFonts w:asciiTheme="majorHAnsi" w:hAnsiTheme="majorHAnsi" w:hint="default"/>
      </w:rPr>
    </w:lvl>
    <w:lvl w:ilvl="1">
      <w:start w:val="1"/>
      <w:numFmt w:val="none"/>
      <w:pStyle w:val="41ListBullet2Unterpunkte"/>
      <w:lvlText w:val="›"/>
      <w:lvlJc w:val="left"/>
      <w:pPr>
        <w:tabs>
          <w:tab w:val="num" w:pos="595"/>
        </w:tabs>
        <w:ind w:left="596" w:hanging="198"/>
      </w:pPr>
      <w:rPr>
        <w:rFonts w:asciiTheme="majorHAnsi" w:hAnsiTheme="majorHAnsi" w:hint="default"/>
      </w:rPr>
    </w:lvl>
    <w:lvl w:ilvl="2">
      <w:start w:val="1"/>
      <w:numFmt w:val="none"/>
      <w:pStyle w:val="41ListBullet3Unterpunkte"/>
      <w:lvlText w:val="›"/>
      <w:lvlJc w:val="left"/>
      <w:pPr>
        <w:tabs>
          <w:tab w:val="num" w:pos="794"/>
        </w:tabs>
        <w:ind w:left="795" w:hanging="198"/>
      </w:pPr>
      <w:rPr>
        <w:rFonts w:asciiTheme="majorHAnsi" w:hAnsiTheme="majorHAnsi" w:hint="default"/>
      </w:rPr>
    </w:lvl>
    <w:lvl w:ilvl="3">
      <w:start w:val="1"/>
      <w:numFmt w:val="none"/>
      <w:pStyle w:val="41ListBullet4Unterpunkte"/>
      <w:lvlText w:val="›"/>
      <w:lvlJc w:val="left"/>
      <w:pPr>
        <w:tabs>
          <w:tab w:val="num" w:pos="992"/>
        </w:tabs>
        <w:ind w:left="994" w:hanging="198"/>
      </w:pPr>
      <w:rPr>
        <w:rFonts w:asciiTheme="majorHAnsi" w:hAnsiTheme="majorHAnsi" w:hint="default"/>
      </w:rPr>
    </w:lvl>
    <w:lvl w:ilvl="4">
      <w:start w:val="1"/>
      <w:numFmt w:val="none"/>
      <w:pStyle w:val="41ListBullet5Unterpunkte"/>
      <w:lvlText w:val="›"/>
      <w:lvlJc w:val="left"/>
      <w:pPr>
        <w:tabs>
          <w:tab w:val="num" w:pos="1191"/>
        </w:tabs>
        <w:ind w:left="1193" w:hanging="198"/>
      </w:pPr>
      <w:rPr>
        <w:rFonts w:asciiTheme="majorHAnsi" w:hAnsiTheme="majorHAnsi"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5" w15:restartNumberingAfterBreak="0">
    <w:nsid w:val="17FF489D"/>
    <w:multiLevelType w:val="multilevel"/>
    <w:tmpl w:val="D0F60062"/>
    <w:numStyleLink w:val="IDMListNumbers"/>
  </w:abstractNum>
  <w:abstractNum w:abstractNumId="6" w15:restartNumberingAfterBreak="0">
    <w:nsid w:val="18FD44B1"/>
    <w:multiLevelType w:val="multilevel"/>
    <w:tmpl w:val="77B624C2"/>
    <w:numStyleLink w:val="IDMListNumbersohneAbstand"/>
  </w:abstractNum>
  <w:abstractNum w:abstractNumId="7" w15:restartNumberingAfterBreak="0">
    <w:nsid w:val="1ACE13C0"/>
    <w:multiLevelType w:val="multilevel"/>
    <w:tmpl w:val="D0F60062"/>
    <w:styleLink w:val="IDMListNumbers"/>
    <w:lvl w:ilvl="0">
      <w:start w:val="1"/>
      <w:numFmt w:val="decimal"/>
      <w:pStyle w:val="42ListNumbers"/>
      <w:lvlText w:val="%1."/>
      <w:lvlJc w:val="left"/>
      <w:pPr>
        <w:tabs>
          <w:tab w:val="num" w:pos="595"/>
        </w:tabs>
        <w:ind w:left="595" w:hanging="396"/>
      </w:pPr>
      <w:rPr>
        <w:rFonts w:asciiTheme="minorHAnsi" w:hAnsiTheme="minorHAnsi" w:hint="default"/>
      </w:rPr>
    </w:lvl>
    <w:lvl w:ilvl="1">
      <w:start w:val="1"/>
      <w:numFmt w:val="lowerLetter"/>
      <w:pStyle w:val="42aListNumbersUnterpunkte"/>
      <w:lvlText w:val="%2."/>
      <w:lvlJc w:val="left"/>
      <w:pPr>
        <w:tabs>
          <w:tab w:val="num" w:pos="992"/>
        </w:tabs>
        <w:ind w:left="992" w:hanging="397"/>
      </w:pPr>
      <w:rPr>
        <w:rFonts w:asciiTheme="minorHAnsi" w:hAnsiTheme="minorHAnsi" w:hint="default"/>
      </w:rPr>
    </w:lvl>
    <w:lvl w:ilvl="2">
      <w:start w:val="1"/>
      <w:numFmt w:val="none"/>
      <w:lvlText w:val=""/>
      <w:lvlJc w:val="left"/>
      <w:pPr>
        <w:tabs>
          <w:tab w:val="num" w:pos="595"/>
        </w:tabs>
        <w:ind w:left="0" w:firstLine="0"/>
      </w:pPr>
      <w:rPr>
        <w:rFonts w:hint="default"/>
      </w:rPr>
    </w:lvl>
    <w:lvl w:ilvl="3">
      <w:start w:val="1"/>
      <w:numFmt w:val="none"/>
      <w:lvlText w:val=""/>
      <w:lvlJc w:val="left"/>
      <w:pPr>
        <w:tabs>
          <w:tab w:val="num" w:pos="595"/>
        </w:tabs>
        <w:ind w:left="0" w:firstLine="0"/>
      </w:pPr>
      <w:rPr>
        <w:rFonts w:hint="default"/>
      </w:rPr>
    </w:lvl>
    <w:lvl w:ilvl="4">
      <w:start w:val="1"/>
      <w:numFmt w:val="none"/>
      <w:lvlText w:val=""/>
      <w:lvlJc w:val="left"/>
      <w:pPr>
        <w:tabs>
          <w:tab w:val="num" w:pos="595"/>
        </w:tabs>
        <w:ind w:left="0" w:firstLine="0"/>
      </w:pPr>
      <w:rPr>
        <w:rFonts w:hint="default"/>
      </w:rPr>
    </w:lvl>
    <w:lvl w:ilvl="5">
      <w:start w:val="1"/>
      <w:numFmt w:val="none"/>
      <w:lvlText w:val=""/>
      <w:lvlJc w:val="left"/>
      <w:pPr>
        <w:tabs>
          <w:tab w:val="num" w:pos="595"/>
        </w:tabs>
        <w:ind w:left="0" w:firstLine="0"/>
      </w:pPr>
      <w:rPr>
        <w:rFonts w:hint="default"/>
      </w:rPr>
    </w:lvl>
    <w:lvl w:ilvl="6">
      <w:start w:val="1"/>
      <w:numFmt w:val="none"/>
      <w:lvlText w:val=""/>
      <w:lvlJc w:val="left"/>
      <w:pPr>
        <w:tabs>
          <w:tab w:val="num" w:pos="595"/>
        </w:tabs>
        <w:ind w:left="0" w:firstLine="0"/>
      </w:pPr>
      <w:rPr>
        <w:rFonts w:hint="default"/>
      </w:rPr>
    </w:lvl>
    <w:lvl w:ilvl="7">
      <w:start w:val="1"/>
      <w:numFmt w:val="none"/>
      <w:lvlText w:val=""/>
      <w:lvlJc w:val="left"/>
      <w:pPr>
        <w:tabs>
          <w:tab w:val="num" w:pos="595"/>
        </w:tabs>
        <w:ind w:left="0" w:firstLine="0"/>
      </w:pPr>
      <w:rPr>
        <w:rFonts w:hint="default"/>
      </w:rPr>
    </w:lvl>
    <w:lvl w:ilvl="8">
      <w:start w:val="1"/>
      <w:numFmt w:val="none"/>
      <w:lvlText w:val=""/>
      <w:lvlJc w:val="left"/>
      <w:pPr>
        <w:tabs>
          <w:tab w:val="num" w:pos="595"/>
        </w:tabs>
        <w:ind w:left="0" w:firstLine="0"/>
      </w:pPr>
      <w:rPr>
        <w:rFonts w:hint="default"/>
      </w:rPr>
    </w:lvl>
  </w:abstractNum>
  <w:abstractNum w:abstractNumId="8" w15:restartNumberingAfterBreak="0">
    <w:nsid w:val="2A1E0A7B"/>
    <w:multiLevelType w:val="multilevel"/>
    <w:tmpl w:val="77B624C2"/>
    <w:styleLink w:val="IDMListNumbersohneAbstand"/>
    <w:lvl w:ilvl="0">
      <w:start w:val="1"/>
      <w:numFmt w:val="decimal"/>
      <w:pStyle w:val="421ListNumbersohneAbstand"/>
      <w:lvlText w:val="%1."/>
      <w:lvlJc w:val="left"/>
      <w:pPr>
        <w:tabs>
          <w:tab w:val="num" w:pos="595"/>
        </w:tabs>
        <w:ind w:left="595" w:hanging="396"/>
      </w:pPr>
      <w:rPr>
        <w:rFonts w:asciiTheme="minorHAnsi" w:hAnsiTheme="minorHAnsi" w:hint="default"/>
      </w:rPr>
    </w:lvl>
    <w:lvl w:ilvl="1">
      <w:start w:val="1"/>
      <w:numFmt w:val="lowerLetter"/>
      <w:pStyle w:val="421aListNumbersUnterpunkteohneAbstand"/>
      <w:lvlText w:val="%2."/>
      <w:lvlJc w:val="left"/>
      <w:pPr>
        <w:tabs>
          <w:tab w:val="num" w:pos="992"/>
        </w:tabs>
        <w:ind w:left="992" w:hanging="397"/>
      </w:pPr>
      <w:rPr>
        <w:rFonts w:asciiTheme="minorHAnsi" w:hAnsiTheme="minorHAnsi"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9" w15:restartNumberingAfterBreak="0">
    <w:nsid w:val="3413035A"/>
    <w:multiLevelType w:val="multilevel"/>
    <w:tmpl w:val="77B624C2"/>
    <w:numStyleLink w:val="IDMListNumbersohneAbstand"/>
  </w:abstractNum>
  <w:abstractNum w:abstractNumId="10" w15:restartNumberingAfterBreak="0">
    <w:nsid w:val="385F4FDD"/>
    <w:multiLevelType w:val="hybridMultilevel"/>
    <w:tmpl w:val="C9D47770"/>
    <w:lvl w:ilvl="0" w:tplc="8D8A5330">
      <w:numFmt w:val="bullet"/>
      <w:lvlText w:val="-"/>
      <w:lvlJc w:val="left"/>
      <w:pPr>
        <w:ind w:left="401" w:hanging="360"/>
      </w:pPr>
      <w:rPr>
        <w:rFonts w:ascii="Kievit Offc Pro" w:eastAsiaTheme="minorHAnsi" w:hAnsi="Kievit Offc Pro" w:cstheme="minorBidi" w:hint="default"/>
      </w:rPr>
    </w:lvl>
    <w:lvl w:ilvl="1" w:tplc="08070003" w:tentative="1">
      <w:start w:val="1"/>
      <w:numFmt w:val="bullet"/>
      <w:lvlText w:val="o"/>
      <w:lvlJc w:val="left"/>
      <w:pPr>
        <w:ind w:left="1121" w:hanging="360"/>
      </w:pPr>
      <w:rPr>
        <w:rFonts w:ascii="Courier New" w:hAnsi="Courier New" w:cs="Courier New" w:hint="default"/>
      </w:rPr>
    </w:lvl>
    <w:lvl w:ilvl="2" w:tplc="08070005" w:tentative="1">
      <w:start w:val="1"/>
      <w:numFmt w:val="bullet"/>
      <w:lvlText w:val=""/>
      <w:lvlJc w:val="left"/>
      <w:pPr>
        <w:ind w:left="1841" w:hanging="360"/>
      </w:pPr>
      <w:rPr>
        <w:rFonts w:ascii="Wingdings" w:hAnsi="Wingdings" w:hint="default"/>
      </w:rPr>
    </w:lvl>
    <w:lvl w:ilvl="3" w:tplc="08070001" w:tentative="1">
      <w:start w:val="1"/>
      <w:numFmt w:val="bullet"/>
      <w:lvlText w:val=""/>
      <w:lvlJc w:val="left"/>
      <w:pPr>
        <w:ind w:left="2561" w:hanging="360"/>
      </w:pPr>
      <w:rPr>
        <w:rFonts w:ascii="Symbol" w:hAnsi="Symbol" w:hint="default"/>
      </w:rPr>
    </w:lvl>
    <w:lvl w:ilvl="4" w:tplc="08070003" w:tentative="1">
      <w:start w:val="1"/>
      <w:numFmt w:val="bullet"/>
      <w:lvlText w:val="o"/>
      <w:lvlJc w:val="left"/>
      <w:pPr>
        <w:ind w:left="3281" w:hanging="360"/>
      </w:pPr>
      <w:rPr>
        <w:rFonts w:ascii="Courier New" w:hAnsi="Courier New" w:cs="Courier New" w:hint="default"/>
      </w:rPr>
    </w:lvl>
    <w:lvl w:ilvl="5" w:tplc="08070005" w:tentative="1">
      <w:start w:val="1"/>
      <w:numFmt w:val="bullet"/>
      <w:lvlText w:val=""/>
      <w:lvlJc w:val="left"/>
      <w:pPr>
        <w:ind w:left="4001" w:hanging="360"/>
      </w:pPr>
      <w:rPr>
        <w:rFonts w:ascii="Wingdings" w:hAnsi="Wingdings" w:hint="default"/>
      </w:rPr>
    </w:lvl>
    <w:lvl w:ilvl="6" w:tplc="08070001" w:tentative="1">
      <w:start w:val="1"/>
      <w:numFmt w:val="bullet"/>
      <w:lvlText w:val=""/>
      <w:lvlJc w:val="left"/>
      <w:pPr>
        <w:ind w:left="4721" w:hanging="360"/>
      </w:pPr>
      <w:rPr>
        <w:rFonts w:ascii="Symbol" w:hAnsi="Symbol" w:hint="default"/>
      </w:rPr>
    </w:lvl>
    <w:lvl w:ilvl="7" w:tplc="08070003" w:tentative="1">
      <w:start w:val="1"/>
      <w:numFmt w:val="bullet"/>
      <w:lvlText w:val="o"/>
      <w:lvlJc w:val="left"/>
      <w:pPr>
        <w:ind w:left="5441" w:hanging="360"/>
      </w:pPr>
      <w:rPr>
        <w:rFonts w:ascii="Courier New" w:hAnsi="Courier New" w:cs="Courier New" w:hint="default"/>
      </w:rPr>
    </w:lvl>
    <w:lvl w:ilvl="8" w:tplc="08070005" w:tentative="1">
      <w:start w:val="1"/>
      <w:numFmt w:val="bullet"/>
      <w:lvlText w:val=""/>
      <w:lvlJc w:val="left"/>
      <w:pPr>
        <w:ind w:left="6161" w:hanging="360"/>
      </w:pPr>
      <w:rPr>
        <w:rFonts w:ascii="Wingdings" w:hAnsi="Wingdings" w:hint="default"/>
      </w:rPr>
    </w:lvl>
  </w:abstractNum>
  <w:abstractNum w:abstractNumId="11" w15:restartNumberingAfterBreak="0">
    <w:nsid w:val="415B7D2D"/>
    <w:multiLevelType w:val="multilevel"/>
    <w:tmpl w:val="D0F60062"/>
    <w:numStyleLink w:val="IDMListNumbers"/>
  </w:abstractNum>
  <w:abstractNum w:abstractNumId="12" w15:restartNumberingAfterBreak="0">
    <w:nsid w:val="47DB5D17"/>
    <w:multiLevelType w:val="multilevel"/>
    <w:tmpl w:val="D3249978"/>
    <w:numStyleLink w:val="IDMListBullet"/>
  </w:abstractNum>
  <w:abstractNum w:abstractNumId="13" w15:restartNumberingAfterBreak="0">
    <w:nsid w:val="49935FC2"/>
    <w:multiLevelType w:val="multilevel"/>
    <w:tmpl w:val="77B624C2"/>
    <w:numStyleLink w:val="IDMListNumbersohneAbstand"/>
  </w:abstractNum>
  <w:abstractNum w:abstractNumId="14" w15:restartNumberingAfterBreak="0">
    <w:nsid w:val="4AC65520"/>
    <w:multiLevelType w:val="multilevel"/>
    <w:tmpl w:val="77B624C2"/>
    <w:numStyleLink w:val="IDMListNumbersohneAbstand"/>
  </w:abstractNum>
  <w:abstractNum w:abstractNumId="15" w15:restartNumberingAfterBreak="0">
    <w:nsid w:val="4FDF5DF9"/>
    <w:multiLevelType w:val="multilevel"/>
    <w:tmpl w:val="D0F60062"/>
    <w:numStyleLink w:val="IDMListNumbers"/>
  </w:abstractNum>
  <w:abstractNum w:abstractNumId="16" w15:restartNumberingAfterBreak="0">
    <w:nsid w:val="59247DFB"/>
    <w:multiLevelType w:val="multilevel"/>
    <w:tmpl w:val="D0F60062"/>
    <w:numStyleLink w:val="IDMListNumbers"/>
  </w:abstractNum>
  <w:abstractNum w:abstractNumId="17" w15:restartNumberingAfterBreak="0">
    <w:nsid w:val="5CD11920"/>
    <w:multiLevelType w:val="multilevel"/>
    <w:tmpl w:val="77B624C2"/>
    <w:numStyleLink w:val="IDMListNumbersohneAbstand"/>
  </w:abstractNum>
  <w:abstractNum w:abstractNumId="18" w15:restartNumberingAfterBreak="0">
    <w:nsid w:val="6017176F"/>
    <w:multiLevelType w:val="multilevel"/>
    <w:tmpl w:val="D3249978"/>
    <w:numStyleLink w:val="IDMListBullet"/>
  </w:abstractNum>
  <w:abstractNum w:abstractNumId="19" w15:restartNumberingAfterBreak="0">
    <w:nsid w:val="634D5E49"/>
    <w:multiLevelType w:val="multilevel"/>
    <w:tmpl w:val="77B624C2"/>
    <w:numStyleLink w:val="IDMListNumbersohneAbstand"/>
  </w:abstractNum>
  <w:abstractNum w:abstractNumId="20" w15:restartNumberingAfterBreak="0">
    <w:nsid w:val="69D974D5"/>
    <w:multiLevelType w:val="multilevel"/>
    <w:tmpl w:val="D0F60062"/>
    <w:numStyleLink w:val="IDMListNumbers"/>
  </w:abstractNum>
  <w:abstractNum w:abstractNumId="21" w15:restartNumberingAfterBreak="0">
    <w:nsid w:val="762E1DA6"/>
    <w:multiLevelType w:val="multilevel"/>
    <w:tmpl w:val="77B624C2"/>
    <w:numStyleLink w:val="IDMListNumbersohneAbstand"/>
  </w:abstractNum>
  <w:num w:numId="1" w16cid:durableId="1104230162">
    <w:abstractNumId w:val="7"/>
  </w:num>
  <w:num w:numId="2" w16cid:durableId="21222183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87093353">
    <w:abstractNumId w:val="2"/>
  </w:num>
  <w:num w:numId="4" w16cid:durableId="196894981">
    <w:abstractNumId w:val="15"/>
  </w:num>
  <w:num w:numId="5" w16cid:durableId="1046489166">
    <w:abstractNumId w:val="16"/>
  </w:num>
  <w:num w:numId="6" w16cid:durableId="1539588818">
    <w:abstractNumId w:val="8"/>
  </w:num>
  <w:num w:numId="7" w16cid:durableId="204767346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97872288">
    <w:abstractNumId w:val="20"/>
  </w:num>
  <w:num w:numId="9" w16cid:durableId="117455559">
    <w:abstractNumId w:val="21"/>
  </w:num>
  <w:num w:numId="10" w16cid:durableId="208872736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0993395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929948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5110900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56401314">
    <w:abstractNumId w:val="17"/>
  </w:num>
  <w:num w:numId="15" w16cid:durableId="3130280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86677259">
    <w:abstractNumId w:val="4"/>
  </w:num>
  <w:num w:numId="17" w16cid:durableId="65768534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14639487">
    <w:abstractNumId w:val="12"/>
  </w:num>
  <w:num w:numId="19" w16cid:durableId="51584707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48799233">
    <w:abstractNumId w:val="5"/>
  </w:num>
  <w:num w:numId="21" w16cid:durableId="89531940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90209555">
    <w:abstractNumId w:val="19"/>
  </w:num>
  <w:num w:numId="23" w16cid:durableId="9115055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710614457">
    <w:abstractNumId w:val="6"/>
  </w:num>
  <w:num w:numId="25" w16cid:durableId="80073070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48794041">
    <w:abstractNumId w:val="13"/>
  </w:num>
  <w:num w:numId="27" w16cid:durableId="67064048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957296986">
    <w:abstractNumId w:val="18"/>
  </w:num>
  <w:num w:numId="29" w16cid:durableId="130710559">
    <w:abstractNumId w:val="1"/>
  </w:num>
  <w:num w:numId="30" w16cid:durableId="2081367976">
    <w:abstractNumId w:val="0"/>
  </w:num>
  <w:num w:numId="31" w16cid:durableId="1221210946">
    <w:abstractNumId w:val="11"/>
  </w:num>
  <w:num w:numId="32" w16cid:durableId="1565027527">
    <w:abstractNumId w:val="3"/>
  </w:num>
  <w:num w:numId="33" w16cid:durableId="1713919486">
    <w:abstractNumId w:val="9"/>
  </w:num>
  <w:num w:numId="34" w16cid:durableId="1141387623">
    <w:abstractNumId w:val="14"/>
  </w:num>
  <w:num w:numId="35" w16cid:durableId="5363604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it-IT" w:vendorID="64" w:dllVersion="6" w:nlCheck="1" w:checkStyle="0"/>
  <w:activeWritingStyle w:appName="MSWord" w:lang="de-DE" w:vendorID="64" w:dllVersion="6" w:nlCheck="1" w:checkStyle="0"/>
  <w:activeWritingStyle w:appName="MSWord" w:lang="en-GB" w:vendorID="64" w:dllVersion="6" w:nlCheck="1" w:checkStyle="1"/>
  <w:activeWritingStyle w:appName="MSWord" w:lang="de-DE" w:vendorID="64" w:dllVersion="0" w:nlCheck="1" w:checkStyle="0"/>
  <w:activeWritingStyle w:appName="MSWord" w:lang="de-CH" w:vendorID="64" w:dllVersion="0" w:nlCheck="1" w:checkStyle="0"/>
  <w:activeWritingStyle w:appName="MSWord" w:lang="en-GB" w:vendorID="64" w:dllVersion="0" w:nlCheck="1" w:checkStyle="0"/>
  <w:activeWritingStyle w:appName="MSWord" w:lang="it-IT" w:vendorID="64" w:dllVersion="0" w:nlCheck="1" w:checkStyle="0"/>
  <w:activeWritingStyle w:appName="MSWord" w:lang="de-CH" w:vendorID="64" w:dllVersion="6" w:nlCheck="1" w:checkStyle="0"/>
  <w:activeWritingStyle w:appName="MSWord" w:lang="de-DE" w:vendorID="64" w:dllVersion="4096" w:nlCheck="1" w:checkStyle="0"/>
  <w:activeWritingStyle w:appName="MSWord" w:lang="it-IT" w:vendorID="64" w:dllVersion="4096" w:nlCheck="1" w:checkStyle="0"/>
  <w:activeWritingStyle w:appName="MSWord" w:lang="fr-CH" w:vendorID="64" w:dllVersion="4096" w:nlCheck="1" w:checkStyle="0"/>
  <w:activeWritingStyle w:appName="MSWord" w:lang="en-GB" w:vendorID="64" w:dllVersion="4096" w:nlCheck="1" w:checkStyle="0"/>
  <w:activeWritingStyle w:appName="MSWord" w:lang="de-CH" w:vendorID="64" w:dllVersion="4096" w:nlCheck="1" w:checkStyle="0"/>
  <w:activeWritingStyle w:appName="MSWord" w:lang="en-US" w:vendorID="64" w:dllVersion="6" w:nlCheck="1" w:checkStyle="1"/>
  <w:activeWritingStyle w:appName="MSWord" w:lang="en-US" w:vendorID="64" w:dllVersion="4096" w:nlCheck="1" w:checkStyle="0"/>
  <w:activeWritingStyle w:appName="MSWord" w:lang="en-US" w:vendorID="64" w:dllVersion="0" w:nlCheck="1" w:checkStyle="0"/>
  <w:activeWritingStyle w:appName="MSWord" w:lang="fr-FR" w:vendorID="64" w:dllVersion="6" w:nlCheck="1" w:checkStyle="0"/>
  <w:activeWritingStyle w:appName="MSWord" w:lang="fr-CH" w:vendorID="64" w:dllVersion="6" w:nlCheck="1" w:checkStyle="0"/>
  <w:proofState w:spelling="clean" w:grammar="clean"/>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styleLockTheme/>
  <w:styleLockQFSet/>
  <w:defaultTabStop w:val="708"/>
  <w:autoHyphenation/>
  <w:hyphenationZone w:val="425"/>
  <w:drawingGridHorizontalSpacing w:val="261"/>
  <w:drawingGridVerticalSpacing w:val="261"/>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0F05"/>
    <w:rsid w:val="0000328B"/>
    <w:rsid w:val="00012005"/>
    <w:rsid w:val="000159F5"/>
    <w:rsid w:val="000225B5"/>
    <w:rsid w:val="000227CE"/>
    <w:rsid w:val="000233F8"/>
    <w:rsid w:val="00024154"/>
    <w:rsid w:val="00024FC2"/>
    <w:rsid w:val="0003306A"/>
    <w:rsid w:val="0003382E"/>
    <w:rsid w:val="0004399B"/>
    <w:rsid w:val="00044CB4"/>
    <w:rsid w:val="00045342"/>
    <w:rsid w:val="00045AAF"/>
    <w:rsid w:val="00046789"/>
    <w:rsid w:val="00050200"/>
    <w:rsid w:val="0005407C"/>
    <w:rsid w:val="00060EBE"/>
    <w:rsid w:val="000617D6"/>
    <w:rsid w:val="00063DED"/>
    <w:rsid w:val="00063E22"/>
    <w:rsid w:val="00074750"/>
    <w:rsid w:val="00080D16"/>
    <w:rsid w:val="00084E0B"/>
    <w:rsid w:val="00086DD8"/>
    <w:rsid w:val="000904F9"/>
    <w:rsid w:val="0009344D"/>
    <w:rsid w:val="000934FB"/>
    <w:rsid w:val="000942D9"/>
    <w:rsid w:val="00097A7D"/>
    <w:rsid w:val="000A08DF"/>
    <w:rsid w:val="000A6814"/>
    <w:rsid w:val="000B1D4E"/>
    <w:rsid w:val="000B7380"/>
    <w:rsid w:val="000C45CB"/>
    <w:rsid w:val="000C5B9E"/>
    <w:rsid w:val="000C7907"/>
    <w:rsid w:val="000D1B28"/>
    <w:rsid w:val="000D5DD7"/>
    <w:rsid w:val="000D6245"/>
    <w:rsid w:val="000E08A2"/>
    <w:rsid w:val="000E1EE9"/>
    <w:rsid w:val="000E23D9"/>
    <w:rsid w:val="000E59C0"/>
    <w:rsid w:val="000E5D30"/>
    <w:rsid w:val="000F12AF"/>
    <w:rsid w:val="000F1EB7"/>
    <w:rsid w:val="000F6071"/>
    <w:rsid w:val="000F742A"/>
    <w:rsid w:val="000F7BA0"/>
    <w:rsid w:val="00102C01"/>
    <w:rsid w:val="00102CC6"/>
    <w:rsid w:val="00103125"/>
    <w:rsid w:val="001046E2"/>
    <w:rsid w:val="0011035B"/>
    <w:rsid w:val="00111AB4"/>
    <w:rsid w:val="0011361B"/>
    <w:rsid w:val="0011398F"/>
    <w:rsid w:val="00114ED5"/>
    <w:rsid w:val="00120B97"/>
    <w:rsid w:val="00121DBD"/>
    <w:rsid w:val="00134B6C"/>
    <w:rsid w:val="0014154B"/>
    <w:rsid w:val="00144F74"/>
    <w:rsid w:val="001461E3"/>
    <w:rsid w:val="001463EA"/>
    <w:rsid w:val="00147E7A"/>
    <w:rsid w:val="00151E31"/>
    <w:rsid w:val="00153EAF"/>
    <w:rsid w:val="0015542A"/>
    <w:rsid w:val="001557E7"/>
    <w:rsid w:val="00157686"/>
    <w:rsid w:val="00160B14"/>
    <w:rsid w:val="00163BC0"/>
    <w:rsid w:val="0016483F"/>
    <w:rsid w:val="00172CAE"/>
    <w:rsid w:val="001765C5"/>
    <w:rsid w:val="00184BF9"/>
    <w:rsid w:val="00185646"/>
    <w:rsid w:val="00190FB6"/>
    <w:rsid w:val="00191018"/>
    <w:rsid w:val="00191AD8"/>
    <w:rsid w:val="00196FA2"/>
    <w:rsid w:val="001A4DC2"/>
    <w:rsid w:val="001B0F1E"/>
    <w:rsid w:val="001B1AEB"/>
    <w:rsid w:val="001B7C9F"/>
    <w:rsid w:val="001C3CFF"/>
    <w:rsid w:val="001C69DD"/>
    <w:rsid w:val="001D04DC"/>
    <w:rsid w:val="001D1B6D"/>
    <w:rsid w:val="001D40BE"/>
    <w:rsid w:val="001E12A4"/>
    <w:rsid w:val="001E1A45"/>
    <w:rsid w:val="001E5A00"/>
    <w:rsid w:val="001F11BE"/>
    <w:rsid w:val="001F1997"/>
    <w:rsid w:val="001F22DA"/>
    <w:rsid w:val="001F2E82"/>
    <w:rsid w:val="001F6B67"/>
    <w:rsid w:val="001F7AFC"/>
    <w:rsid w:val="0020007B"/>
    <w:rsid w:val="00203640"/>
    <w:rsid w:val="00205EFF"/>
    <w:rsid w:val="0020651A"/>
    <w:rsid w:val="0021015E"/>
    <w:rsid w:val="0021307A"/>
    <w:rsid w:val="00213517"/>
    <w:rsid w:val="00214618"/>
    <w:rsid w:val="00216634"/>
    <w:rsid w:val="0022043A"/>
    <w:rsid w:val="00222C21"/>
    <w:rsid w:val="00224206"/>
    <w:rsid w:val="00224B02"/>
    <w:rsid w:val="00230428"/>
    <w:rsid w:val="0023216B"/>
    <w:rsid w:val="0023460A"/>
    <w:rsid w:val="00235A44"/>
    <w:rsid w:val="00245761"/>
    <w:rsid w:val="002477DA"/>
    <w:rsid w:val="0024781D"/>
    <w:rsid w:val="0024785F"/>
    <w:rsid w:val="00247977"/>
    <w:rsid w:val="002524AB"/>
    <w:rsid w:val="00254DD2"/>
    <w:rsid w:val="00264DEB"/>
    <w:rsid w:val="00265461"/>
    <w:rsid w:val="00270645"/>
    <w:rsid w:val="00271882"/>
    <w:rsid w:val="002817B9"/>
    <w:rsid w:val="0028252E"/>
    <w:rsid w:val="00283E1C"/>
    <w:rsid w:val="002860D4"/>
    <w:rsid w:val="002864CD"/>
    <w:rsid w:val="00286F5E"/>
    <w:rsid w:val="00290265"/>
    <w:rsid w:val="00290FC0"/>
    <w:rsid w:val="002951AE"/>
    <w:rsid w:val="002A10E3"/>
    <w:rsid w:val="002A7AE9"/>
    <w:rsid w:val="002B2EC0"/>
    <w:rsid w:val="002B65A2"/>
    <w:rsid w:val="002C1B5C"/>
    <w:rsid w:val="002C1BE2"/>
    <w:rsid w:val="002C4201"/>
    <w:rsid w:val="002C6F3D"/>
    <w:rsid w:val="002D2D50"/>
    <w:rsid w:val="002D3A36"/>
    <w:rsid w:val="002D6178"/>
    <w:rsid w:val="002E15A6"/>
    <w:rsid w:val="002E43BE"/>
    <w:rsid w:val="002E5383"/>
    <w:rsid w:val="002F11E3"/>
    <w:rsid w:val="002F1BC8"/>
    <w:rsid w:val="002F2678"/>
    <w:rsid w:val="002F3202"/>
    <w:rsid w:val="00304C0C"/>
    <w:rsid w:val="003058D8"/>
    <w:rsid w:val="00313A3F"/>
    <w:rsid w:val="0031465A"/>
    <w:rsid w:val="00314F71"/>
    <w:rsid w:val="0031516F"/>
    <w:rsid w:val="003173A0"/>
    <w:rsid w:val="00317B0E"/>
    <w:rsid w:val="0032293C"/>
    <w:rsid w:val="00336DFA"/>
    <w:rsid w:val="00337062"/>
    <w:rsid w:val="0034045F"/>
    <w:rsid w:val="00342D26"/>
    <w:rsid w:val="00343817"/>
    <w:rsid w:val="00352B9F"/>
    <w:rsid w:val="00352DD2"/>
    <w:rsid w:val="00354001"/>
    <w:rsid w:val="003545FA"/>
    <w:rsid w:val="003566AA"/>
    <w:rsid w:val="00356A25"/>
    <w:rsid w:val="00357B48"/>
    <w:rsid w:val="003648C3"/>
    <w:rsid w:val="00371B38"/>
    <w:rsid w:val="00371B4D"/>
    <w:rsid w:val="003738BB"/>
    <w:rsid w:val="00374649"/>
    <w:rsid w:val="003802C2"/>
    <w:rsid w:val="003803DF"/>
    <w:rsid w:val="0038163C"/>
    <w:rsid w:val="003823AD"/>
    <w:rsid w:val="0038251C"/>
    <w:rsid w:val="00383E80"/>
    <w:rsid w:val="003862A1"/>
    <w:rsid w:val="00390A95"/>
    <w:rsid w:val="003913D9"/>
    <w:rsid w:val="003A03E2"/>
    <w:rsid w:val="003A0B12"/>
    <w:rsid w:val="003A54A1"/>
    <w:rsid w:val="003B08A7"/>
    <w:rsid w:val="003B3E17"/>
    <w:rsid w:val="003B3F45"/>
    <w:rsid w:val="003B5662"/>
    <w:rsid w:val="003C3313"/>
    <w:rsid w:val="003D0CB9"/>
    <w:rsid w:val="003D5301"/>
    <w:rsid w:val="003D613E"/>
    <w:rsid w:val="003D639A"/>
    <w:rsid w:val="003E1FBF"/>
    <w:rsid w:val="003E4E3F"/>
    <w:rsid w:val="003E4F22"/>
    <w:rsid w:val="003F360C"/>
    <w:rsid w:val="003F3A92"/>
    <w:rsid w:val="00401BD7"/>
    <w:rsid w:val="00404145"/>
    <w:rsid w:val="00406F9A"/>
    <w:rsid w:val="004116C6"/>
    <w:rsid w:val="004124D7"/>
    <w:rsid w:val="004170AC"/>
    <w:rsid w:val="00420772"/>
    <w:rsid w:val="00420781"/>
    <w:rsid w:val="00421419"/>
    <w:rsid w:val="00422018"/>
    <w:rsid w:val="00424988"/>
    <w:rsid w:val="004261CE"/>
    <w:rsid w:val="00426D7B"/>
    <w:rsid w:val="004336C4"/>
    <w:rsid w:val="00433C84"/>
    <w:rsid w:val="00435CBC"/>
    <w:rsid w:val="0044358B"/>
    <w:rsid w:val="00444A87"/>
    <w:rsid w:val="00450843"/>
    <w:rsid w:val="00455F1A"/>
    <w:rsid w:val="00462052"/>
    <w:rsid w:val="00464E04"/>
    <w:rsid w:val="00470A2F"/>
    <w:rsid w:val="00472047"/>
    <w:rsid w:val="004723BB"/>
    <w:rsid w:val="00472A84"/>
    <w:rsid w:val="00473675"/>
    <w:rsid w:val="0047779F"/>
    <w:rsid w:val="00481CAA"/>
    <w:rsid w:val="00483152"/>
    <w:rsid w:val="00483F3A"/>
    <w:rsid w:val="00485AAE"/>
    <w:rsid w:val="0048637D"/>
    <w:rsid w:val="00487A61"/>
    <w:rsid w:val="00492FD7"/>
    <w:rsid w:val="004A16B9"/>
    <w:rsid w:val="004A4482"/>
    <w:rsid w:val="004A5557"/>
    <w:rsid w:val="004B2815"/>
    <w:rsid w:val="004C54F3"/>
    <w:rsid w:val="004C64A5"/>
    <w:rsid w:val="004C6C58"/>
    <w:rsid w:val="004D3141"/>
    <w:rsid w:val="004D680C"/>
    <w:rsid w:val="004D7B08"/>
    <w:rsid w:val="004E0CD9"/>
    <w:rsid w:val="004E0E87"/>
    <w:rsid w:val="004E1753"/>
    <w:rsid w:val="004E7015"/>
    <w:rsid w:val="0050273F"/>
    <w:rsid w:val="00502CA6"/>
    <w:rsid w:val="00506BEA"/>
    <w:rsid w:val="00514A73"/>
    <w:rsid w:val="00516A07"/>
    <w:rsid w:val="00520FA1"/>
    <w:rsid w:val="00521794"/>
    <w:rsid w:val="00522DD5"/>
    <w:rsid w:val="005242F6"/>
    <w:rsid w:val="005246EC"/>
    <w:rsid w:val="005255D5"/>
    <w:rsid w:val="00526C81"/>
    <w:rsid w:val="00537C35"/>
    <w:rsid w:val="00540B89"/>
    <w:rsid w:val="00543723"/>
    <w:rsid w:val="00543B5B"/>
    <w:rsid w:val="00543E78"/>
    <w:rsid w:val="0054428F"/>
    <w:rsid w:val="00545F18"/>
    <w:rsid w:val="00547509"/>
    <w:rsid w:val="00551BDB"/>
    <w:rsid w:val="00551C54"/>
    <w:rsid w:val="00555071"/>
    <w:rsid w:val="00555CA8"/>
    <w:rsid w:val="00556080"/>
    <w:rsid w:val="00560050"/>
    <w:rsid w:val="00565C25"/>
    <w:rsid w:val="0057419D"/>
    <w:rsid w:val="005744D9"/>
    <w:rsid w:val="00574E03"/>
    <w:rsid w:val="005765BD"/>
    <w:rsid w:val="00576CCE"/>
    <w:rsid w:val="0057711A"/>
    <w:rsid w:val="00577F2F"/>
    <w:rsid w:val="00587AA9"/>
    <w:rsid w:val="00592C94"/>
    <w:rsid w:val="005946BA"/>
    <w:rsid w:val="005971DA"/>
    <w:rsid w:val="0059739B"/>
    <w:rsid w:val="00597F14"/>
    <w:rsid w:val="005A10EE"/>
    <w:rsid w:val="005A26A1"/>
    <w:rsid w:val="005A3E89"/>
    <w:rsid w:val="005A5FBA"/>
    <w:rsid w:val="005A65DA"/>
    <w:rsid w:val="005C041A"/>
    <w:rsid w:val="005C3590"/>
    <w:rsid w:val="005C3DD9"/>
    <w:rsid w:val="005D3DC1"/>
    <w:rsid w:val="005D4079"/>
    <w:rsid w:val="005D4747"/>
    <w:rsid w:val="005D4C8D"/>
    <w:rsid w:val="005E08AB"/>
    <w:rsid w:val="005E0FB7"/>
    <w:rsid w:val="005E14A7"/>
    <w:rsid w:val="005E2B0E"/>
    <w:rsid w:val="005E7141"/>
    <w:rsid w:val="005F16C6"/>
    <w:rsid w:val="005F5C5D"/>
    <w:rsid w:val="005F6A3C"/>
    <w:rsid w:val="006159EA"/>
    <w:rsid w:val="00621CD8"/>
    <w:rsid w:val="00622AF5"/>
    <w:rsid w:val="00622F67"/>
    <w:rsid w:val="0062459A"/>
    <w:rsid w:val="006246E8"/>
    <w:rsid w:val="006275C6"/>
    <w:rsid w:val="00631044"/>
    <w:rsid w:val="00633289"/>
    <w:rsid w:val="00634CB4"/>
    <w:rsid w:val="00637CEE"/>
    <w:rsid w:val="00640B20"/>
    <w:rsid w:val="00643696"/>
    <w:rsid w:val="006461BB"/>
    <w:rsid w:val="00651108"/>
    <w:rsid w:val="006523E3"/>
    <w:rsid w:val="00654DDE"/>
    <w:rsid w:val="006605B6"/>
    <w:rsid w:val="0066163E"/>
    <w:rsid w:val="006647C5"/>
    <w:rsid w:val="006714C0"/>
    <w:rsid w:val="00672691"/>
    <w:rsid w:val="0067475E"/>
    <w:rsid w:val="00676BA9"/>
    <w:rsid w:val="0068665D"/>
    <w:rsid w:val="00686A55"/>
    <w:rsid w:val="00687078"/>
    <w:rsid w:val="00693706"/>
    <w:rsid w:val="006954AD"/>
    <w:rsid w:val="006965A8"/>
    <w:rsid w:val="006A5576"/>
    <w:rsid w:val="006B0525"/>
    <w:rsid w:val="006B2616"/>
    <w:rsid w:val="006B3449"/>
    <w:rsid w:val="006B5C4C"/>
    <w:rsid w:val="006B6721"/>
    <w:rsid w:val="006C5B6D"/>
    <w:rsid w:val="006D6259"/>
    <w:rsid w:val="006E48A2"/>
    <w:rsid w:val="006E623D"/>
    <w:rsid w:val="006E6276"/>
    <w:rsid w:val="006F1367"/>
    <w:rsid w:val="006F2273"/>
    <w:rsid w:val="006F27AA"/>
    <w:rsid w:val="006F30B0"/>
    <w:rsid w:val="006F599A"/>
    <w:rsid w:val="006F7472"/>
    <w:rsid w:val="006F7CD8"/>
    <w:rsid w:val="007017FC"/>
    <w:rsid w:val="00705271"/>
    <w:rsid w:val="00707AB8"/>
    <w:rsid w:val="007119C0"/>
    <w:rsid w:val="00713DB5"/>
    <w:rsid w:val="00714614"/>
    <w:rsid w:val="007151E4"/>
    <w:rsid w:val="00715470"/>
    <w:rsid w:val="007157C5"/>
    <w:rsid w:val="00715913"/>
    <w:rsid w:val="007169F7"/>
    <w:rsid w:val="0072007A"/>
    <w:rsid w:val="007206D1"/>
    <w:rsid w:val="00723B4A"/>
    <w:rsid w:val="00725506"/>
    <w:rsid w:val="00730D46"/>
    <w:rsid w:val="0073619D"/>
    <w:rsid w:val="00736CA5"/>
    <w:rsid w:val="00740EBA"/>
    <w:rsid w:val="00746C79"/>
    <w:rsid w:val="00747BE1"/>
    <w:rsid w:val="00750D0B"/>
    <w:rsid w:val="00750DE2"/>
    <w:rsid w:val="00751DA1"/>
    <w:rsid w:val="007524EB"/>
    <w:rsid w:val="00755321"/>
    <w:rsid w:val="00761F15"/>
    <w:rsid w:val="00763D8D"/>
    <w:rsid w:val="00764450"/>
    <w:rsid w:val="00764B5B"/>
    <w:rsid w:val="00764C27"/>
    <w:rsid w:val="00770651"/>
    <w:rsid w:val="00771469"/>
    <w:rsid w:val="0077712A"/>
    <w:rsid w:val="007775B2"/>
    <w:rsid w:val="00780121"/>
    <w:rsid w:val="00781B86"/>
    <w:rsid w:val="007827EF"/>
    <w:rsid w:val="00783081"/>
    <w:rsid w:val="0078461A"/>
    <w:rsid w:val="0078548E"/>
    <w:rsid w:val="00790A49"/>
    <w:rsid w:val="007A16AF"/>
    <w:rsid w:val="007A1854"/>
    <w:rsid w:val="007A2B68"/>
    <w:rsid w:val="007A337C"/>
    <w:rsid w:val="007A3C65"/>
    <w:rsid w:val="007A75D6"/>
    <w:rsid w:val="007A7A0E"/>
    <w:rsid w:val="007B154A"/>
    <w:rsid w:val="007B2935"/>
    <w:rsid w:val="007B37F6"/>
    <w:rsid w:val="007B3D55"/>
    <w:rsid w:val="007B3FC2"/>
    <w:rsid w:val="007B4BC7"/>
    <w:rsid w:val="007B6226"/>
    <w:rsid w:val="007C31CC"/>
    <w:rsid w:val="007C56E4"/>
    <w:rsid w:val="007C5827"/>
    <w:rsid w:val="007C5B59"/>
    <w:rsid w:val="007C703E"/>
    <w:rsid w:val="007C796E"/>
    <w:rsid w:val="007C7CE3"/>
    <w:rsid w:val="007C7D49"/>
    <w:rsid w:val="007D1AAA"/>
    <w:rsid w:val="007D3787"/>
    <w:rsid w:val="007D3EA8"/>
    <w:rsid w:val="007D47C3"/>
    <w:rsid w:val="007D5380"/>
    <w:rsid w:val="007D5555"/>
    <w:rsid w:val="007D71AD"/>
    <w:rsid w:val="007E10D3"/>
    <w:rsid w:val="007E2931"/>
    <w:rsid w:val="007E3217"/>
    <w:rsid w:val="007E3D62"/>
    <w:rsid w:val="007E4AEC"/>
    <w:rsid w:val="007E4FDB"/>
    <w:rsid w:val="007E6475"/>
    <w:rsid w:val="007E6F17"/>
    <w:rsid w:val="007F0604"/>
    <w:rsid w:val="007F26F7"/>
    <w:rsid w:val="007F4586"/>
    <w:rsid w:val="007F7F30"/>
    <w:rsid w:val="008067DE"/>
    <w:rsid w:val="00807560"/>
    <w:rsid w:val="008103D4"/>
    <w:rsid w:val="008109E1"/>
    <w:rsid w:val="00811552"/>
    <w:rsid w:val="00813B3D"/>
    <w:rsid w:val="00815860"/>
    <w:rsid w:val="00822C38"/>
    <w:rsid w:val="00827868"/>
    <w:rsid w:val="00827B2B"/>
    <w:rsid w:val="00830354"/>
    <w:rsid w:val="00834422"/>
    <w:rsid w:val="008463FD"/>
    <w:rsid w:val="00847340"/>
    <w:rsid w:val="00850C13"/>
    <w:rsid w:val="00850D7E"/>
    <w:rsid w:val="00852632"/>
    <w:rsid w:val="008570A4"/>
    <w:rsid w:val="00857444"/>
    <w:rsid w:val="00861A8C"/>
    <w:rsid w:val="00862700"/>
    <w:rsid w:val="008628C1"/>
    <w:rsid w:val="00863122"/>
    <w:rsid w:val="008677BD"/>
    <w:rsid w:val="00871F1B"/>
    <w:rsid w:val="00872263"/>
    <w:rsid w:val="00876000"/>
    <w:rsid w:val="00877E11"/>
    <w:rsid w:val="00882DAC"/>
    <w:rsid w:val="00884FED"/>
    <w:rsid w:val="00885D04"/>
    <w:rsid w:val="00887560"/>
    <w:rsid w:val="00893599"/>
    <w:rsid w:val="008951BF"/>
    <w:rsid w:val="00897EAC"/>
    <w:rsid w:val="008A32DA"/>
    <w:rsid w:val="008A3349"/>
    <w:rsid w:val="008A5243"/>
    <w:rsid w:val="008B24CA"/>
    <w:rsid w:val="008B4CE3"/>
    <w:rsid w:val="008B4F2C"/>
    <w:rsid w:val="008C1C88"/>
    <w:rsid w:val="008C22BA"/>
    <w:rsid w:val="008C41E8"/>
    <w:rsid w:val="008C532C"/>
    <w:rsid w:val="008C69F2"/>
    <w:rsid w:val="008D0175"/>
    <w:rsid w:val="008D0A6B"/>
    <w:rsid w:val="008D2A97"/>
    <w:rsid w:val="008D3AFB"/>
    <w:rsid w:val="008D7E17"/>
    <w:rsid w:val="008E0829"/>
    <w:rsid w:val="008E3CED"/>
    <w:rsid w:val="008E6715"/>
    <w:rsid w:val="008F1DDD"/>
    <w:rsid w:val="008F1DF1"/>
    <w:rsid w:val="008F3D7A"/>
    <w:rsid w:val="00901F2D"/>
    <w:rsid w:val="009059ED"/>
    <w:rsid w:val="00906AA8"/>
    <w:rsid w:val="00906D5A"/>
    <w:rsid w:val="009070BB"/>
    <w:rsid w:val="009070F0"/>
    <w:rsid w:val="00907549"/>
    <w:rsid w:val="0091032C"/>
    <w:rsid w:val="009138CD"/>
    <w:rsid w:val="00913D10"/>
    <w:rsid w:val="0091432C"/>
    <w:rsid w:val="00917E77"/>
    <w:rsid w:val="0092009D"/>
    <w:rsid w:val="009236B1"/>
    <w:rsid w:val="00924538"/>
    <w:rsid w:val="009307BE"/>
    <w:rsid w:val="00932360"/>
    <w:rsid w:val="00935AC5"/>
    <w:rsid w:val="0094008A"/>
    <w:rsid w:val="009401A8"/>
    <w:rsid w:val="00941B5B"/>
    <w:rsid w:val="0094404A"/>
    <w:rsid w:val="00946686"/>
    <w:rsid w:val="00951137"/>
    <w:rsid w:val="00951546"/>
    <w:rsid w:val="00954786"/>
    <w:rsid w:val="00960B39"/>
    <w:rsid w:val="00960FBD"/>
    <w:rsid w:val="0096354D"/>
    <w:rsid w:val="00970608"/>
    <w:rsid w:val="00980A95"/>
    <w:rsid w:val="00980F49"/>
    <w:rsid w:val="00981076"/>
    <w:rsid w:val="0098375C"/>
    <w:rsid w:val="00984DFD"/>
    <w:rsid w:val="00986E87"/>
    <w:rsid w:val="009939CE"/>
    <w:rsid w:val="00994DF6"/>
    <w:rsid w:val="00995FEE"/>
    <w:rsid w:val="009A0042"/>
    <w:rsid w:val="009A1280"/>
    <w:rsid w:val="009A1E84"/>
    <w:rsid w:val="009A2F45"/>
    <w:rsid w:val="009A3A58"/>
    <w:rsid w:val="009A3B15"/>
    <w:rsid w:val="009A5A55"/>
    <w:rsid w:val="009A7AB3"/>
    <w:rsid w:val="009B053B"/>
    <w:rsid w:val="009B12E0"/>
    <w:rsid w:val="009B1413"/>
    <w:rsid w:val="009B24DB"/>
    <w:rsid w:val="009B3270"/>
    <w:rsid w:val="009B433F"/>
    <w:rsid w:val="009B745E"/>
    <w:rsid w:val="009B7A06"/>
    <w:rsid w:val="009C0248"/>
    <w:rsid w:val="009C2190"/>
    <w:rsid w:val="009C4EBD"/>
    <w:rsid w:val="009C58FC"/>
    <w:rsid w:val="009C7296"/>
    <w:rsid w:val="009D0B11"/>
    <w:rsid w:val="009D514A"/>
    <w:rsid w:val="009D540C"/>
    <w:rsid w:val="009D65FF"/>
    <w:rsid w:val="009E3499"/>
    <w:rsid w:val="009F03E5"/>
    <w:rsid w:val="009F18F6"/>
    <w:rsid w:val="009F1A67"/>
    <w:rsid w:val="009F1BC6"/>
    <w:rsid w:val="009F20C6"/>
    <w:rsid w:val="009F3FA2"/>
    <w:rsid w:val="009F68A8"/>
    <w:rsid w:val="00A01CF2"/>
    <w:rsid w:val="00A05237"/>
    <w:rsid w:val="00A113AE"/>
    <w:rsid w:val="00A15DBC"/>
    <w:rsid w:val="00A2076E"/>
    <w:rsid w:val="00A30A44"/>
    <w:rsid w:val="00A32C63"/>
    <w:rsid w:val="00A34296"/>
    <w:rsid w:val="00A349BD"/>
    <w:rsid w:val="00A34CF2"/>
    <w:rsid w:val="00A35CA1"/>
    <w:rsid w:val="00A4092A"/>
    <w:rsid w:val="00A413DC"/>
    <w:rsid w:val="00A465B7"/>
    <w:rsid w:val="00A54D66"/>
    <w:rsid w:val="00A55720"/>
    <w:rsid w:val="00A67798"/>
    <w:rsid w:val="00A7378C"/>
    <w:rsid w:val="00A76365"/>
    <w:rsid w:val="00A77B54"/>
    <w:rsid w:val="00A8197B"/>
    <w:rsid w:val="00A8254D"/>
    <w:rsid w:val="00A84AE3"/>
    <w:rsid w:val="00A861A1"/>
    <w:rsid w:val="00A87BD8"/>
    <w:rsid w:val="00A910A9"/>
    <w:rsid w:val="00A91E7A"/>
    <w:rsid w:val="00A9281C"/>
    <w:rsid w:val="00A957D5"/>
    <w:rsid w:val="00AA04C9"/>
    <w:rsid w:val="00AA1BA6"/>
    <w:rsid w:val="00AA3404"/>
    <w:rsid w:val="00AA3D70"/>
    <w:rsid w:val="00AA4C92"/>
    <w:rsid w:val="00AA58D6"/>
    <w:rsid w:val="00AB1841"/>
    <w:rsid w:val="00AB2C11"/>
    <w:rsid w:val="00AD1102"/>
    <w:rsid w:val="00AD322E"/>
    <w:rsid w:val="00AD5163"/>
    <w:rsid w:val="00AD5EA7"/>
    <w:rsid w:val="00AD61F0"/>
    <w:rsid w:val="00AD7DE0"/>
    <w:rsid w:val="00AE29AC"/>
    <w:rsid w:val="00AE596A"/>
    <w:rsid w:val="00AE5CE5"/>
    <w:rsid w:val="00AE6B12"/>
    <w:rsid w:val="00AE6CF6"/>
    <w:rsid w:val="00AF1FF9"/>
    <w:rsid w:val="00AF5532"/>
    <w:rsid w:val="00AF779B"/>
    <w:rsid w:val="00B01001"/>
    <w:rsid w:val="00B02796"/>
    <w:rsid w:val="00B06FB4"/>
    <w:rsid w:val="00B15C5C"/>
    <w:rsid w:val="00B161E7"/>
    <w:rsid w:val="00B21230"/>
    <w:rsid w:val="00B22A4E"/>
    <w:rsid w:val="00B24823"/>
    <w:rsid w:val="00B24B56"/>
    <w:rsid w:val="00B3031B"/>
    <w:rsid w:val="00B31879"/>
    <w:rsid w:val="00B31DC5"/>
    <w:rsid w:val="00B32372"/>
    <w:rsid w:val="00B34648"/>
    <w:rsid w:val="00B34E00"/>
    <w:rsid w:val="00B36105"/>
    <w:rsid w:val="00B40C23"/>
    <w:rsid w:val="00B42411"/>
    <w:rsid w:val="00B437B2"/>
    <w:rsid w:val="00B46096"/>
    <w:rsid w:val="00B47978"/>
    <w:rsid w:val="00B5074D"/>
    <w:rsid w:val="00B515A8"/>
    <w:rsid w:val="00B600F2"/>
    <w:rsid w:val="00B607E1"/>
    <w:rsid w:val="00B64774"/>
    <w:rsid w:val="00B65D58"/>
    <w:rsid w:val="00B66DA5"/>
    <w:rsid w:val="00B67E9A"/>
    <w:rsid w:val="00B70A4D"/>
    <w:rsid w:val="00B72D25"/>
    <w:rsid w:val="00B761C6"/>
    <w:rsid w:val="00B80081"/>
    <w:rsid w:val="00B80D83"/>
    <w:rsid w:val="00B8295F"/>
    <w:rsid w:val="00B85022"/>
    <w:rsid w:val="00B92101"/>
    <w:rsid w:val="00B94D7E"/>
    <w:rsid w:val="00BA2C26"/>
    <w:rsid w:val="00BA3EF6"/>
    <w:rsid w:val="00BA45FE"/>
    <w:rsid w:val="00BA55B0"/>
    <w:rsid w:val="00BA714C"/>
    <w:rsid w:val="00BB3472"/>
    <w:rsid w:val="00BB4D29"/>
    <w:rsid w:val="00BB5D0B"/>
    <w:rsid w:val="00BC1CAE"/>
    <w:rsid w:val="00BC2D5C"/>
    <w:rsid w:val="00BC3E59"/>
    <w:rsid w:val="00BC4F58"/>
    <w:rsid w:val="00BC605C"/>
    <w:rsid w:val="00BD0B37"/>
    <w:rsid w:val="00BD1DB0"/>
    <w:rsid w:val="00BD4BEB"/>
    <w:rsid w:val="00BD56D9"/>
    <w:rsid w:val="00BD69CA"/>
    <w:rsid w:val="00BE5366"/>
    <w:rsid w:val="00BF01F2"/>
    <w:rsid w:val="00BF13C8"/>
    <w:rsid w:val="00BF357A"/>
    <w:rsid w:val="00BF3B57"/>
    <w:rsid w:val="00BF627D"/>
    <w:rsid w:val="00BF71AC"/>
    <w:rsid w:val="00BF7A8B"/>
    <w:rsid w:val="00C00332"/>
    <w:rsid w:val="00C01AE9"/>
    <w:rsid w:val="00C07ECC"/>
    <w:rsid w:val="00C10975"/>
    <w:rsid w:val="00C11E77"/>
    <w:rsid w:val="00C143F2"/>
    <w:rsid w:val="00C15298"/>
    <w:rsid w:val="00C216EE"/>
    <w:rsid w:val="00C2238B"/>
    <w:rsid w:val="00C23120"/>
    <w:rsid w:val="00C2603A"/>
    <w:rsid w:val="00C31913"/>
    <w:rsid w:val="00C32D2F"/>
    <w:rsid w:val="00C37CC0"/>
    <w:rsid w:val="00C41505"/>
    <w:rsid w:val="00C56492"/>
    <w:rsid w:val="00C602EB"/>
    <w:rsid w:val="00C608DF"/>
    <w:rsid w:val="00C61F2E"/>
    <w:rsid w:val="00C620B8"/>
    <w:rsid w:val="00C63136"/>
    <w:rsid w:val="00C652E9"/>
    <w:rsid w:val="00C6724A"/>
    <w:rsid w:val="00C71AF6"/>
    <w:rsid w:val="00C739AD"/>
    <w:rsid w:val="00C7707B"/>
    <w:rsid w:val="00C80988"/>
    <w:rsid w:val="00C8246B"/>
    <w:rsid w:val="00C84C87"/>
    <w:rsid w:val="00C85199"/>
    <w:rsid w:val="00C859F1"/>
    <w:rsid w:val="00C86161"/>
    <w:rsid w:val="00C90ECF"/>
    <w:rsid w:val="00C968BB"/>
    <w:rsid w:val="00C97666"/>
    <w:rsid w:val="00CA005E"/>
    <w:rsid w:val="00CA1386"/>
    <w:rsid w:val="00CA200D"/>
    <w:rsid w:val="00CA79BF"/>
    <w:rsid w:val="00CB2B23"/>
    <w:rsid w:val="00CB39A5"/>
    <w:rsid w:val="00CB4CD7"/>
    <w:rsid w:val="00CC37A8"/>
    <w:rsid w:val="00CC3A9A"/>
    <w:rsid w:val="00CC5679"/>
    <w:rsid w:val="00CD05E7"/>
    <w:rsid w:val="00CD2BC7"/>
    <w:rsid w:val="00CD2F66"/>
    <w:rsid w:val="00CD4DE4"/>
    <w:rsid w:val="00CD51FA"/>
    <w:rsid w:val="00CD586A"/>
    <w:rsid w:val="00CE3919"/>
    <w:rsid w:val="00CE3B85"/>
    <w:rsid w:val="00CE68B8"/>
    <w:rsid w:val="00CF2BAD"/>
    <w:rsid w:val="00CF4A42"/>
    <w:rsid w:val="00CF6824"/>
    <w:rsid w:val="00CF7E99"/>
    <w:rsid w:val="00D00CE8"/>
    <w:rsid w:val="00D038EC"/>
    <w:rsid w:val="00D03E7C"/>
    <w:rsid w:val="00D06699"/>
    <w:rsid w:val="00D07FDA"/>
    <w:rsid w:val="00D12C40"/>
    <w:rsid w:val="00D13562"/>
    <w:rsid w:val="00D1365B"/>
    <w:rsid w:val="00D172E1"/>
    <w:rsid w:val="00D22C02"/>
    <w:rsid w:val="00D23D37"/>
    <w:rsid w:val="00D25C28"/>
    <w:rsid w:val="00D2717D"/>
    <w:rsid w:val="00D32BE7"/>
    <w:rsid w:val="00D411EF"/>
    <w:rsid w:val="00D435F9"/>
    <w:rsid w:val="00D506DE"/>
    <w:rsid w:val="00D54906"/>
    <w:rsid w:val="00D57225"/>
    <w:rsid w:val="00D61DB7"/>
    <w:rsid w:val="00D63C05"/>
    <w:rsid w:val="00D64F1D"/>
    <w:rsid w:val="00D67D62"/>
    <w:rsid w:val="00D842AC"/>
    <w:rsid w:val="00D843BA"/>
    <w:rsid w:val="00D91974"/>
    <w:rsid w:val="00D94B6B"/>
    <w:rsid w:val="00D9610C"/>
    <w:rsid w:val="00DA4056"/>
    <w:rsid w:val="00DA5EDA"/>
    <w:rsid w:val="00DA6687"/>
    <w:rsid w:val="00DA7E04"/>
    <w:rsid w:val="00DB428B"/>
    <w:rsid w:val="00DB4771"/>
    <w:rsid w:val="00DB611E"/>
    <w:rsid w:val="00DB75A4"/>
    <w:rsid w:val="00DC32D5"/>
    <w:rsid w:val="00DD1D5C"/>
    <w:rsid w:val="00DD3DFD"/>
    <w:rsid w:val="00DD564B"/>
    <w:rsid w:val="00DD6102"/>
    <w:rsid w:val="00DD6E39"/>
    <w:rsid w:val="00DD7F6F"/>
    <w:rsid w:val="00DE62C6"/>
    <w:rsid w:val="00DE744C"/>
    <w:rsid w:val="00DF6435"/>
    <w:rsid w:val="00DF79E8"/>
    <w:rsid w:val="00E000ED"/>
    <w:rsid w:val="00E00AB8"/>
    <w:rsid w:val="00E00DD9"/>
    <w:rsid w:val="00E021B4"/>
    <w:rsid w:val="00E135C6"/>
    <w:rsid w:val="00E172E8"/>
    <w:rsid w:val="00E209C5"/>
    <w:rsid w:val="00E210CF"/>
    <w:rsid w:val="00E245EB"/>
    <w:rsid w:val="00E254DC"/>
    <w:rsid w:val="00E25610"/>
    <w:rsid w:val="00E31501"/>
    <w:rsid w:val="00E34472"/>
    <w:rsid w:val="00E34753"/>
    <w:rsid w:val="00E4324C"/>
    <w:rsid w:val="00E43510"/>
    <w:rsid w:val="00E45D65"/>
    <w:rsid w:val="00E47262"/>
    <w:rsid w:val="00E512A2"/>
    <w:rsid w:val="00E53D62"/>
    <w:rsid w:val="00E545E0"/>
    <w:rsid w:val="00E54AE0"/>
    <w:rsid w:val="00E554E6"/>
    <w:rsid w:val="00E565B8"/>
    <w:rsid w:val="00E5716B"/>
    <w:rsid w:val="00E607BB"/>
    <w:rsid w:val="00E620F4"/>
    <w:rsid w:val="00E63718"/>
    <w:rsid w:val="00E639E3"/>
    <w:rsid w:val="00E63BBE"/>
    <w:rsid w:val="00E66878"/>
    <w:rsid w:val="00E70420"/>
    <w:rsid w:val="00E718CF"/>
    <w:rsid w:val="00E7461C"/>
    <w:rsid w:val="00E74BDA"/>
    <w:rsid w:val="00E7752C"/>
    <w:rsid w:val="00E81CC0"/>
    <w:rsid w:val="00E875BF"/>
    <w:rsid w:val="00E90232"/>
    <w:rsid w:val="00E95FCD"/>
    <w:rsid w:val="00E96604"/>
    <w:rsid w:val="00E9790A"/>
    <w:rsid w:val="00EA3141"/>
    <w:rsid w:val="00EA78D1"/>
    <w:rsid w:val="00EB4362"/>
    <w:rsid w:val="00EB4B07"/>
    <w:rsid w:val="00EB6785"/>
    <w:rsid w:val="00EC4B26"/>
    <w:rsid w:val="00EC607B"/>
    <w:rsid w:val="00EC73E5"/>
    <w:rsid w:val="00ED0695"/>
    <w:rsid w:val="00ED5057"/>
    <w:rsid w:val="00ED685C"/>
    <w:rsid w:val="00ED72E7"/>
    <w:rsid w:val="00EE1C72"/>
    <w:rsid w:val="00EE2AF8"/>
    <w:rsid w:val="00EE4432"/>
    <w:rsid w:val="00EE4F38"/>
    <w:rsid w:val="00EE6D0D"/>
    <w:rsid w:val="00EF175E"/>
    <w:rsid w:val="00EF282F"/>
    <w:rsid w:val="00EF2D91"/>
    <w:rsid w:val="00F04082"/>
    <w:rsid w:val="00F06FA0"/>
    <w:rsid w:val="00F17C7C"/>
    <w:rsid w:val="00F200A5"/>
    <w:rsid w:val="00F20A36"/>
    <w:rsid w:val="00F21B1D"/>
    <w:rsid w:val="00F22203"/>
    <w:rsid w:val="00F228F3"/>
    <w:rsid w:val="00F246BD"/>
    <w:rsid w:val="00F32122"/>
    <w:rsid w:val="00F3761A"/>
    <w:rsid w:val="00F40E75"/>
    <w:rsid w:val="00F417D8"/>
    <w:rsid w:val="00F455CB"/>
    <w:rsid w:val="00F50D2E"/>
    <w:rsid w:val="00F55096"/>
    <w:rsid w:val="00F5622C"/>
    <w:rsid w:val="00F56924"/>
    <w:rsid w:val="00F57FC9"/>
    <w:rsid w:val="00F60FD0"/>
    <w:rsid w:val="00F622CF"/>
    <w:rsid w:val="00F6384C"/>
    <w:rsid w:val="00F63D76"/>
    <w:rsid w:val="00F6493A"/>
    <w:rsid w:val="00F66F41"/>
    <w:rsid w:val="00F67425"/>
    <w:rsid w:val="00F70567"/>
    <w:rsid w:val="00F71999"/>
    <w:rsid w:val="00F72B9E"/>
    <w:rsid w:val="00F74337"/>
    <w:rsid w:val="00F753B9"/>
    <w:rsid w:val="00F813CE"/>
    <w:rsid w:val="00F81FB0"/>
    <w:rsid w:val="00F82CB1"/>
    <w:rsid w:val="00F83260"/>
    <w:rsid w:val="00F85DE1"/>
    <w:rsid w:val="00F945A7"/>
    <w:rsid w:val="00F945E7"/>
    <w:rsid w:val="00F9463C"/>
    <w:rsid w:val="00F94682"/>
    <w:rsid w:val="00F94B75"/>
    <w:rsid w:val="00F95404"/>
    <w:rsid w:val="00F95A96"/>
    <w:rsid w:val="00F96244"/>
    <w:rsid w:val="00FA0F05"/>
    <w:rsid w:val="00FA56F0"/>
    <w:rsid w:val="00FB495A"/>
    <w:rsid w:val="00FB54A1"/>
    <w:rsid w:val="00FB5A67"/>
    <w:rsid w:val="00FB60CF"/>
    <w:rsid w:val="00FB7624"/>
    <w:rsid w:val="00FC19DE"/>
    <w:rsid w:val="00FC56C8"/>
    <w:rsid w:val="00FC6D7A"/>
    <w:rsid w:val="00FC7CF1"/>
    <w:rsid w:val="00FD0FED"/>
    <w:rsid w:val="00FD2570"/>
    <w:rsid w:val="00FD5A87"/>
    <w:rsid w:val="00FE027F"/>
    <w:rsid w:val="00FE0818"/>
    <w:rsid w:val="00FE2034"/>
    <w:rsid w:val="00FE363E"/>
    <w:rsid w:val="00FE4B79"/>
    <w:rsid w:val="00FE5B2D"/>
    <w:rsid w:val="00FE5ECD"/>
    <w:rsid w:val="00FE7DA6"/>
    <w:rsid w:val="00FF003F"/>
    <w:rsid w:val="00FF1586"/>
    <w:rsid w:val="00FF31C7"/>
  </w:rsids>
  <m:mathPr>
    <m:mathFont m:val="Cambria Math"/>
    <m:brkBin m:val="before"/>
    <m:brkBinSub m:val="--"/>
    <m:smallFrac m:val="0"/>
    <m:dispDef/>
    <m:lMargin m:val="0"/>
    <m:rMargin m:val="0"/>
    <m:defJc m:val="centerGroup"/>
    <m:wrapIndent m:val="1440"/>
    <m:intLim m:val="subSup"/>
    <m:naryLim m:val="undOvr"/>
  </m:mathPr>
  <w:themeFontLang w:val="de-CH"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9EDA1F"/>
  <w14:defaultImageDpi w14:val="32767"/>
  <w15:chartTrackingRefBased/>
  <w15:docId w15:val="{31D70CC2-F8F8-4827-8242-F2CCF5E25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de-CH" w:eastAsia="en-US" w:bidi="ar-SA"/>
      </w:rPr>
    </w:rPrDefault>
    <w:pPrDefault>
      <w:pPr>
        <w:spacing w:line="28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4.0_Text"/>
    <w:uiPriority w:val="2"/>
    <w:qFormat/>
    <w:rsid w:val="00AE596A"/>
    <w:pPr>
      <w:tabs>
        <w:tab w:val="left" w:pos="199"/>
        <w:tab w:val="left" w:pos="397"/>
        <w:tab w:val="left" w:pos="595"/>
        <w:tab w:val="left" w:pos="794"/>
      </w:tabs>
      <w:spacing w:before="140" w:after="140"/>
    </w:pPr>
    <w:rPr>
      <w:kern w:val="12"/>
      <w:lang w:val="de-DE"/>
    </w:rPr>
  </w:style>
  <w:style w:type="paragraph" w:styleId="berschrift1">
    <w:name w:val="heading 1"/>
    <w:aliases w:val="1.0_Title1"/>
    <w:basedOn w:val="Standard"/>
    <w:next w:val="Standard"/>
    <w:link w:val="berschrift1Zchn"/>
    <w:uiPriority w:val="1"/>
    <w:qFormat/>
    <w:rsid w:val="00526C81"/>
    <w:pPr>
      <w:keepNext/>
      <w:keepLines/>
      <w:spacing w:before="840" w:line="216" w:lineRule="auto"/>
      <w:contextualSpacing/>
      <w:outlineLvl w:val="0"/>
    </w:pPr>
    <w:rPr>
      <w:rFonts w:ascii="Suedtirol Pro" w:eastAsiaTheme="majorEastAsia" w:hAnsi="Suedtirol Pro" w:cstheme="majorBidi"/>
      <w:color w:val="A9BF00" w:themeColor="accent1"/>
      <w:sz w:val="56"/>
      <w:szCs w:val="32"/>
    </w:rPr>
  </w:style>
  <w:style w:type="paragraph" w:styleId="berschrift2">
    <w:name w:val="heading 2"/>
    <w:aliases w:val="2.0_Title2"/>
    <w:basedOn w:val="berschrift1"/>
    <w:next w:val="Standard"/>
    <w:link w:val="berschrift2Zchn"/>
    <w:uiPriority w:val="1"/>
    <w:qFormat/>
    <w:rsid w:val="00577F2F"/>
    <w:pPr>
      <w:outlineLvl w:val="1"/>
    </w:pPr>
    <w:rPr>
      <w:rFonts w:asciiTheme="majorHAnsi" w:hAnsiTheme="majorHAnsi"/>
      <w:sz w:val="32"/>
    </w:rPr>
  </w:style>
  <w:style w:type="paragraph" w:styleId="berschrift3">
    <w:name w:val="heading 3"/>
    <w:aliases w:val="3.0_Title3"/>
    <w:basedOn w:val="berschrift2"/>
    <w:next w:val="Standard"/>
    <w:link w:val="berschrift3Zchn"/>
    <w:uiPriority w:val="1"/>
    <w:qFormat/>
    <w:rsid w:val="00577F2F"/>
    <w:pPr>
      <w:spacing w:line="280" w:lineRule="atLeast"/>
      <w:outlineLvl w:val="2"/>
    </w:pPr>
    <w:rPr>
      <w:caps/>
      <w:sz w:val="20"/>
    </w:rPr>
  </w:style>
  <w:style w:type="paragraph" w:styleId="berschrift4">
    <w:name w:val="heading 4"/>
    <w:basedOn w:val="Standard"/>
    <w:next w:val="Standard"/>
    <w:link w:val="berschrift4Zchn"/>
    <w:uiPriority w:val="9"/>
    <w:semiHidden/>
    <w:unhideWhenUsed/>
    <w:qFormat/>
    <w:rsid w:val="00102CC6"/>
    <w:pPr>
      <w:keepNext/>
      <w:keepLines/>
      <w:spacing w:before="40" w:after="0"/>
      <w:outlineLvl w:val="3"/>
    </w:pPr>
    <w:rPr>
      <w:rFonts w:asciiTheme="majorHAnsi" w:eastAsiaTheme="majorEastAsia" w:hAnsiTheme="majorHAnsi" w:cstheme="majorBidi"/>
      <w:i/>
      <w:iCs/>
      <w:color w:val="7E8F00" w:themeColor="accent1" w:themeShade="BF"/>
    </w:rPr>
  </w:style>
  <w:style w:type="paragraph" w:styleId="berschrift6">
    <w:name w:val="heading 6"/>
    <w:basedOn w:val="Standard"/>
    <w:next w:val="Standard"/>
    <w:link w:val="berschrift6Zchn"/>
    <w:uiPriority w:val="9"/>
    <w:semiHidden/>
    <w:unhideWhenUsed/>
    <w:qFormat/>
    <w:rsid w:val="00A77B54"/>
    <w:pPr>
      <w:keepNext/>
      <w:keepLines/>
      <w:spacing w:before="40" w:after="0"/>
      <w:outlineLvl w:val="5"/>
    </w:pPr>
    <w:rPr>
      <w:rFonts w:asciiTheme="majorHAnsi" w:eastAsiaTheme="majorEastAsia" w:hAnsiTheme="majorHAnsi" w:cstheme="majorBidi"/>
      <w:color w:val="535F0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81B86"/>
    <w:pPr>
      <w:spacing w:before="0" w:after="0" w:line="240" w:lineRule="auto"/>
      <w:jc w:val="right"/>
    </w:pPr>
    <w:rPr>
      <w:rFonts w:asciiTheme="majorHAnsi" w:hAnsiTheme="majorHAnsi"/>
      <w:sz w:val="14"/>
    </w:rPr>
  </w:style>
  <w:style w:type="character" w:customStyle="1" w:styleId="KopfzeileZchn">
    <w:name w:val="Kopfzeile Zchn"/>
    <w:basedOn w:val="Absatz-Standardschriftart"/>
    <w:link w:val="Kopfzeile"/>
    <w:uiPriority w:val="99"/>
    <w:rsid w:val="00781B86"/>
    <w:rPr>
      <w:rFonts w:asciiTheme="majorHAnsi" w:hAnsiTheme="majorHAnsi"/>
      <w:kern w:val="12"/>
      <w:sz w:val="14"/>
      <w:lang w:val="de-DE"/>
    </w:rPr>
  </w:style>
  <w:style w:type="paragraph" w:styleId="Fuzeile">
    <w:name w:val="footer"/>
    <w:basedOn w:val="Kopfzeile"/>
    <w:link w:val="FuzeileZchn"/>
    <w:uiPriority w:val="99"/>
    <w:unhideWhenUsed/>
    <w:rsid w:val="00781B86"/>
  </w:style>
  <w:style w:type="character" w:customStyle="1" w:styleId="FuzeileZchn">
    <w:name w:val="Fußzeile Zchn"/>
    <w:basedOn w:val="Absatz-Standardschriftart"/>
    <w:link w:val="Fuzeile"/>
    <w:uiPriority w:val="99"/>
    <w:rsid w:val="00781B86"/>
    <w:rPr>
      <w:kern w:val="12"/>
      <w:sz w:val="14"/>
      <w:lang w:val="de-DE"/>
    </w:rPr>
  </w:style>
  <w:style w:type="table" w:styleId="Tabellenraster">
    <w:name w:val="Table Grid"/>
    <w:basedOn w:val="NormaleTabelle"/>
    <w:uiPriority w:val="39"/>
    <w:rsid w:val="001B1AEB"/>
    <w:tblPr>
      <w:tblCellMar>
        <w:left w:w="0" w:type="dxa"/>
        <w:right w:w="0" w:type="dxa"/>
      </w:tblCellMar>
    </w:tblPr>
  </w:style>
  <w:style w:type="character" w:styleId="Platzhaltertext">
    <w:name w:val="Placeholder Text"/>
    <w:basedOn w:val="Absatz-Standardschriftart"/>
    <w:uiPriority w:val="99"/>
    <w:semiHidden/>
    <w:rsid w:val="00404145"/>
    <w:rPr>
      <w:color w:val="808080"/>
    </w:rPr>
  </w:style>
  <w:style w:type="paragraph" w:customStyle="1" w:styleId="80Mediummarkieren">
    <w:name w:val="8.0_Medium_markieren"/>
    <w:basedOn w:val="Standard"/>
    <w:link w:val="80MediummarkierenZchn"/>
    <w:uiPriority w:val="7"/>
    <w:qFormat/>
    <w:rsid w:val="007E4FDB"/>
    <w:rPr>
      <w:rFonts w:ascii="Kievit Offc Pro Medium" w:hAnsi="Kievit Offc Pro Medium"/>
    </w:rPr>
  </w:style>
  <w:style w:type="character" w:customStyle="1" w:styleId="berschrift1Zchn">
    <w:name w:val="Überschrift 1 Zchn"/>
    <w:aliases w:val="1.0_Title1 Zchn"/>
    <w:basedOn w:val="Absatz-Standardschriftart"/>
    <w:link w:val="berschrift1"/>
    <w:uiPriority w:val="1"/>
    <w:rsid w:val="00526C81"/>
    <w:rPr>
      <w:rFonts w:ascii="Suedtirol Pro" w:eastAsiaTheme="majorEastAsia" w:hAnsi="Suedtirol Pro" w:cstheme="majorBidi"/>
      <w:color w:val="A9BF00" w:themeColor="accent1"/>
      <w:kern w:val="12"/>
      <w:sz w:val="56"/>
      <w:szCs w:val="32"/>
      <w:lang w:val="de-DE"/>
    </w:rPr>
  </w:style>
  <w:style w:type="character" w:customStyle="1" w:styleId="80MediummarkierenZchn">
    <w:name w:val="8.0_Medium_markieren Zchn"/>
    <w:basedOn w:val="Absatz-Standardschriftart"/>
    <w:link w:val="80Mediummarkieren"/>
    <w:uiPriority w:val="7"/>
    <w:rsid w:val="007E4FDB"/>
    <w:rPr>
      <w:rFonts w:ascii="Kievit Offc Pro Medium" w:hAnsi="Kievit Offc Pro Medium"/>
      <w:kern w:val="12"/>
      <w:lang w:val="de-DE"/>
    </w:rPr>
  </w:style>
  <w:style w:type="character" w:customStyle="1" w:styleId="berschrift2Zchn">
    <w:name w:val="Überschrift 2 Zchn"/>
    <w:aliases w:val="2.0_Title2 Zchn"/>
    <w:basedOn w:val="Absatz-Standardschriftart"/>
    <w:link w:val="berschrift2"/>
    <w:uiPriority w:val="1"/>
    <w:rsid w:val="00577F2F"/>
    <w:rPr>
      <w:rFonts w:asciiTheme="majorHAnsi" w:eastAsiaTheme="majorEastAsia" w:hAnsiTheme="majorHAnsi" w:cstheme="majorBidi"/>
      <w:color w:val="A9BF00" w:themeColor="accent1"/>
      <w:kern w:val="12"/>
      <w:sz w:val="32"/>
      <w:szCs w:val="32"/>
      <w:lang w:val="de-DE"/>
    </w:rPr>
  </w:style>
  <w:style w:type="character" w:customStyle="1" w:styleId="berschrift3Zchn">
    <w:name w:val="Überschrift 3 Zchn"/>
    <w:aliases w:val="3.0_Title3 Zchn"/>
    <w:basedOn w:val="Absatz-Standardschriftart"/>
    <w:link w:val="berschrift3"/>
    <w:uiPriority w:val="1"/>
    <w:rsid w:val="00577F2F"/>
    <w:rPr>
      <w:rFonts w:asciiTheme="majorHAnsi" w:eastAsiaTheme="majorEastAsia" w:hAnsiTheme="majorHAnsi" w:cstheme="majorBidi"/>
      <w:caps/>
      <w:color w:val="A9BF00" w:themeColor="accent1"/>
      <w:kern w:val="12"/>
      <w:szCs w:val="32"/>
      <w:lang w:val="de-DE"/>
    </w:rPr>
  </w:style>
  <w:style w:type="paragraph" w:styleId="KeinLeerraum">
    <w:name w:val="No Spacing"/>
    <w:aliases w:val="4.0_KeinAbstand,5.0_No Spacing"/>
    <w:basedOn w:val="Standard"/>
    <w:link w:val="KeinLeerraumZchn"/>
    <w:uiPriority w:val="2"/>
    <w:qFormat/>
    <w:rsid w:val="00526C81"/>
    <w:pPr>
      <w:spacing w:before="0" w:after="0"/>
      <w:contextualSpacing/>
    </w:pPr>
  </w:style>
  <w:style w:type="paragraph" w:customStyle="1" w:styleId="11Subtitle1">
    <w:name w:val="1.1_Subtitle1"/>
    <w:basedOn w:val="berschrift1"/>
    <w:next w:val="Standard"/>
    <w:uiPriority w:val="1"/>
    <w:qFormat/>
    <w:rsid w:val="00526C81"/>
    <w:pPr>
      <w:spacing w:before="0" w:after="420"/>
      <w:outlineLvl w:val="9"/>
    </w:pPr>
    <w:rPr>
      <w:rFonts w:asciiTheme="majorHAnsi" w:hAnsiTheme="majorHAnsi"/>
      <w:sz w:val="32"/>
    </w:rPr>
  </w:style>
  <w:style w:type="paragraph" w:customStyle="1" w:styleId="21Subtitle2">
    <w:name w:val="2.1_Subtitle2"/>
    <w:basedOn w:val="berschrift2"/>
    <w:next w:val="Standard"/>
    <w:uiPriority w:val="1"/>
    <w:qFormat/>
    <w:rsid w:val="00577F2F"/>
    <w:pPr>
      <w:spacing w:before="0" w:line="280" w:lineRule="atLeast"/>
      <w:outlineLvl w:val="9"/>
    </w:pPr>
    <w:rPr>
      <w:sz w:val="20"/>
    </w:rPr>
  </w:style>
  <w:style w:type="paragraph" w:styleId="Beschriftung">
    <w:name w:val="caption"/>
    <w:aliases w:val="6.0_ImageCapture"/>
    <w:basedOn w:val="Standard"/>
    <w:next w:val="Standard"/>
    <w:uiPriority w:val="5"/>
    <w:unhideWhenUsed/>
    <w:qFormat/>
    <w:rsid w:val="00356A25"/>
    <w:pPr>
      <w:spacing w:before="210" w:after="0" w:line="257" w:lineRule="auto"/>
      <w:contextualSpacing/>
    </w:pPr>
    <w:rPr>
      <w:rFonts w:ascii="Kievit Offc Pro Medium" w:hAnsi="Kievit Offc Pro Medium"/>
      <w:iCs/>
      <w:sz w:val="16"/>
      <w:szCs w:val="18"/>
    </w:rPr>
  </w:style>
  <w:style w:type="paragraph" w:styleId="Inhaltsverzeichnisberschrift">
    <w:name w:val="TOC Heading"/>
    <w:basedOn w:val="berschrift3"/>
    <w:next w:val="Standard"/>
    <w:uiPriority w:val="39"/>
    <w:unhideWhenUsed/>
    <w:rsid w:val="00B32372"/>
    <w:pPr>
      <w:tabs>
        <w:tab w:val="clear" w:pos="199"/>
        <w:tab w:val="clear" w:pos="397"/>
        <w:tab w:val="clear" w:pos="595"/>
        <w:tab w:val="clear" w:pos="794"/>
      </w:tabs>
    </w:pPr>
  </w:style>
  <w:style w:type="paragraph" w:styleId="Verzeichnis1">
    <w:name w:val="toc 1"/>
    <w:basedOn w:val="Standard"/>
    <w:next w:val="Standard"/>
    <w:autoRedefine/>
    <w:uiPriority w:val="39"/>
    <w:unhideWhenUsed/>
    <w:rsid w:val="00781B86"/>
    <w:pPr>
      <w:tabs>
        <w:tab w:val="clear" w:pos="199"/>
        <w:tab w:val="clear" w:pos="397"/>
        <w:tab w:val="clear" w:pos="595"/>
        <w:tab w:val="clear" w:pos="794"/>
        <w:tab w:val="right" w:pos="7371"/>
      </w:tabs>
      <w:spacing w:before="70" w:after="0"/>
    </w:pPr>
    <w:rPr>
      <w:rFonts w:asciiTheme="majorHAnsi" w:hAnsiTheme="majorHAnsi"/>
    </w:rPr>
  </w:style>
  <w:style w:type="paragraph" w:styleId="Verzeichnis2">
    <w:name w:val="toc 2"/>
    <w:basedOn w:val="Verzeichnis1"/>
    <w:next w:val="Standard"/>
    <w:autoRedefine/>
    <w:uiPriority w:val="39"/>
    <w:unhideWhenUsed/>
    <w:rsid w:val="00B32372"/>
    <w:pPr>
      <w:ind w:left="199"/>
    </w:pPr>
    <w:rPr>
      <w:rFonts w:asciiTheme="minorHAnsi" w:hAnsiTheme="minorHAnsi"/>
      <w:noProof/>
    </w:rPr>
  </w:style>
  <w:style w:type="paragraph" w:styleId="Verzeichnis3">
    <w:name w:val="toc 3"/>
    <w:basedOn w:val="Verzeichnis2"/>
    <w:next w:val="Standard"/>
    <w:autoRedefine/>
    <w:uiPriority w:val="39"/>
    <w:unhideWhenUsed/>
    <w:rsid w:val="00B32372"/>
    <w:pPr>
      <w:ind w:left="397"/>
    </w:pPr>
  </w:style>
  <w:style w:type="character" w:styleId="Hyperlink">
    <w:name w:val="Hyperlink"/>
    <w:aliases w:val="9.0_Hyperlink"/>
    <w:basedOn w:val="Absatz-Standardschriftart"/>
    <w:uiPriority w:val="99"/>
    <w:unhideWhenUsed/>
    <w:rsid w:val="00AD322E"/>
    <w:rPr>
      <w:color w:val="000000" w:themeColor="text1"/>
      <w:u w:val="single"/>
      <w:lang w:val="de-DE"/>
    </w:rPr>
  </w:style>
  <w:style w:type="paragraph" w:customStyle="1" w:styleId="50KleinerText">
    <w:name w:val="5.0_KleinerText"/>
    <w:basedOn w:val="Standard"/>
    <w:uiPriority w:val="4"/>
    <w:qFormat/>
    <w:rsid w:val="004D7B08"/>
    <w:pPr>
      <w:spacing w:before="0" w:after="0" w:line="257" w:lineRule="auto"/>
    </w:pPr>
    <w:rPr>
      <w:sz w:val="16"/>
    </w:rPr>
  </w:style>
  <w:style w:type="paragraph" w:customStyle="1" w:styleId="42ListNumbers">
    <w:name w:val="4.2_List_Numbers"/>
    <w:basedOn w:val="Standard"/>
    <w:uiPriority w:val="3"/>
    <w:qFormat/>
    <w:rsid w:val="004D7B08"/>
    <w:pPr>
      <w:numPr>
        <w:numId w:val="32"/>
      </w:numPr>
      <w:tabs>
        <w:tab w:val="clear" w:pos="199"/>
        <w:tab w:val="clear" w:pos="397"/>
        <w:tab w:val="clear" w:pos="794"/>
        <w:tab w:val="left" w:pos="595"/>
      </w:tabs>
    </w:pPr>
  </w:style>
  <w:style w:type="paragraph" w:customStyle="1" w:styleId="42aListNumbersUnterpunkte">
    <w:name w:val="4.2_a._List_Numbers_Unterpunkte"/>
    <w:basedOn w:val="42ListNumbers"/>
    <w:uiPriority w:val="3"/>
    <w:qFormat/>
    <w:rsid w:val="004D7B08"/>
    <w:pPr>
      <w:numPr>
        <w:ilvl w:val="1"/>
      </w:numPr>
      <w:tabs>
        <w:tab w:val="clear" w:pos="595"/>
      </w:tabs>
    </w:pPr>
  </w:style>
  <w:style w:type="paragraph" w:customStyle="1" w:styleId="421ListNumbersohneAbstand">
    <w:name w:val="4.2.1_List_Numbers_ohne_Abstand"/>
    <w:basedOn w:val="42ListNumbers"/>
    <w:uiPriority w:val="3"/>
    <w:qFormat/>
    <w:rsid w:val="004D7B08"/>
    <w:pPr>
      <w:numPr>
        <w:numId w:val="34"/>
      </w:numPr>
      <w:spacing w:before="0" w:after="0"/>
    </w:pPr>
  </w:style>
  <w:style w:type="paragraph" w:customStyle="1" w:styleId="421aListNumbersUnterpunkteohneAbstand">
    <w:name w:val="4.2.1_a._List_Numbers_Unterpunkte_ohne_Abstand"/>
    <w:basedOn w:val="421ListNumbersohneAbstand"/>
    <w:uiPriority w:val="3"/>
    <w:qFormat/>
    <w:rsid w:val="004D7B08"/>
    <w:pPr>
      <w:numPr>
        <w:ilvl w:val="1"/>
      </w:numPr>
    </w:pPr>
  </w:style>
  <w:style w:type="numbering" w:customStyle="1" w:styleId="IDMListNumbers">
    <w:name w:val="IDM_List_Numbers"/>
    <w:uiPriority w:val="99"/>
    <w:rsid w:val="004D7B08"/>
    <w:pPr>
      <w:numPr>
        <w:numId w:val="1"/>
      </w:numPr>
    </w:pPr>
  </w:style>
  <w:style w:type="numbering" w:customStyle="1" w:styleId="IDMListNumbersohneAbstand">
    <w:name w:val="IDM_List_Numbers_ohne_Abstand"/>
    <w:uiPriority w:val="99"/>
    <w:rsid w:val="004D7B08"/>
    <w:pPr>
      <w:numPr>
        <w:numId w:val="6"/>
      </w:numPr>
    </w:pPr>
  </w:style>
  <w:style w:type="paragraph" w:customStyle="1" w:styleId="41ListBullet">
    <w:name w:val="4.1_List_Bullet"/>
    <w:basedOn w:val="KeinLeerraum"/>
    <w:uiPriority w:val="2"/>
    <w:qFormat/>
    <w:rsid w:val="00D63C05"/>
    <w:pPr>
      <w:numPr>
        <w:numId w:val="29"/>
      </w:numPr>
      <w:tabs>
        <w:tab w:val="clear" w:pos="199"/>
        <w:tab w:val="clear" w:pos="397"/>
        <w:tab w:val="clear" w:pos="595"/>
        <w:tab w:val="clear" w:pos="794"/>
      </w:tabs>
    </w:pPr>
  </w:style>
  <w:style w:type="paragraph" w:customStyle="1" w:styleId="41ListBullet2Unterpunkte">
    <w:name w:val="4.1_List_Bullet_2_Unterpunkte"/>
    <w:basedOn w:val="41ListBullet"/>
    <w:uiPriority w:val="2"/>
    <w:qFormat/>
    <w:rsid w:val="004D7B08"/>
    <w:pPr>
      <w:numPr>
        <w:ilvl w:val="1"/>
      </w:numPr>
      <w:tabs>
        <w:tab w:val="clear" w:pos="595"/>
      </w:tabs>
    </w:pPr>
  </w:style>
  <w:style w:type="paragraph" w:customStyle="1" w:styleId="41ListBullet3Unterpunkte">
    <w:name w:val="4.1_List_Bullet_3_Unterpunkte"/>
    <w:basedOn w:val="41ListBullet2Unterpunkte"/>
    <w:uiPriority w:val="2"/>
    <w:qFormat/>
    <w:rsid w:val="004D7B08"/>
    <w:pPr>
      <w:numPr>
        <w:ilvl w:val="2"/>
      </w:numPr>
      <w:tabs>
        <w:tab w:val="clear" w:pos="794"/>
      </w:tabs>
    </w:pPr>
  </w:style>
  <w:style w:type="paragraph" w:customStyle="1" w:styleId="41ListBullet4Unterpunkte">
    <w:name w:val="4.1_List_Bullet_4_Unterpunkte"/>
    <w:basedOn w:val="41ListBullet3Unterpunkte"/>
    <w:uiPriority w:val="2"/>
    <w:qFormat/>
    <w:rsid w:val="00D63C05"/>
    <w:pPr>
      <w:numPr>
        <w:ilvl w:val="3"/>
      </w:numPr>
      <w:tabs>
        <w:tab w:val="clear" w:pos="992"/>
      </w:tabs>
    </w:pPr>
  </w:style>
  <w:style w:type="paragraph" w:customStyle="1" w:styleId="41ListBullet5Unterpunkte">
    <w:name w:val="4.1_List_Bullet_5_Unterpunkte"/>
    <w:basedOn w:val="41ListBullet4Unterpunkte"/>
    <w:uiPriority w:val="2"/>
    <w:qFormat/>
    <w:rsid w:val="00D63C05"/>
    <w:pPr>
      <w:numPr>
        <w:ilvl w:val="4"/>
      </w:numPr>
      <w:tabs>
        <w:tab w:val="clear" w:pos="1191"/>
      </w:tabs>
    </w:pPr>
  </w:style>
  <w:style w:type="numbering" w:customStyle="1" w:styleId="IDMListBullet">
    <w:name w:val="IDM_List_Bullet"/>
    <w:uiPriority w:val="99"/>
    <w:rsid w:val="004D7B08"/>
    <w:pPr>
      <w:numPr>
        <w:numId w:val="16"/>
      </w:numPr>
    </w:pPr>
  </w:style>
  <w:style w:type="paragraph" w:styleId="Funotentext">
    <w:name w:val="footnote text"/>
    <w:aliases w:val="7.0_Footnote"/>
    <w:basedOn w:val="Standard"/>
    <w:link w:val="FunotentextZchn"/>
    <w:uiPriority w:val="99"/>
    <w:qFormat/>
    <w:rsid w:val="00283E1C"/>
    <w:pPr>
      <w:spacing w:before="0" w:after="0" w:line="257" w:lineRule="auto"/>
      <w:ind w:left="199" w:hanging="199"/>
    </w:pPr>
    <w:rPr>
      <w:sz w:val="16"/>
    </w:rPr>
  </w:style>
  <w:style w:type="character" w:customStyle="1" w:styleId="FunotentextZchn">
    <w:name w:val="Fußnotentext Zchn"/>
    <w:aliases w:val="7.0_Footnote Zchn"/>
    <w:basedOn w:val="Absatz-Standardschriftart"/>
    <w:link w:val="Funotentext"/>
    <w:uiPriority w:val="99"/>
    <w:rsid w:val="00283E1C"/>
    <w:rPr>
      <w:kern w:val="12"/>
      <w:sz w:val="16"/>
      <w:lang w:val="de-DE"/>
    </w:rPr>
  </w:style>
  <w:style w:type="character" w:styleId="Funotenzeichen">
    <w:name w:val="footnote reference"/>
    <w:basedOn w:val="Absatz-Standardschriftart"/>
    <w:uiPriority w:val="99"/>
    <w:semiHidden/>
    <w:unhideWhenUsed/>
    <w:rsid w:val="009C58FC"/>
    <w:rPr>
      <w:vertAlign w:val="superscript"/>
    </w:rPr>
  </w:style>
  <w:style w:type="paragraph" w:styleId="Titel">
    <w:name w:val="Title"/>
    <w:basedOn w:val="berschrift1"/>
    <w:next w:val="Standard"/>
    <w:link w:val="TitelZchn"/>
    <w:uiPriority w:val="10"/>
    <w:rsid w:val="004D7B08"/>
  </w:style>
  <w:style w:type="character" w:customStyle="1" w:styleId="TitelZchn">
    <w:name w:val="Titel Zchn"/>
    <w:basedOn w:val="Absatz-Standardschriftart"/>
    <w:link w:val="Titel"/>
    <w:uiPriority w:val="10"/>
    <w:rsid w:val="004D7B08"/>
    <w:rPr>
      <w:rFonts w:ascii="Suedtirol Pro" w:eastAsiaTheme="majorEastAsia" w:hAnsi="Suedtirol Pro" w:cstheme="majorBidi"/>
      <w:color w:val="A9BF00" w:themeColor="accent1"/>
      <w:kern w:val="12"/>
      <w:sz w:val="56"/>
      <w:szCs w:val="32"/>
      <w:lang w:val="de-DE"/>
    </w:rPr>
  </w:style>
  <w:style w:type="paragraph" w:customStyle="1" w:styleId="99Firmierung">
    <w:name w:val="99_Firmierung"/>
    <w:basedOn w:val="KeinLeerraum"/>
    <w:link w:val="99FirmierungZchn"/>
    <w:uiPriority w:val="7"/>
    <w:qFormat/>
    <w:rsid w:val="00314F71"/>
    <w:pPr>
      <w:tabs>
        <w:tab w:val="left" w:pos="130"/>
      </w:tabs>
      <w:spacing w:line="252" w:lineRule="atLeast"/>
    </w:pPr>
    <w:rPr>
      <w:color w:val="758592" w:themeColor="accent6"/>
      <w:sz w:val="18"/>
    </w:rPr>
  </w:style>
  <w:style w:type="paragraph" w:customStyle="1" w:styleId="99FirmierungBold">
    <w:name w:val="99_Firmierung_Bold"/>
    <w:basedOn w:val="99Firmierung"/>
    <w:next w:val="99Firmierung"/>
    <w:uiPriority w:val="7"/>
    <w:qFormat/>
    <w:rsid w:val="00CC3A9A"/>
    <w:rPr>
      <w:rFonts w:ascii="Kievit Offc Pro Medium" w:hAnsi="Kievit Offc Pro Medium"/>
    </w:rPr>
  </w:style>
  <w:style w:type="character" w:customStyle="1" w:styleId="NichtaufgelsteErwhnung1">
    <w:name w:val="Nicht aufgelöste Erwähnung1"/>
    <w:basedOn w:val="Absatz-Standardschriftart"/>
    <w:uiPriority w:val="99"/>
    <w:semiHidden/>
    <w:unhideWhenUsed/>
    <w:rsid w:val="00AD322E"/>
    <w:rPr>
      <w:color w:val="605E5C"/>
      <w:shd w:val="clear" w:color="auto" w:fill="E1DFDD"/>
    </w:rPr>
  </w:style>
  <w:style w:type="paragraph" w:customStyle="1" w:styleId="99Firmierungwww">
    <w:name w:val="99_Firmierung_www"/>
    <w:basedOn w:val="99Firmierung"/>
    <w:link w:val="99FirmierungwwwZchn"/>
    <w:uiPriority w:val="7"/>
    <w:qFormat/>
    <w:rsid w:val="00CC3A9A"/>
    <w:pPr>
      <w:spacing w:before="70" w:after="140" w:line="216" w:lineRule="auto"/>
    </w:pPr>
    <w:rPr>
      <w:rFonts w:asciiTheme="majorHAnsi" w:hAnsiTheme="majorHAnsi"/>
      <w:color w:val="A9BF00" w:themeColor="accent1"/>
      <w:sz w:val="28"/>
    </w:rPr>
  </w:style>
  <w:style w:type="paragraph" w:styleId="Sprechblasentext">
    <w:name w:val="Balloon Text"/>
    <w:basedOn w:val="Standard"/>
    <w:link w:val="SprechblasentextZchn"/>
    <w:uiPriority w:val="99"/>
    <w:semiHidden/>
    <w:unhideWhenUsed/>
    <w:rsid w:val="006C5B6D"/>
    <w:pPr>
      <w:spacing w:before="0"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C5B6D"/>
    <w:rPr>
      <w:rFonts w:ascii="Segoe UI" w:hAnsi="Segoe UI" w:cs="Segoe UI"/>
      <w:kern w:val="12"/>
      <w:sz w:val="18"/>
      <w:szCs w:val="18"/>
      <w:lang w:val="de-DE"/>
    </w:rPr>
  </w:style>
  <w:style w:type="character" w:customStyle="1" w:styleId="KeinLeerraumZchn">
    <w:name w:val="Kein Leerraum Zchn"/>
    <w:aliases w:val="4.0_KeinAbstand Zchn,5.0_No Spacing Zchn"/>
    <w:basedOn w:val="Absatz-Standardschriftart"/>
    <w:link w:val="KeinLeerraum"/>
    <w:uiPriority w:val="2"/>
    <w:rsid w:val="00F228F3"/>
    <w:rPr>
      <w:kern w:val="12"/>
      <w:lang w:val="de-DE"/>
    </w:rPr>
  </w:style>
  <w:style w:type="character" w:customStyle="1" w:styleId="99FirmierungZchn">
    <w:name w:val="99_Firmierung Zchn"/>
    <w:basedOn w:val="KeinLeerraumZchn"/>
    <w:link w:val="99Firmierung"/>
    <w:uiPriority w:val="7"/>
    <w:rsid w:val="00F228F3"/>
    <w:rPr>
      <w:color w:val="758592" w:themeColor="accent6"/>
      <w:kern w:val="12"/>
      <w:sz w:val="18"/>
      <w:lang w:val="de-DE"/>
    </w:rPr>
  </w:style>
  <w:style w:type="character" w:customStyle="1" w:styleId="99FirmierungwwwZchn">
    <w:name w:val="99_Firmierung_www Zchn"/>
    <w:basedOn w:val="99FirmierungZchn"/>
    <w:link w:val="99Firmierungwww"/>
    <w:uiPriority w:val="7"/>
    <w:rsid w:val="00F228F3"/>
    <w:rPr>
      <w:rFonts w:asciiTheme="majorHAnsi" w:hAnsiTheme="majorHAnsi"/>
      <w:color w:val="A9BF00" w:themeColor="accent1"/>
      <w:kern w:val="12"/>
      <w:sz w:val="28"/>
      <w:lang w:val="de-DE"/>
    </w:rPr>
  </w:style>
  <w:style w:type="table" w:customStyle="1" w:styleId="SUEDTabelle">
    <w:name w:val="SUED_Tabelle"/>
    <w:basedOn w:val="NormaleTabelle"/>
    <w:uiPriority w:val="99"/>
    <w:rsid w:val="00455F1A"/>
    <w:pPr>
      <w:spacing w:line="240" w:lineRule="auto"/>
    </w:pPr>
    <w:tblPr>
      <w:tblBorders>
        <w:insideH w:val="single" w:sz="4" w:space="0" w:color="A9CDE9" w:themeColor="accent2"/>
      </w:tblBorders>
      <w:tblCellMar>
        <w:top w:w="102" w:type="dxa"/>
        <w:left w:w="125" w:type="dxa"/>
        <w:bottom w:w="102" w:type="dxa"/>
        <w:right w:w="125" w:type="dxa"/>
      </w:tblCellMar>
    </w:tblPr>
    <w:tblStylePr w:type="firstRow">
      <w:rPr>
        <w:rFonts w:asciiTheme="majorHAnsi" w:hAnsiTheme="majorHAnsi"/>
        <w:b w:val="0"/>
        <w:color w:val="FFFFFF" w:themeColor="background1"/>
        <w:sz w:val="20"/>
      </w:rPr>
      <w:tblPr/>
      <w:tcPr>
        <w:tcBorders>
          <w:top w:val="nil"/>
          <w:bottom w:val="single" w:sz="6" w:space="0" w:color="A9CDE9" w:themeColor="accent2"/>
        </w:tcBorders>
        <w:shd w:val="clear" w:color="auto" w:fill="A9CDE9" w:themeFill="accent2"/>
      </w:tcPr>
    </w:tblStylePr>
    <w:tblStylePr w:type="lastRow">
      <w:rPr>
        <w:rFonts w:asciiTheme="majorHAnsi" w:hAnsiTheme="majorHAnsi"/>
        <w:b w:val="0"/>
        <w:color w:val="FFFFFF" w:themeColor="background1"/>
        <w:sz w:val="20"/>
      </w:rPr>
      <w:tblPr/>
      <w:tcPr>
        <w:tcBorders>
          <w:top w:val="single" w:sz="6" w:space="0" w:color="A9CDE9" w:themeColor="accent2"/>
          <w:left w:val="nil"/>
          <w:bottom w:val="nil"/>
          <w:right w:val="nil"/>
          <w:insideH w:val="nil"/>
          <w:insideV w:val="nil"/>
          <w:tl2br w:val="nil"/>
          <w:tr2bl w:val="nil"/>
        </w:tcBorders>
        <w:shd w:val="clear" w:color="auto" w:fill="A9CDE9" w:themeFill="accent2"/>
      </w:tcPr>
    </w:tblStylePr>
  </w:style>
  <w:style w:type="character" w:styleId="Kommentarzeichen">
    <w:name w:val="annotation reference"/>
    <w:basedOn w:val="Absatz-Standardschriftart"/>
    <w:uiPriority w:val="99"/>
    <w:semiHidden/>
    <w:unhideWhenUsed/>
    <w:rsid w:val="00190FB6"/>
    <w:rPr>
      <w:sz w:val="16"/>
      <w:szCs w:val="16"/>
    </w:rPr>
  </w:style>
  <w:style w:type="paragraph" w:styleId="Kommentartext">
    <w:name w:val="annotation text"/>
    <w:basedOn w:val="Standard"/>
    <w:link w:val="KommentartextZchn"/>
    <w:uiPriority w:val="99"/>
    <w:semiHidden/>
    <w:unhideWhenUsed/>
    <w:rsid w:val="00190FB6"/>
    <w:pPr>
      <w:spacing w:line="240" w:lineRule="auto"/>
    </w:pPr>
  </w:style>
  <w:style w:type="character" w:customStyle="1" w:styleId="KommentartextZchn">
    <w:name w:val="Kommentartext Zchn"/>
    <w:basedOn w:val="Absatz-Standardschriftart"/>
    <w:link w:val="Kommentartext"/>
    <w:uiPriority w:val="99"/>
    <w:semiHidden/>
    <w:rsid w:val="00190FB6"/>
    <w:rPr>
      <w:kern w:val="12"/>
      <w:lang w:val="de-DE"/>
    </w:rPr>
  </w:style>
  <w:style w:type="paragraph" w:styleId="Kommentarthema">
    <w:name w:val="annotation subject"/>
    <w:basedOn w:val="Kommentartext"/>
    <w:next w:val="Kommentartext"/>
    <w:link w:val="KommentarthemaZchn"/>
    <w:uiPriority w:val="99"/>
    <w:semiHidden/>
    <w:unhideWhenUsed/>
    <w:rsid w:val="00190FB6"/>
    <w:rPr>
      <w:b/>
      <w:bCs/>
    </w:rPr>
  </w:style>
  <w:style w:type="character" w:customStyle="1" w:styleId="KommentarthemaZchn">
    <w:name w:val="Kommentarthema Zchn"/>
    <w:basedOn w:val="KommentartextZchn"/>
    <w:link w:val="Kommentarthema"/>
    <w:uiPriority w:val="99"/>
    <w:semiHidden/>
    <w:rsid w:val="00190FB6"/>
    <w:rPr>
      <w:b/>
      <w:bCs/>
      <w:kern w:val="12"/>
      <w:lang w:val="de-DE"/>
    </w:rPr>
  </w:style>
  <w:style w:type="character" w:styleId="BesuchterLink">
    <w:name w:val="FollowedHyperlink"/>
    <w:basedOn w:val="Absatz-Standardschriftart"/>
    <w:uiPriority w:val="99"/>
    <w:semiHidden/>
    <w:unhideWhenUsed/>
    <w:rsid w:val="00190FB6"/>
    <w:rPr>
      <w:color w:val="000000" w:themeColor="followedHyperlink"/>
      <w:u w:val="single"/>
    </w:rPr>
  </w:style>
  <w:style w:type="character" w:styleId="Fett">
    <w:name w:val="Strong"/>
    <w:basedOn w:val="Absatz-Standardschriftart"/>
    <w:uiPriority w:val="22"/>
    <w:qFormat/>
    <w:rsid w:val="0022043A"/>
    <w:rPr>
      <w:b/>
      <w:bCs/>
    </w:rPr>
  </w:style>
  <w:style w:type="character" w:customStyle="1" w:styleId="kievitlight">
    <w:name w:val="kievitlight"/>
    <w:basedOn w:val="Absatz-Standardschriftart"/>
    <w:rsid w:val="0022043A"/>
  </w:style>
  <w:style w:type="character" w:customStyle="1" w:styleId="NichtaufgelsteErwhnung2">
    <w:name w:val="Nicht aufgelöste Erwähnung2"/>
    <w:basedOn w:val="Absatz-Standardschriftart"/>
    <w:uiPriority w:val="99"/>
    <w:semiHidden/>
    <w:unhideWhenUsed/>
    <w:rsid w:val="004C54F3"/>
    <w:rPr>
      <w:color w:val="605E5C"/>
      <w:shd w:val="clear" w:color="auto" w:fill="E1DFDD"/>
    </w:rPr>
  </w:style>
  <w:style w:type="character" w:customStyle="1" w:styleId="text-muted">
    <w:name w:val="text-muted"/>
    <w:basedOn w:val="Absatz-Standardschriftart"/>
    <w:rsid w:val="00F94682"/>
  </w:style>
  <w:style w:type="character" w:customStyle="1" w:styleId="NichtaufgelsteErwhnung3">
    <w:name w:val="Nicht aufgelöste Erwähnung3"/>
    <w:basedOn w:val="Absatz-Standardschriftart"/>
    <w:uiPriority w:val="99"/>
    <w:semiHidden/>
    <w:unhideWhenUsed/>
    <w:rsid w:val="004116C6"/>
    <w:rPr>
      <w:color w:val="605E5C"/>
      <w:shd w:val="clear" w:color="auto" w:fill="E1DFDD"/>
    </w:rPr>
  </w:style>
  <w:style w:type="paragraph" w:styleId="Listenabsatz">
    <w:name w:val="List Paragraph"/>
    <w:basedOn w:val="Standard"/>
    <w:uiPriority w:val="34"/>
    <w:unhideWhenUsed/>
    <w:qFormat/>
    <w:rsid w:val="0020007B"/>
    <w:pPr>
      <w:ind w:left="720"/>
      <w:contextualSpacing/>
    </w:pPr>
  </w:style>
  <w:style w:type="character" w:customStyle="1" w:styleId="NichtaufgelsteErwhnung4">
    <w:name w:val="Nicht aufgelöste Erwähnung4"/>
    <w:basedOn w:val="Absatz-Standardschriftart"/>
    <w:uiPriority w:val="99"/>
    <w:semiHidden/>
    <w:unhideWhenUsed/>
    <w:rsid w:val="00AB1841"/>
    <w:rPr>
      <w:color w:val="605E5C"/>
      <w:shd w:val="clear" w:color="auto" w:fill="E1DFDD"/>
    </w:rPr>
  </w:style>
  <w:style w:type="character" w:customStyle="1" w:styleId="NichtaufgelsteErwhnung5">
    <w:name w:val="Nicht aufgelöste Erwähnung5"/>
    <w:basedOn w:val="Absatz-Standardschriftart"/>
    <w:uiPriority w:val="99"/>
    <w:semiHidden/>
    <w:unhideWhenUsed/>
    <w:rsid w:val="00EA3141"/>
    <w:rPr>
      <w:color w:val="605E5C"/>
      <w:shd w:val="clear" w:color="auto" w:fill="E1DFDD"/>
    </w:rPr>
  </w:style>
  <w:style w:type="character" w:customStyle="1" w:styleId="NichtaufgelsteErwhnung6">
    <w:name w:val="Nicht aufgelöste Erwähnung6"/>
    <w:basedOn w:val="Absatz-Standardschriftart"/>
    <w:uiPriority w:val="99"/>
    <w:semiHidden/>
    <w:unhideWhenUsed/>
    <w:rsid w:val="00B600F2"/>
    <w:rPr>
      <w:color w:val="605E5C"/>
      <w:shd w:val="clear" w:color="auto" w:fill="E1DFDD"/>
    </w:rPr>
  </w:style>
  <w:style w:type="character" w:customStyle="1" w:styleId="NichtaufgelsteErwhnung7">
    <w:name w:val="Nicht aufgelöste Erwähnung7"/>
    <w:basedOn w:val="Absatz-Standardschriftart"/>
    <w:uiPriority w:val="99"/>
    <w:semiHidden/>
    <w:unhideWhenUsed/>
    <w:rsid w:val="00B64774"/>
    <w:rPr>
      <w:color w:val="605E5C"/>
      <w:shd w:val="clear" w:color="auto" w:fill="E1DFDD"/>
    </w:rPr>
  </w:style>
  <w:style w:type="character" w:customStyle="1" w:styleId="berschrift6Zchn">
    <w:name w:val="Überschrift 6 Zchn"/>
    <w:basedOn w:val="Absatz-Standardschriftart"/>
    <w:link w:val="berschrift6"/>
    <w:uiPriority w:val="9"/>
    <w:semiHidden/>
    <w:rsid w:val="00A77B54"/>
    <w:rPr>
      <w:rFonts w:asciiTheme="majorHAnsi" w:eastAsiaTheme="majorEastAsia" w:hAnsiTheme="majorHAnsi" w:cstheme="majorBidi"/>
      <w:color w:val="535F00" w:themeColor="accent1" w:themeShade="7F"/>
      <w:kern w:val="12"/>
      <w:lang w:val="de-DE"/>
    </w:rPr>
  </w:style>
  <w:style w:type="character" w:customStyle="1" w:styleId="berschrift4Zchn">
    <w:name w:val="Überschrift 4 Zchn"/>
    <w:basedOn w:val="Absatz-Standardschriftart"/>
    <w:link w:val="berschrift4"/>
    <w:uiPriority w:val="9"/>
    <w:semiHidden/>
    <w:rsid w:val="00102CC6"/>
    <w:rPr>
      <w:rFonts w:asciiTheme="majorHAnsi" w:eastAsiaTheme="majorEastAsia" w:hAnsiTheme="majorHAnsi" w:cstheme="majorBidi"/>
      <w:i/>
      <w:iCs/>
      <w:color w:val="7E8F00" w:themeColor="accent1" w:themeShade="BF"/>
      <w:kern w:val="12"/>
      <w:lang w:val="de-DE"/>
    </w:rPr>
  </w:style>
  <w:style w:type="character" w:styleId="NichtaufgelsteErwhnung">
    <w:name w:val="Unresolved Mention"/>
    <w:basedOn w:val="Absatz-Standardschriftart"/>
    <w:uiPriority w:val="99"/>
    <w:semiHidden/>
    <w:unhideWhenUsed/>
    <w:rsid w:val="009939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431721">
      <w:bodyDiv w:val="1"/>
      <w:marLeft w:val="0"/>
      <w:marRight w:val="0"/>
      <w:marTop w:val="0"/>
      <w:marBottom w:val="0"/>
      <w:divBdr>
        <w:top w:val="none" w:sz="0" w:space="0" w:color="auto"/>
        <w:left w:val="none" w:sz="0" w:space="0" w:color="auto"/>
        <w:bottom w:val="none" w:sz="0" w:space="0" w:color="auto"/>
        <w:right w:val="none" w:sz="0" w:space="0" w:color="auto"/>
      </w:divBdr>
    </w:div>
    <w:div w:id="219949532">
      <w:bodyDiv w:val="1"/>
      <w:marLeft w:val="0"/>
      <w:marRight w:val="0"/>
      <w:marTop w:val="0"/>
      <w:marBottom w:val="0"/>
      <w:divBdr>
        <w:top w:val="none" w:sz="0" w:space="0" w:color="auto"/>
        <w:left w:val="none" w:sz="0" w:space="0" w:color="auto"/>
        <w:bottom w:val="none" w:sz="0" w:space="0" w:color="auto"/>
        <w:right w:val="none" w:sz="0" w:space="0" w:color="auto"/>
      </w:divBdr>
    </w:div>
    <w:div w:id="366101819">
      <w:bodyDiv w:val="1"/>
      <w:marLeft w:val="0"/>
      <w:marRight w:val="0"/>
      <w:marTop w:val="0"/>
      <w:marBottom w:val="0"/>
      <w:divBdr>
        <w:top w:val="none" w:sz="0" w:space="0" w:color="auto"/>
        <w:left w:val="none" w:sz="0" w:space="0" w:color="auto"/>
        <w:bottom w:val="none" w:sz="0" w:space="0" w:color="auto"/>
        <w:right w:val="none" w:sz="0" w:space="0" w:color="auto"/>
      </w:divBdr>
    </w:div>
    <w:div w:id="418600470">
      <w:bodyDiv w:val="1"/>
      <w:marLeft w:val="0"/>
      <w:marRight w:val="0"/>
      <w:marTop w:val="0"/>
      <w:marBottom w:val="0"/>
      <w:divBdr>
        <w:top w:val="none" w:sz="0" w:space="0" w:color="auto"/>
        <w:left w:val="none" w:sz="0" w:space="0" w:color="auto"/>
        <w:bottom w:val="none" w:sz="0" w:space="0" w:color="auto"/>
        <w:right w:val="none" w:sz="0" w:space="0" w:color="auto"/>
      </w:divBdr>
      <w:divsChild>
        <w:div w:id="990905398">
          <w:marLeft w:val="0"/>
          <w:marRight w:val="0"/>
          <w:marTop w:val="0"/>
          <w:marBottom w:val="0"/>
          <w:divBdr>
            <w:top w:val="none" w:sz="0" w:space="0" w:color="auto"/>
            <w:left w:val="none" w:sz="0" w:space="0" w:color="auto"/>
            <w:bottom w:val="none" w:sz="0" w:space="0" w:color="auto"/>
            <w:right w:val="none" w:sz="0" w:space="0" w:color="auto"/>
          </w:divBdr>
        </w:div>
      </w:divsChild>
    </w:div>
    <w:div w:id="887184909">
      <w:bodyDiv w:val="1"/>
      <w:marLeft w:val="0"/>
      <w:marRight w:val="0"/>
      <w:marTop w:val="0"/>
      <w:marBottom w:val="0"/>
      <w:divBdr>
        <w:top w:val="none" w:sz="0" w:space="0" w:color="auto"/>
        <w:left w:val="none" w:sz="0" w:space="0" w:color="auto"/>
        <w:bottom w:val="none" w:sz="0" w:space="0" w:color="auto"/>
        <w:right w:val="none" w:sz="0" w:space="0" w:color="auto"/>
      </w:divBdr>
    </w:div>
    <w:div w:id="891814941">
      <w:bodyDiv w:val="1"/>
      <w:marLeft w:val="0"/>
      <w:marRight w:val="0"/>
      <w:marTop w:val="0"/>
      <w:marBottom w:val="0"/>
      <w:divBdr>
        <w:top w:val="none" w:sz="0" w:space="0" w:color="auto"/>
        <w:left w:val="none" w:sz="0" w:space="0" w:color="auto"/>
        <w:bottom w:val="none" w:sz="0" w:space="0" w:color="auto"/>
        <w:right w:val="none" w:sz="0" w:space="0" w:color="auto"/>
      </w:divBdr>
    </w:div>
    <w:div w:id="959528202">
      <w:bodyDiv w:val="1"/>
      <w:marLeft w:val="0"/>
      <w:marRight w:val="0"/>
      <w:marTop w:val="0"/>
      <w:marBottom w:val="0"/>
      <w:divBdr>
        <w:top w:val="none" w:sz="0" w:space="0" w:color="auto"/>
        <w:left w:val="none" w:sz="0" w:space="0" w:color="auto"/>
        <w:bottom w:val="none" w:sz="0" w:space="0" w:color="auto"/>
        <w:right w:val="none" w:sz="0" w:space="0" w:color="auto"/>
      </w:divBdr>
    </w:div>
    <w:div w:id="1116482635">
      <w:bodyDiv w:val="1"/>
      <w:marLeft w:val="0"/>
      <w:marRight w:val="0"/>
      <w:marTop w:val="0"/>
      <w:marBottom w:val="0"/>
      <w:divBdr>
        <w:top w:val="none" w:sz="0" w:space="0" w:color="auto"/>
        <w:left w:val="none" w:sz="0" w:space="0" w:color="auto"/>
        <w:bottom w:val="none" w:sz="0" w:space="0" w:color="auto"/>
        <w:right w:val="none" w:sz="0" w:space="0" w:color="auto"/>
      </w:divBdr>
    </w:div>
    <w:div w:id="1194491366">
      <w:bodyDiv w:val="1"/>
      <w:marLeft w:val="0"/>
      <w:marRight w:val="0"/>
      <w:marTop w:val="0"/>
      <w:marBottom w:val="0"/>
      <w:divBdr>
        <w:top w:val="none" w:sz="0" w:space="0" w:color="auto"/>
        <w:left w:val="none" w:sz="0" w:space="0" w:color="auto"/>
        <w:bottom w:val="none" w:sz="0" w:space="0" w:color="auto"/>
        <w:right w:val="none" w:sz="0" w:space="0" w:color="auto"/>
      </w:divBdr>
    </w:div>
    <w:div w:id="1260138795">
      <w:bodyDiv w:val="1"/>
      <w:marLeft w:val="0"/>
      <w:marRight w:val="0"/>
      <w:marTop w:val="0"/>
      <w:marBottom w:val="0"/>
      <w:divBdr>
        <w:top w:val="none" w:sz="0" w:space="0" w:color="auto"/>
        <w:left w:val="none" w:sz="0" w:space="0" w:color="auto"/>
        <w:bottom w:val="none" w:sz="0" w:space="0" w:color="auto"/>
        <w:right w:val="none" w:sz="0" w:space="0" w:color="auto"/>
      </w:divBdr>
    </w:div>
    <w:div w:id="1496218754">
      <w:bodyDiv w:val="1"/>
      <w:marLeft w:val="0"/>
      <w:marRight w:val="0"/>
      <w:marTop w:val="0"/>
      <w:marBottom w:val="0"/>
      <w:divBdr>
        <w:top w:val="none" w:sz="0" w:space="0" w:color="auto"/>
        <w:left w:val="none" w:sz="0" w:space="0" w:color="auto"/>
        <w:bottom w:val="none" w:sz="0" w:space="0" w:color="auto"/>
        <w:right w:val="none" w:sz="0" w:space="0" w:color="auto"/>
      </w:divBdr>
    </w:div>
    <w:div w:id="1824396890">
      <w:bodyDiv w:val="1"/>
      <w:marLeft w:val="0"/>
      <w:marRight w:val="0"/>
      <w:marTop w:val="0"/>
      <w:marBottom w:val="0"/>
      <w:divBdr>
        <w:top w:val="none" w:sz="0" w:space="0" w:color="auto"/>
        <w:left w:val="none" w:sz="0" w:space="0" w:color="auto"/>
        <w:bottom w:val="none" w:sz="0" w:space="0" w:color="auto"/>
        <w:right w:val="none" w:sz="0" w:space="0" w:color="auto"/>
      </w:divBdr>
    </w:div>
    <w:div w:id="1886721835">
      <w:bodyDiv w:val="1"/>
      <w:marLeft w:val="0"/>
      <w:marRight w:val="0"/>
      <w:marTop w:val="0"/>
      <w:marBottom w:val="0"/>
      <w:divBdr>
        <w:top w:val="none" w:sz="0" w:space="0" w:color="auto"/>
        <w:left w:val="none" w:sz="0" w:space="0" w:color="auto"/>
        <w:bottom w:val="none" w:sz="0" w:space="0" w:color="auto"/>
        <w:right w:val="none" w:sz="0" w:space="0" w:color="auto"/>
      </w:divBdr>
    </w:div>
    <w:div w:id="1992904858">
      <w:bodyDiv w:val="1"/>
      <w:marLeft w:val="0"/>
      <w:marRight w:val="0"/>
      <w:marTop w:val="0"/>
      <w:marBottom w:val="0"/>
      <w:divBdr>
        <w:top w:val="none" w:sz="0" w:space="0" w:color="auto"/>
        <w:left w:val="none" w:sz="0" w:space="0" w:color="auto"/>
        <w:bottom w:val="none" w:sz="0" w:space="0" w:color="auto"/>
        <w:right w:val="none" w:sz="0" w:space="0" w:color="auto"/>
      </w:divBdr>
    </w:div>
    <w:div w:id="2077243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olfsthurn.it/" TargetMode="External"/><Relationship Id="rId13" Type="http://schemas.openxmlformats.org/officeDocument/2006/relationships/hyperlink" Target="https://www.meranofestival.com/" TargetMode="External"/><Relationship Id="rId18" Type="http://schemas.openxmlformats.org/officeDocument/2006/relationships/hyperlink" Target="https://www.la-briosa.it/" TargetMode="External"/><Relationship Id="rId26" Type="http://schemas.openxmlformats.org/officeDocument/2006/relationships/hyperlink" Target="http://www.instagram.com/visitsouthtyrol" TargetMode="External"/><Relationship Id="rId3" Type="http://schemas.openxmlformats.org/officeDocument/2006/relationships/styles" Target="styles.xml"/><Relationship Id="rId21" Type="http://schemas.openxmlformats.org/officeDocument/2006/relationships/hyperlink" Target="https://www.merano-suedtirol.it/de/passeiertal/aktivurlaub/wandern-bergsteigen/huetten/rid-B4CDA32F71EF412CB0CDAC217E52C858-g-schutzhaus-stettiner-huette.html"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kulturzentrum-toblach.eu/de/kulturprogramm/gustav-mahler-musikwochen-1223.html" TargetMode="External"/><Relationship Id="rId17" Type="http://schemas.openxmlformats.org/officeDocument/2006/relationships/hyperlink" Target="http://santnerpass.com/de/" TargetMode="External"/><Relationship Id="rId25" Type="http://schemas.openxmlformats.org/officeDocument/2006/relationships/image" Target="media/image2.jp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schutzhaus-tschafon.com/" TargetMode="External"/><Relationship Id="rId20" Type="http://schemas.openxmlformats.org/officeDocument/2006/relationships/hyperlink" Target="https://www.santre.it/de/" TargetMode="External"/><Relationship Id="rId29" Type="http://schemas.openxmlformats.org/officeDocument/2006/relationships/hyperlink" Target="https://we.tl/t-erbZrONVdb"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urgeninstitut.com/burg_taufers_beschreibung.htm" TargetMode="External"/><Relationship Id="rId24" Type="http://schemas.openxmlformats.org/officeDocument/2006/relationships/image" Target="media/image1.jpg"/><Relationship Id="rId32" Type="http://schemas.openxmlformats.org/officeDocument/2006/relationships/hyperlink" Target="mailto:info@gretzcom.ch"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bogen.bz/de" TargetMode="External"/><Relationship Id="rId23" Type="http://schemas.openxmlformats.org/officeDocument/2006/relationships/hyperlink" Target="https://www.suedtirol.info/de/informationen/anreise/mit-dem-zug" TargetMode="External"/><Relationship Id="rId28" Type="http://schemas.openxmlformats.org/officeDocument/2006/relationships/image" Target="media/image4.jpeg"/><Relationship Id="rId36" Type="http://schemas.openxmlformats.org/officeDocument/2006/relationships/header" Target="header2.xml"/><Relationship Id="rId10" Type="http://schemas.openxmlformats.org/officeDocument/2006/relationships/hyperlink" Target="https://www.rodenegg.it/" TargetMode="External"/><Relationship Id="rId19" Type="http://schemas.openxmlformats.org/officeDocument/2006/relationships/hyperlink" Target="https://www.attosuites.com/" TargetMode="External"/><Relationship Id="rId31" Type="http://schemas.openxmlformats.org/officeDocument/2006/relationships/hyperlink" Target="http://www.suedtirol.info/de" TargetMode="External"/><Relationship Id="rId4" Type="http://schemas.openxmlformats.org/officeDocument/2006/relationships/settings" Target="settings.xml"/><Relationship Id="rId9" Type="http://schemas.openxmlformats.org/officeDocument/2006/relationships/hyperlink" Target="https://www.churburg.com/" TargetMode="External"/><Relationship Id="rId14" Type="http://schemas.openxmlformats.org/officeDocument/2006/relationships/hyperlink" Target="https://www.historicsouthtyrol.com/de/" TargetMode="External"/><Relationship Id="rId22" Type="http://schemas.openxmlformats.org/officeDocument/2006/relationships/hyperlink" Target="https://www.koasa.it/" TargetMode="External"/><Relationship Id="rId27" Type="http://schemas.openxmlformats.org/officeDocument/2006/relationships/image" Target="media/image3.jpg"/><Relationship Id="rId30" Type="http://schemas.openxmlformats.org/officeDocument/2006/relationships/hyperlink" Target="mailto:norman.libardoni@idm-suedtirol.com" TargetMode="External"/><Relationship Id="rId35"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5.wmf"/></Relationships>
</file>

<file path=word/_rels/settings.xml.rels><?xml version="1.0" encoding="UTF-8" standalone="yes"?>
<Relationships xmlns="http://schemas.openxmlformats.org/package/2006/relationships"><Relationship Id="rId1" Type="http://schemas.openxmlformats.org/officeDocument/2006/relationships/attachedTemplate" Target="file:///X:\Projects\SUEDTIROL_CORPORATE_DESIGN\Suedtirol_Word_Templates\Pressemitteilungen\DE\SUED%20Pressemitteilung_DE.dotx" TargetMode="External"/></Relationships>
</file>

<file path=word/theme/theme1.xml><?xml version="1.0" encoding="utf-8"?>
<a:theme xmlns:a="http://schemas.openxmlformats.org/drawingml/2006/main" name="Office Theme">
  <a:themeElements>
    <a:clrScheme name="SUED_Farben">
      <a:dk1>
        <a:sysClr val="windowText" lastClr="000000"/>
      </a:dk1>
      <a:lt1>
        <a:sysClr val="window" lastClr="FFFFFF"/>
      </a:lt1>
      <a:dk2>
        <a:srgbClr val="C6C6C7"/>
      </a:dk2>
      <a:lt2>
        <a:srgbClr val="E2E3E3"/>
      </a:lt2>
      <a:accent1>
        <a:srgbClr val="A9BF00"/>
      </a:accent1>
      <a:accent2>
        <a:srgbClr val="A9CDE9"/>
      </a:accent2>
      <a:accent3>
        <a:srgbClr val="DE7000"/>
      </a:accent3>
      <a:accent4>
        <a:srgbClr val="B31939"/>
      </a:accent4>
      <a:accent5>
        <a:srgbClr val="6F273F"/>
      </a:accent5>
      <a:accent6>
        <a:srgbClr val="758592"/>
      </a:accent6>
      <a:hlink>
        <a:srgbClr val="000000"/>
      </a:hlink>
      <a:folHlink>
        <a:srgbClr val="000000"/>
      </a:folHlink>
    </a:clrScheme>
    <a:fontScheme name="SUED_Schriften">
      <a:majorFont>
        <a:latin typeface="Suedtirol Next TT"/>
        <a:ea typeface=""/>
        <a:cs typeface=""/>
      </a:majorFont>
      <a:minorFont>
        <a:latin typeface="Kievit Offc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12700"/>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19F6FD-7F28-4A27-80DA-F79D35B12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SUED Pressemitteilung_DE</Template>
  <TotalTime>0</TotalTime>
  <Pages>3</Pages>
  <Words>1103</Words>
  <Characters>6952</Characters>
  <Application>Microsoft Office Word</Application>
  <DocSecurity>0</DocSecurity>
  <Lines>57</Lines>
  <Paragraphs>16</Paragraphs>
  <ScaleCrop>false</ScaleCrop>
  <HeadingPairs>
    <vt:vector size="6" baseType="variant">
      <vt:variant>
        <vt:lpstr>Titel</vt:lpstr>
      </vt:variant>
      <vt:variant>
        <vt:i4>1</vt:i4>
      </vt:variant>
      <vt:variant>
        <vt:lpstr>Title</vt:lpstr>
      </vt:variant>
      <vt:variant>
        <vt:i4>1</vt:i4>
      </vt:variant>
      <vt:variant>
        <vt:lpstr>Titolo</vt:lpstr>
      </vt:variant>
      <vt:variant>
        <vt:i4>1</vt:i4>
      </vt:variant>
    </vt:vector>
  </HeadingPairs>
  <TitlesOfParts>
    <vt:vector size="3" baseType="lpstr">
      <vt:lpstr>SUED_Pressemitteilung</vt:lpstr>
      <vt:lpstr>SUED_Pressemitteilung</vt:lpstr>
      <vt:lpstr>SUED_Pressemitteilung</vt:lpstr>
    </vt:vector>
  </TitlesOfParts>
  <Company>IDM Südtirol Alto Adige</Company>
  <LinksUpToDate>false</LinksUpToDate>
  <CharactersWithSpaces>8039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SUED_Pressemitteilung</dc:title>
  <dc:subject/>
  <dc:creator>Uta Radakovich (IDM Südtirol)</dc:creator>
  <cp:keywords/>
  <dc:description/>
  <cp:lastModifiedBy>Bergmann Ramona (Gretz Communications AG)</cp:lastModifiedBy>
  <cp:revision>5</cp:revision>
  <cp:lastPrinted>2022-04-26T06:41:00Z</cp:lastPrinted>
  <dcterms:created xsi:type="dcterms:W3CDTF">2022-04-11T11:54:00Z</dcterms:created>
  <dcterms:modified xsi:type="dcterms:W3CDTF">2022-04-26T06:41:00Z</dcterms:modified>
</cp:coreProperties>
</file>