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3B574A6" w14:textId="6C6402AF" w:rsidR="009F3D9F" w:rsidRPr="000A34F6" w:rsidRDefault="00DA4CB5" w:rsidP="009F3D9F">
      <w:pPr>
        <w:pStyle w:val="KeinLeerraum"/>
        <w:spacing w:after="120" w:line="312" w:lineRule="auto"/>
        <w:ind w:right="-143"/>
        <w:rPr>
          <w:rFonts w:ascii="abc AlenaTF" w:hAnsi="abc AlenaTF" w:cs="Arial"/>
          <w:b/>
          <w:sz w:val="28"/>
        </w:rPr>
      </w:pPr>
      <w:r w:rsidRPr="000A34F6">
        <w:rPr>
          <w:rFonts w:ascii="abc AlenaTF" w:hAnsi="abc AlenaTF" w:cs="Arial"/>
          <w:b/>
          <w:sz w:val="28"/>
        </w:rPr>
        <w:t>Velo-Rallye Bodensee</w:t>
      </w:r>
      <w:r w:rsidR="000A34F6" w:rsidRPr="000A34F6">
        <w:rPr>
          <w:rFonts w:ascii="abc AlenaTF" w:hAnsi="abc AlenaTF" w:cs="Arial"/>
          <w:b/>
          <w:sz w:val="28"/>
        </w:rPr>
        <w:t>: Sechs Routen und</w:t>
      </w:r>
      <w:r w:rsidR="000A34F6">
        <w:rPr>
          <w:rFonts w:ascii="abc AlenaTF" w:hAnsi="abc AlenaTF" w:cs="Arial"/>
          <w:b/>
          <w:sz w:val="28"/>
        </w:rPr>
        <w:t xml:space="preserve"> eine Challenge</w:t>
      </w:r>
    </w:p>
    <w:p w14:paraId="45BCA73C" w14:textId="714EF688" w:rsidR="00642F50" w:rsidRDefault="000B6D63" w:rsidP="00642F50">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2E51F7">
        <w:rPr>
          <w:rFonts w:ascii="abc AlenaTF" w:eastAsia="Times New Roman" w:hAnsi="abc AlenaTF" w:cs="Arial"/>
          <w:b/>
          <w:lang w:eastAsia="fr-CH"/>
        </w:rPr>
        <w:t xml:space="preserve">im </w:t>
      </w:r>
      <w:r w:rsidR="00DA4CB5">
        <w:rPr>
          <w:rFonts w:ascii="abc AlenaTF" w:eastAsia="Times New Roman" w:hAnsi="abc AlenaTF" w:cs="Arial"/>
          <w:b/>
          <w:lang w:eastAsia="fr-CH"/>
        </w:rPr>
        <w:t>September</w:t>
      </w:r>
      <w:r>
        <w:rPr>
          <w:rFonts w:ascii="abc AlenaTF" w:eastAsia="Times New Roman" w:hAnsi="abc AlenaTF" w:cs="Arial"/>
          <w:b/>
          <w:lang w:eastAsia="fr-CH"/>
        </w:rPr>
        <w:t xml:space="preserve"> 202</w:t>
      </w:r>
      <w:r w:rsidR="00FA2C0C">
        <w:rPr>
          <w:rFonts w:ascii="abc AlenaTF" w:eastAsia="Times New Roman" w:hAnsi="abc AlenaTF" w:cs="Arial"/>
          <w:b/>
          <w:lang w:eastAsia="fr-CH"/>
        </w:rPr>
        <w:t>1</w:t>
      </w:r>
      <w:r>
        <w:rPr>
          <w:rFonts w:ascii="abc AlenaTF" w:eastAsia="Times New Roman" w:hAnsi="abc AlenaTF" w:cs="Arial"/>
          <w:b/>
          <w:lang w:eastAsia="fr-CH"/>
        </w:rPr>
        <w:t xml:space="preserve"> –</w:t>
      </w:r>
      <w:r w:rsidR="000A34F6">
        <w:rPr>
          <w:rFonts w:ascii="abc AlenaTF" w:eastAsia="Times New Roman" w:hAnsi="abc AlenaTF" w:cs="Arial"/>
          <w:b/>
          <w:lang w:eastAsia="fr-CH"/>
        </w:rPr>
        <w:t xml:space="preserve">Die idyllische Region rund um den Bodensee eignet sich perfekt für abwechslungsreiche Velotouren. Bei der neuen Velo-Rallye Bodensee gilt es die schönsten Plätze von St.Gallen übers Appenzellerland bis in den Thurgau zu entdecken. </w:t>
      </w:r>
      <w:r w:rsidR="004A3778">
        <w:rPr>
          <w:rFonts w:ascii="abc AlenaTF" w:eastAsia="Times New Roman" w:hAnsi="abc AlenaTF" w:cs="Arial"/>
          <w:b/>
          <w:lang w:eastAsia="fr-CH"/>
        </w:rPr>
        <w:t>So unterschiedlich die sechs Routen auch sind, eines haben sie gemeinsam: jeder Stopp ist eine Entdeckung wert und lädt zu einer Verschnaufpause ein</w:t>
      </w:r>
      <w:r w:rsidR="000A34F6">
        <w:rPr>
          <w:rFonts w:ascii="abc AlenaTF" w:eastAsia="Times New Roman" w:hAnsi="abc AlenaTF" w:cs="Arial"/>
          <w:b/>
          <w:lang w:eastAsia="fr-CH"/>
        </w:rPr>
        <w:t xml:space="preserve">. An goldenen Herbsttagen ein farbenprächtiges Erlebnis für sportliche wie auch gemütliche Velofahrer. </w:t>
      </w:r>
      <w:r w:rsidR="00FF3C31">
        <w:rPr>
          <w:rFonts w:ascii="abc AlenaTF" w:eastAsia="Times New Roman" w:hAnsi="abc AlenaTF" w:cs="Arial"/>
          <w:b/>
          <w:lang w:eastAsia="fr-CH"/>
        </w:rPr>
        <w:t>A</w:t>
      </w:r>
      <w:r w:rsidR="004E5D21">
        <w:rPr>
          <w:rFonts w:ascii="abc AlenaTF" w:eastAsia="Times New Roman" w:hAnsi="abc AlenaTF" w:cs="Arial"/>
          <w:b/>
          <w:lang w:eastAsia="fr-CH"/>
        </w:rPr>
        <w:t xml:space="preserve">lle </w:t>
      </w:r>
      <w:r w:rsidR="000A34F6">
        <w:rPr>
          <w:rFonts w:ascii="abc AlenaTF" w:eastAsia="Times New Roman" w:hAnsi="abc AlenaTF" w:cs="Arial"/>
          <w:b/>
          <w:lang w:eastAsia="fr-CH"/>
        </w:rPr>
        <w:t xml:space="preserve">Radsportler, welche </w:t>
      </w:r>
      <w:r w:rsidR="004E5D21">
        <w:rPr>
          <w:rFonts w:ascii="abc AlenaTF" w:eastAsia="Times New Roman" w:hAnsi="abc AlenaTF" w:cs="Arial"/>
          <w:b/>
          <w:lang w:eastAsia="fr-CH"/>
        </w:rPr>
        <w:t>die</w:t>
      </w:r>
      <w:r w:rsidR="000A34F6">
        <w:rPr>
          <w:rFonts w:ascii="abc AlenaTF" w:eastAsia="Times New Roman" w:hAnsi="abc AlenaTF" w:cs="Arial"/>
          <w:b/>
          <w:lang w:eastAsia="fr-CH"/>
        </w:rPr>
        <w:t xml:space="preserve"> sechs Routen abgefahren, das Quiz gelöst und die Sticker gesammelt haben,</w:t>
      </w:r>
      <w:r w:rsidR="007B0843">
        <w:rPr>
          <w:rFonts w:ascii="abc AlenaTF" w:eastAsia="Times New Roman" w:hAnsi="abc AlenaTF" w:cs="Arial"/>
          <w:b/>
          <w:lang w:eastAsia="fr-CH"/>
        </w:rPr>
        <w:t xml:space="preserve"> können</w:t>
      </w:r>
      <w:r w:rsidR="000A34F6">
        <w:rPr>
          <w:rFonts w:ascii="abc AlenaTF" w:eastAsia="Times New Roman" w:hAnsi="abc AlenaTF" w:cs="Arial"/>
          <w:b/>
          <w:lang w:eastAsia="fr-CH"/>
        </w:rPr>
        <w:t xml:space="preserve"> attraktive Preise gewinnen.</w:t>
      </w:r>
    </w:p>
    <w:p w14:paraId="5D7924A0" w14:textId="6C2D47B1" w:rsidR="00B91DF6" w:rsidRDefault="000A34F6" w:rsidP="00A864FB">
      <w:pPr>
        <w:pStyle w:val="KeinLeerraum"/>
        <w:spacing w:after="120" w:line="276" w:lineRule="auto"/>
        <w:ind w:right="-142"/>
        <w:rPr>
          <w:rFonts w:ascii="abc AlenaTF" w:hAnsi="abc AlenaTF" w:cs="Arial"/>
        </w:rPr>
      </w:pPr>
      <w:r>
        <w:rPr>
          <w:rFonts w:ascii="abc AlenaTF" w:hAnsi="abc AlenaTF" w:cs="Arial"/>
        </w:rPr>
        <w:t xml:space="preserve">Jeder Tritt in die Pedale </w:t>
      </w:r>
      <w:r w:rsidR="004E5D21">
        <w:rPr>
          <w:rFonts w:ascii="abc AlenaTF" w:hAnsi="abc AlenaTF" w:cs="Arial"/>
        </w:rPr>
        <w:t xml:space="preserve">lohnt sich, denn es gibt so viel zu entdecken und geniessen: Auf insgesamt sechs verschiedenen Velotouren durch die Region am Bodensee gilt es </w:t>
      </w:r>
      <w:r w:rsidR="009478F7">
        <w:rPr>
          <w:rFonts w:ascii="abc AlenaTF" w:hAnsi="abc AlenaTF" w:cs="Arial"/>
        </w:rPr>
        <w:t>intakte Naturlandschaften zu entdecken, spannende Museen zu besuchen, eine wohlverdiente Pause bei den schönsten Picknickplätzen und Feuerstellen einzulegen und von den malerischen Aussichtspunkten immer wieder den Blick über den See schweifen zu lassen. Charmante Restaurants laden zur Rast ein und weitere Erlebnisbetriebe locken Neugierige an. Die sechs Routen führen vom Rheintal über St.Gallen bis nach Appenzell und in den Thurgau</w:t>
      </w:r>
      <w:r w:rsidR="00CF2A95">
        <w:rPr>
          <w:rFonts w:ascii="abc AlenaTF" w:hAnsi="abc AlenaTF" w:cs="Arial"/>
        </w:rPr>
        <w:t>.</w:t>
      </w:r>
    </w:p>
    <w:p w14:paraId="027B2D54" w14:textId="0BFE8A8A" w:rsidR="00A800E2" w:rsidRPr="00893C05" w:rsidRDefault="00CF2A95" w:rsidP="00A864FB">
      <w:pPr>
        <w:pStyle w:val="KeinLeerraum"/>
        <w:spacing w:after="120" w:line="276" w:lineRule="auto"/>
        <w:ind w:right="-143"/>
        <w:rPr>
          <w:rFonts w:ascii="abc AlenaTF" w:hAnsi="abc AlenaTF" w:cs="Arial"/>
          <w:b/>
          <w:bCs/>
        </w:rPr>
      </w:pPr>
      <w:r>
        <w:rPr>
          <w:rFonts w:ascii="abc AlenaTF" w:hAnsi="abc AlenaTF" w:cs="Arial"/>
          <w:b/>
          <w:bCs/>
        </w:rPr>
        <w:t>Touren abfahren und gewinnen</w:t>
      </w:r>
    </w:p>
    <w:p w14:paraId="7E342A60" w14:textId="6A90A1F5" w:rsidR="005F18D8" w:rsidRDefault="00880C6F" w:rsidP="005F18D8">
      <w:pPr>
        <w:pStyle w:val="KeinLeerraum"/>
        <w:spacing w:after="120" w:line="276" w:lineRule="auto"/>
        <w:ind w:right="-142"/>
        <w:rPr>
          <w:rFonts w:ascii="abc AlenaTF" w:hAnsi="abc AlenaTF" w:cs="Arial"/>
        </w:rPr>
      </w:pPr>
      <w:r>
        <w:rPr>
          <w:rFonts w:ascii="abc AlenaTF" w:hAnsi="abc AlenaTF" w:cs="Arial"/>
        </w:rPr>
        <w:t>Mit «Rallye» sind bei dem neuen Angebot nicht etwa Motorsport mit viel Lärm, Staub und Abgasen gemeint. Im Gegenteil, bei der Velo-Rallye Bodensee geht es gemütlich zu, was aber keinesfalls heisst, dass dies nur etwas für Hobby-Radler ist</w:t>
      </w:r>
      <w:r w:rsidR="00FF3C31">
        <w:rPr>
          <w:rFonts w:ascii="abc AlenaTF" w:hAnsi="abc AlenaTF" w:cs="Arial"/>
        </w:rPr>
        <w:t>. Auch</w:t>
      </w:r>
      <w:r>
        <w:rPr>
          <w:rFonts w:ascii="abc AlenaTF" w:hAnsi="abc AlenaTF" w:cs="Arial"/>
        </w:rPr>
        <w:t xml:space="preserve"> sportliche Fahrer kommen auf ihre Kosten</w:t>
      </w:r>
      <w:r w:rsidR="00FF3C31">
        <w:rPr>
          <w:rFonts w:ascii="abc AlenaTF" w:hAnsi="abc AlenaTF" w:cs="Arial"/>
        </w:rPr>
        <w:t>, denn d</w:t>
      </w:r>
      <w:r>
        <w:rPr>
          <w:rFonts w:ascii="abc AlenaTF" w:hAnsi="abc AlenaTF" w:cs="Arial"/>
        </w:rPr>
        <w:t>ie Velofahrer und -fahrerinnen entscheiden selbst, wie stark sie in die Pedale treten wollen, wie lange die Tour dauern soll und wie viele Pausen eingelegt werden. Ob mit dem eigenen Rad oder einem Velo von der Rent a Bike Station</w:t>
      </w:r>
      <w:r w:rsidR="00FF3C31">
        <w:rPr>
          <w:rFonts w:ascii="abc AlenaTF" w:hAnsi="abc AlenaTF" w:cs="Arial"/>
        </w:rPr>
        <w:t xml:space="preserve"> – die abwechslungsreichen Touren versprechen grossartige Herbsterlebnisse und Genussmomente.</w:t>
      </w:r>
      <w:r w:rsidR="00CF2A95" w:rsidRPr="005F18D8">
        <w:rPr>
          <w:rFonts w:ascii="abc AlenaTF" w:hAnsi="abc AlenaTF" w:cs="Arial"/>
        </w:rPr>
        <w:t xml:space="preserve"> Die Velo-Rallye ist ein interaktives Sammelspiel für Gruppen, Familien oder Einzelpersonen, </w:t>
      </w:r>
      <w:r w:rsidR="005F18D8">
        <w:rPr>
          <w:rFonts w:ascii="abc AlenaTF" w:hAnsi="abc AlenaTF" w:cs="Arial"/>
        </w:rPr>
        <w:t>welche</w:t>
      </w:r>
      <w:r w:rsidR="00CF2A95" w:rsidRPr="005F18D8">
        <w:rPr>
          <w:rFonts w:ascii="abc AlenaTF" w:hAnsi="abc AlenaTF" w:cs="Arial"/>
        </w:rPr>
        <w:t xml:space="preserve"> die Region rund um den Bodensee neu entdecken möchten.</w:t>
      </w:r>
      <w:r w:rsidR="005F18D8">
        <w:rPr>
          <w:rFonts w:ascii="abc AlenaTF" w:hAnsi="abc AlenaTF" w:cs="Arial"/>
        </w:rPr>
        <w:t xml:space="preserve"> </w:t>
      </w:r>
      <w:r w:rsidR="00FF3C31">
        <w:rPr>
          <w:rFonts w:ascii="abc AlenaTF" w:hAnsi="abc AlenaTF" w:cs="Arial"/>
        </w:rPr>
        <w:t>Und f</w:t>
      </w:r>
      <w:r w:rsidR="00FF3C31" w:rsidRPr="005F18D8">
        <w:rPr>
          <w:rFonts w:ascii="abc AlenaTF" w:hAnsi="abc AlenaTF" w:cs="Arial"/>
        </w:rPr>
        <w:t>leissige Radler sollen nicht unbelohnt bleiben</w:t>
      </w:r>
      <w:r w:rsidR="00FF3C31">
        <w:rPr>
          <w:rFonts w:ascii="abc AlenaTF" w:hAnsi="abc AlenaTF" w:cs="Arial"/>
        </w:rPr>
        <w:t xml:space="preserve">: </w:t>
      </w:r>
      <w:r w:rsidR="005F18D8">
        <w:rPr>
          <w:rFonts w:ascii="abc AlenaTF" w:hAnsi="abc AlenaTF" w:cs="Arial"/>
        </w:rPr>
        <w:t>Wer alle Posten der Rallye abgefahren hat, nimmt am Wettbewerb teil und hat die Chance ein Wochenende zu zweit mit Wellness- und Ausflugsprogramm in der Ostschweiz, ein genussreiches Weekend mit eBike-Tour oder weitere attraktive Preise wie Schifffahrtskarten oder Museumseintritte zu gewinnen.</w:t>
      </w:r>
    </w:p>
    <w:p w14:paraId="3435857E" w14:textId="15CBD43B" w:rsidR="00766C63" w:rsidRPr="00FF3C31" w:rsidRDefault="00FF3C31" w:rsidP="00D463DD">
      <w:pPr>
        <w:pStyle w:val="KeinLeerraum"/>
        <w:spacing w:after="120" w:line="312" w:lineRule="auto"/>
        <w:rPr>
          <w:rFonts w:ascii="abc AlenaTF" w:hAnsi="abc AlenaTF" w:cs="Arial"/>
          <w:b/>
          <w:bCs/>
        </w:rPr>
      </w:pPr>
      <w:r w:rsidRPr="00FF3C31">
        <w:rPr>
          <w:rFonts w:ascii="abc AlenaTF" w:hAnsi="abc AlenaTF" w:cs="Arial"/>
          <w:b/>
          <w:bCs/>
        </w:rPr>
        <w:t>So funktionierts</w:t>
      </w:r>
    </w:p>
    <w:p w14:paraId="0543D35A" w14:textId="37C4E96B" w:rsidR="0064657E" w:rsidRDefault="00262191" w:rsidP="00D463DD">
      <w:pPr>
        <w:pStyle w:val="KeinLeerraum"/>
        <w:spacing w:after="120" w:line="312" w:lineRule="auto"/>
        <w:rPr>
          <w:rFonts w:ascii="abc AlenaTF" w:hAnsi="abc AlenaTF" w:cs="Arial"/>
        </w:rPr>
      </w:pPr>
      <w:r>
        <w:rPr>
          <w:rFonts w:ascii="abc AlenaTF" w:hAnsi="abc AlenaTF" w:cs="Arial"/>
        </w:rPr>
        <w:t>Die Sammelchallenge gibt es in zwei Varianten: Entweder, man geht mit Veloglocke und Erlebniskarte auf Stickerjagd oder sammelt die Punkte online mit einer Web-App fürs Smartphone.</w:t>
      </w:r>
      <w:r w:rsidR="0064657E">
        <w:rPr>
          <w:rFonts w:ascii="abc AlenaTF" w:hAnsi="abc AlenaTF" w:cs="Arial"/>
        </w:rPr>
        <w:t xml:space="preserve"> Mit der Veloglocke kostet</w:t>
      </w:r>
      <w:r w:rsidR="00FF3C31">
        <w:rPr>
          <w:rFonts w:ascii="abc AlenaTF" w:hAnsi="abc AlenaTF" w:cs="Arial"/>
        </w:rPr>
        <w:t xml:space="preserve"> </w:t>
      </w:r>
      <w:r w:rsidR="0064657E">
        <w:rPr>
          <w:rFonts w:ascii="abc AlenaTF" w:hAnsi="abc AlenaTF" w:cs="Arial"/>
        </w:rPr>
        <w:t xml:space="preserve">die Teilnahme an der Velo-Rallye Bodensee pro Glocke und Gruppe 16 Franken </w:t>
      </w:r>
      <w:r>
        <w:rPr>
          <w:rFonts w:ascii="abc AlenaTF" w:hAnsi="abc AlenaTF" w:cs="Arial"/>
        </w:rPr>
        <w:t xml:space="preserve">oder </w:t>
      </w:r>
      <w:r w:rsidR="007B0843">
        <w:rPr>
          <w:rFonts w:ascii="abc AlenaTF" w:hAnsi="abc AlenaTF" w:cs="Arial"/>
        </w:rPr>
        <w:t xml:space="preserve">als digitales Sammelspiel </w:t>
      </w:r>
      <w:r w:rsidR="0064657E">
        <w:rPr>
          <w:rFonts w:ascii="abc AlenaTF" w:hAnsi="abc AlenaTF" w:cs="Arial"/>
        </w:rPr>
        <w:t xml:space="preserve">9 Franken </w:t>
      </w:r>
      <w:r>
        <w:rPr>
          <w:rFonts w:ascii="abc AlenaTF" w:hAnsi="abc AlenaTF" w:cs="Arial"/>
        </w:rPr>
        <w:t xml:space="preserve">für </w:t>
      </w:r>
      <w:r w:rsidR="0064657E">
        <w:rPr>
          <w:rFonts w:ascii="abc AlenaTF" w:hAnsi="abc AlenaTF" w:cs="Arial"/>
        </w:rPr>
        <w:t>die sechs</w:t>
      </w:r>
      <w:r>
        <w:rPr>
          <w:rFonts w:ascii="abc AlenaTF" w:hAnsi="abc AlenaTF" w:cs="Arial"/>
        </w:rPr>
        <w:t xml:space="preserve"> Rallye-Routen. Die Veloglocke ist bei </w:t>
      </w:r>
      <w:r>
        <w:rPr>
          <w:rFonts w:ascii="abc AlenaTF" w:hAnsi="abc AlenaTF" w:cs="Arial"/>
        </w:rPr>
        <w:lastRenderedPageBreak/>
        <w:t>den Tourist Informationen St.Gallen, Heiden, Romanshorn und Kreuzlingen sowie bei den 14 Partnerbetrieben erhältlich. Für das digitale Sammelspiel wird keine Glocke benötigt.</w:t>
      </w:r>
    </w:p>
    <w:p w14:paraId="2B02FDBF" w14:textId="670A99BD" w:rsidR="0064657E" w:rsidRDefault="00262191" w:rsidP="00D463DD">
      <w:pPr>
        <w:pStyle w:val="KeinLeerraum"/>
        <w:spacing w:after="120" w:line="312" w:lineRule="auto"/>
        <w:rPr>
          <w:rFonts w:ascii="abc AlenaTF" w:hAnsi="abc AlenaTF" w:cs="Arial"/>
        </w:rPr>
      </w:pPr>
      <w:r>
        <w:rPr>
          <w:rFonts w:ascii="abc AlenaTF" w:hAnsi="abc AlenaTF" w:cs="Arial"/>
        </w:rPr>
        <w:t xml:space="preserve">Mit dem eigenen Velo oder einem Rad von </w:t>
      </w:r>
      <w:r w:rsidR="0064657E">
        <w:rPr>
          <w:rFonts w:ascii="abc AlenaTF" w:hAnsi="abc AlenaTF" w:cs="Arial"/>
        </w:rPr>
        <w:t>ein</w:t>
      </w:r>
      <w:r>
        <w:rPr>
          <w:rFonts w:ascii="abc AlenaTF" w:hAnsi="abc AlenaTF" w:cs="Arial"/>
        </w:rPr>
        <w:t>er Rent a Bike Station in der Ostschweiz kann es losgehen</w:t>
      </w:r>
      <w:r w:rsidR="0064657E">
        <w:rPr>
          <w:rFonts w:ascii="abc AlenaTF" w:hAnsi="abc AlenaTF" w:cs="Arial"/>
        </w:rPr>
        <w:t>:</w:t>
      </w:r>
      <w:r>
        <w:rPr>
          <w:rFonts w:ascii="abc AlenaTF" w:hAnsi="abc AlenaTF" w:cs="Arial"/>
        </w:rPr>
        <w:t xml:space="preserve"> Auf den sechs Rallye-Routen sind schöne Aussichtspunkte, schmackhafte Genusstationen und spannende Erlebnisbetriebe zu finden. Bei allen 14 Partnerbetrieben sammeln die Teilnehmenden Stickers für ihre Veloglocke</w:t>
      </w:r>
      <w:r w:rsidR="007B0843">
        <w:rPr>
          <w:rFonts w:ascii="abc AlenaTF" w:hAnsi="abc AlenaTF" w:cs="Arial"/>
        </w:rPr>
        <w:t xml:space="preserve"> – f</w:t>
      </w:r>
      <w:r w:rsidR="0064657E">
        <w:rPr>
          <w:rFonts w:ascii="abc AlenaTF" w:hAnsi="abc AlenaTF" w:cs="Arial"/>
        </w:rPr>
        <w:t xml:space="preserve">ür </w:t>
      </w:r>
      <w:r>
        <w:rPr>
          <w:rFonts w:ascii="abc AlenaTF" w:hAnsi="abc AlenaTF" w:cs="Arial"/>
        </w:rPr>
        <w:t>das digitale</w:t>
      </w:r>
      <w:r w:rsidR="0064657E">
        <w:rPr>
          <w:rFonts w:ascii="abc AlenaTF" w:hAnsi="abc AlenaTF" w:cs="Arial"/>
        </w:rPr>
        <w:t xml:space="preserve"> Sammelspiel sind weitere Orte zu besuchen, um online auf Punktejagd zu gehen und ein Rätsel zu lösen. Sobald alle Routen der Velo-Rallye abgefahren sind, schönstes Bild der Tour einsenden und tolle Preise gewinnen.</w:t>
      </w:r>
    </w:p>
    <w:p w14:paraId="246657BB" w14:textId="1491198E" w:rsidR="007B0843" w:rsidRDefault="007334FF" w:rsidP="00D463DD">
      <w:pPr>
        <w:pStyle w:val="KeinLeerraum"/>
        <w:spacing w:after="120" w:line="312" w:lineRule="auto"/>
        <w:rPr>
          <w:rFonts w:ascii="abc AlenaTF" w:hAnsi="abc AlenaTF" w:cs="Arial"/>
        </w:rPr>
      </w:pPr>
      <w:hyperlink r:id="rId8" w:history="1">
        <w:r w:rsidR="007B0843" w:rsidRPr="007B0843">
          <w:rPr>
            <w:rStyle w:val="Hyperlink"/>
            <w:rFonts w:ascii="abc AlenaTF" w:hAnsi="abc AlenaTF" w:cs="Arial"/>
          </w:rPr>
          <w:t>Velo-Rallye Bodensee</w:t>
        </w:r>
      </w:hyperlink>
    </w:p>
    <w:p w14:paraId="4A845946" w14:textId="0A27AB8E" w:rsidR="00B13CF4" w:rsidRPr="00BB14E9" w:rsidRDefault="00E47E7F" w:rsidP="00D463DD">
      <w:pPr>
        <w:pStyle w:val="KeinLeerraum"/>
        <w:spacing w:after="120" w:line="312" w:lineRule="auto"/>
        <w:rPr>
          <w:rFonts w:ascii="abc AlenaTF" w:hAnsi="abc AlenaTF" w:cs="Arial"/>
        </w:rPr>
      </w:pPr>
      <w:r>
        <w:rPr>
          <w:rFonts w:ascii="abc AlenaTF" w:hAnsi="abc AlenaTF" w:cs="Arial"/>
        </w:rPr>
        <w:t>Passende Bilder finden Sie</w:t>
      </w:r>
      <w:r w:rsidR="00714045">
        <w:rPr>
          <w:rFonts w:ascii="abc AlenaTF" w:hAnsi="abc AlenaTF" w:cs="Arial"/>
        </w:rPr>
        <w:t xml:space="preserve"> </w:t>
      </w:r>
      <w:hyperlink r:id="rId9" w:history="1">
        <w:r w:rsidR="00714045" w:rsidRPr="0081318C">
          <w:rPr>
            <w:rStyle w:val="Hyperlink"/>
            <w:rFonts w:ascii="abc AlenaTF" w:hAnsi="abc AlenaTF" w:cs="Arial"/>
          </w:rPr>
          <w:t>hier</w:t>
        </w:r>
      </w:hyperlink>
      <w:r w:rsidR="00714045" w:rsidRPr="002E51F7">
        <w:rPr>
          <w:rFonts w:ascii="abc AlenaTF" w:hAnsi="abc AlenaTF" w:cs="Arial"/>
        </w:rPr>
        <w:t>.</w:t>
      </w: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0"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1"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637B07" w:rsidSect="000208A4">
      <w:headerReference w:type="default" r:id="rId12"/>
      <w:pgSz w:w="11906" w:h="16838"/>
      <w:pgMar w:top="2268" w:right="991" w:bottom="1135"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panose1 w:val="00000500000000000000"/>
    <w:charset w:val="00"/>
    <w:family w:val="auto"/>
    <w:pitch w:val="variable"/>
    <w:sig w:usb0="20000007" w:usb1="00000000" w:usb2="00000000" w:usb3="00000000" w:csb0="0000019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8A4"/>
    <w:rsid w:val="000209CB"/>
    <w:rsid w:val="00020D0D"/>
    <w:rsid w:val="0002136C"/>
    <w:rsid w:val="000232B3"/>
    <w:rsid w:val="00024B6A"/>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4AFA"/>
    <w:rsid w:val="00087F65"/>
    <w:rsid w:val="00091E3A"/>
    <w:rsid w:val="0009361A"/>
    <w:rsid w:val="00093655"/>
    <w:rsid w:val="000977B6"/>
    <w:rsid w:val="000A1A51"/>
    <w:rsid w:val="000A2B2B"/>
    <w:rsid w:val="000A34F6"/>
    <w:rsid w:val="000A4F10"/>
    <w:rsid w:val="000A559B"/>
    <w:rsid w:val="000A6E95"/>
    <w:rsid w:val="000B6D63"/>
    <w:rsid w:val="000C2A6F"/>
    <w:rsid w:val="000D082E"/>
    <w:rsid w:val="000D7151"/>
    <w:rsid w:val="000E2492"/>
    <w:rsid w:val="000E2BB5"/>
    <w:rsid w:val="000E4E34"/>
    <w:rsid w:val="000E7AD0"/>
    <w:rsid w:val="000F29A8"/>
    <w:rsid w:val="000F3027"/>
    <w:rsid w:val="000F3C4D"/>
    <w:rsid w:val="000F6F17"/>
    <w:rsid w:val="000F7724"/>
    <w:rsid w:val="00100101"/>
    <w:rsid w:val="0010148E"/>
    <w:rsid w:val="00101571"/>
    <w:rsid w:val="001055C3"/>
    <w:rsid w:val="00112DB0"/>
    <w:rsid w:val="001179BE"/>
    <w:rsid w:val="00120AA8"/>
    <w:rsid w:val="001244E1"/>
    <w:rsid w:val="00125009"/>
    <w:rsid w:val="00126482"/>
    <w:rsid w:val="0013040A"/>
    <w:rsid w:val="00130823"/>
    <w:rsid w:val="001309BB"/>
    <w:rsid w:val="001320E0"/>
    <w:rsid w:val="00132D24"/>
    <w:rsid w:val="00133AC0"/>
    <w:rsid w:val="00133B7F"/>
    <w:rsid w:val="00146859"/>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77F7A"/>
    <w:rsid w:val="00180F1A"/>
    <w:rsid w:val="00182CA9"/>
    <w:rsid w:val="00192503"/>
    <w:rsid w:val="00194EB1"/>
    <w:rsid w:val="00194EE3"/>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0477E"/>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2191"/>
    <w:rsid w:val="00263D9C"/>
    <w:rsid w:val="00273332"/>
    <w:rsid w:val="002736F1"/>
    <w:rsid w:val="0027432F"/>
    <w:rsid w:val="00280A4D"/>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30030F"/>
    <w:rsid w:val="0030099E"/>
    <w:rsid w:val="0030392C"/>
    <w:rsid w:val="00303BB6"/>
    <w:rsid w:val="00305081"/>
    <w:rsid w:val="003067A7"/>
    <w:rsid w:val="00310530"/>
    <w:rsid w:val="00317420"/>
    <w:rsid w:val="0032338E"/>
    <w:rsid w:val="00323706"/>
    <w:rsid w:val="003242F7"/>
    <w:rsid w:val="0033598B"/>
    <w:rsid w:val="00335F1B"/>
    <w:rsid w:val="00337464"/>
    <w:rsid w:val="0034059B"/>
    <w:rsid w:val="00340F25"/>
    <w:rsid w:val="00342A6C"/>
    <w:rsid w:val="0034473E"/>
    <w:rsid w:val="00355CDA"/>
    <w:rsid w:val="00361DBB"/>
    <w:rsid w:val="00371F88"/>
    <w:rsid w:val="003723D2"/>
    <w:rsid w:val="00373747"/>
    <w:rsid w:val="0038002A"/>
    <w:rsid w:val="0038592B"/>
    <w:rsid w:val="003875D8"/>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778"/>
    <w:rsid w:val="004A3DF6"/>
    <w:rsid w:val="004A4DD6"/>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3065"/>
    <w:rsid w:val="004E429A"/>
    <w:rsid w:val="004E4430"/>
    <w:rsid w:val="004E59D1"/>
    <w:rsid w:val="004E5D21"/>
    <w:rsid w:val="004F1A4D"/>
    <w:rsid w:val="004F3061"/>
    <w:rsid w:val="004F342A"/>
    <w:rsid w:val="004F4E45"/>
    <w:rsid w:val="00500B0E"/>
    <w:rsid w:val="0050256E"/>
    <w:rsid w:val="00506D1F"/>
    <w:rsid w:val="005103DF"/>
    <w:rsid w:val="00513625"/>
    <w:rsid w:val="00522A23"/>
    <w:rsid w:val="00523B4F"/>
    <w:rsid w:val="00536C9B"/>
    <w:rsid w:val="00551081"/>
    <w:rsid w:val="00554B4D"/>
    <w:rsid w:val="00564289"/>
    <w:rsid w:val="00564BB9"/>
    <w:rsid w:val="00571992"/>
    <w:rsid w:val="00582EBC"/>
    <w:rsid w:val="00583DFA"/>
    <w:rsid w:val="0058438E"/>
    <w:rsid w:val="00584AD7"/>
    <w:rsid w:val="00585718"/>
    <w:rsid w:val="005926E1"/>
    <w:rsid w:val="005A5A60"/>
    <w:rsid w:val="005B23B7"/>
    <w:rsid w:val="005B64F9"/>
    <w:rsid w:val="005C1C3C"/>
    <w:rsid w:val="005C3D71"/>
    <w:rsid w:val="005D5514"/>
    <w:rsid w:val="005D788D"/>
    <w:rsid w:val="005D7A7B"/>
    <w:rsid w:val="005E2D04"/>
    <w:rsid w:val="005E2D40"/>
    <w:rsid w:val="005E56C3"/>
    <w:rsid w:val="005F18D8"/>
    <w:rsid w:val="005F1C51"/>
    <w:rsid w:val="005F6C1C"/>
    <w:rsid w:val="00603FC4"/>
    <w:rsid w:val="0060459B"/>
    <w:rsid w:val="006063E7"/>
    <w:rsid w:val="00616A6E"/>
    <w:rsid w:val="00617915"/>
    <w:rsid w:val="0062261E"/>
    <w:rsid w:val="00623092"/>
    <w:rsid w:val="00623B81"/>
    <w:rsid w:val="00626E7F"/>
    <w:rsid w:val="00627BE2"/>
    <w:rsid w:val="00633578"/>
    <w:rsid w:val="00634602"/>
    <w:rsid w:val="0063798D"/>
    <w:rsid w:val="00637B07"/>
    <w:rsid w:val="006400EF"/>
    <w:rsid w:val="00640880"/>
    <w:rsid w:val="00640C15"/>
    <w:rsid w:val="00641DEA"/>
    <w:rsid w:val="00642F50"/>
    <w:rsid w:val="00643139"/>
    <w:rsid w:val="00644700"/>
    <w:rsid w:val="006450D8"/>
    <w:rsid w:val="00645BD7"/>
    <w:rsid w:val="0064606E"/>
    <w:rsid w:val="0064657E"/>
    <w:rsid w:val="0064691B"/>
    <w:rsid w:val="006560E6"/>
    <w:rsid w:val="0065763A"/>
    <w:rsid w:val="00657FCE"/>
    <w:rsid w:val="00660B83"/>
    <w:rsid w:val="00664F99"/>
    <w:rsid w:val="00674025"/>
    <w:rsid w:val="00674CB1"/>
    <w:rsid w:val="00676D0F"/>
    <w:rsid w:val="00685671"/>
    <w:rsid w:val="00687486"/>
    <w:rsid w:val="0069272D"/>
    <w:rsid w:val="00695524"/>
    <w:rsid w:val="006A011E"/>
    <w:rsid w:val="006A05DE"/>
    <w:rsid w:val="006A1250"/>
    <w:rsid w:val="006A5BB3"/>
    <w:rsid w:val="006C122D"/>
    <w:rsid w:val="006C421D"/>
    <w:rsid w:val="006C6FB3"/>
    <w:rsid w:val="006C70E3"/>
    <w:rsid w:val="006D0FD6"/>
    <w:rsid w:val="006D5874"/>
    <w:rsid w:val="006F38FC"/>
    <w:rsid w:val="006F6CC8"/>
    <w:rsid w:val="00701961"/>
    <w:rsid w:val="00706FE1"/>
    <w:rsid w:val="00714045"/>
    <w:rsid w:val="0071480E"/>
    <w:rsid w:val="00714F4A"/>
    <w:rsid w:val="00715884"/>
    <w:rsid w:val="0071671C"/>
    <w:rsid w:val="0072100D"/>
    <w:rsid w:val="0072145B"/>
    <w:rsid w:val="00721748"/>
    <w:rsid w:val="007307C9"/>
    <w:rsid w:val="00731AB4"/>
    <w:rsid w:val="00731DEA"/>
    <w:rsid w:val="007334FF"/>
    <w:rsid w:val="007347B7"/>
    <w:rsid w:val="00743A3A"/>
    <w:rsid w:val="007445C0"/>
    <w:rsid w:val="007541E7"/>
    <w:rsid w:val="00754CB3"/>
    <w:rsid w:val="007562E6"/>
    <w:rsid w:val="00763786"/>
    <w:rsid w:val="00765492"/>
    <w:rsid w:val="00766C63"/>
    <w:rsid w:val="00767AC7"/>
    <w:rsid w:val="00772D1F"/>
    <w:rsid w:val="00775322"/>
    <w:rsid w:val="007758D6"/>
    <w:rsid w:val="00775DF1"/>
    <w:rsid w:val="00777800"/>
    <w:rsid w:val="00781212"/>
    <w:rsid w:val="007812D5"/>
    <w:rsid w:val="00786A12"/>
    <w:rsid w:val="007916AA"/>
    <w:rsid w:val="00795465"/>
    <w:rsid w:val="007956B0"/>
    <w:rsid w:val="00795A94"/>
    <w:rsid w:val="0079696A"/>
    <w:rsid w:val="00797F65"/>
    <w:rsid w:val="007A47F2"/>
    <w:rsid w:val="007A4A0D"/>
    <w:rsid w:val="007A5108"/>
    <w:rsid w:val="007A5ECB"/>
    <w:rsid w:val="007B0843"/>
    <w:rsid w:val="007C0ED9"/>
    <w:rsid w:val="007C2290"/>
    <w:rsid w:val="007C6B1A"/>
    <w:rsid w:val="007C6DA6"/>
    <w:rsid w:val="007D1C47"/>
    <w:rsid w:val="007D3A10"/>
    <w:rsid w:val="007E0A02"/>
    <w:rsid w:val="007E38A7"/>
    <w:rsid w:val="007E38D1"/>
    <w:rsid w:val="007E3FB7"/>
    <w:rsid w:val="007E5FE3"/>
    <w:rsid w:val="0081318C"/>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66618"/>
    <w:rsid w:val="00871022"/>
    <w:rsid w:val="00871DB0"/>
    <w:rsid w:val="00871FF5"/>
    <w:rsid w:val="00872F26"/>
    <w:rsid w:val="00877278"/>
    <w:rsid w:val="00877480"/>
    <w:rsid w:val="0088053D"/>
    <w:rsid w:val="00880C6F"/>
    <w:rsid w:val="0089014D"/>
    <w:rsid w:val="00893C05"/>
    <w:rsid w:val="00895209"/>
    <w:rsid w:val="008961FA"/>
    <w:rsid w:val="008A686A"/>
    <w:rsid w:val="008A6898"/>
    <w:rsid w:val="008B1FB8"/>
    <w:rsid w:val="008B6AF1"/>
    <w:rsid w:val="008C2493"/>
    <w:rsid w:val="008D57E1"/>
    <w:rsid w:val="008D6965"/>
    <w:rsid w:val="008E2A88"/>
    <w:rsid w:val="008E7D37"/>
    <w:rsid w:val="00906E5E"/>
    <w:rsid w:val="0091515A"/>
    <w:rsid w:val="00915B2A"/>
    <w:rsid w:val="00920E42"/>
    <w:rsid w:val="00922175"/>
    <w:rsid w:val="009313E1"/>
    <w:rsid w:val="00931FCE"/>
    <w:rsid w:val="00935889"/>
    <w:rsid w:val="00937159"/>
    <w:rsid w:val="00937359"/>
    <w:rsid w:val="00941954"/>
    <w:rsid w:val="0094370F"/>
    <w:rsid w:val="009453E7"/>
    <w:rsid w:val="0094565C"/>
    <w:rsid w:val="00947654"/>
    <w:rsid w:val="009478F7"/>
    <w:rsid w:val="009535FE"/>
    <w:rsid w:val="00962913"/>
    <w:rsid w:val="00964FD1"/>
    <w:rsid w:val="009727BD"/>
    <w:rsid w:val="0097633E"/>
    <w:rsid w:val="009818A5"/>
    <w:rsid w:val="00991F11"/>
    <w:rsid w:val="00996E05"/>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0BD"/>
    <w:rsid w:val="00A42B84"/>
    <w:rsid w:val="00A461D3"/>
    <w:rsid w:val="00A51F3C"/>
    <w:rsid w:val="00A523F3"/>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1DF6"/>
    <w:rsid w:val="00B94F72"/>
    <w:rsid w:val="00B95FD2"/>
    <w:rsid w:val="00BA1857"/>
    <w:rsid w:val="00BA6D6E"/>
    <w:rsid w:val="00BB1330"/>
    <w:rsid w:val="00BB14E9"/>
    <w:rsid w:val="00BB26CB"/>
    <w:rsid w:val="00BB274C"/>
    <w:rsid w:val="00BB433C"/>
    <w:rsid w:val="00BB5CF5"/>
    <w:rsid w:val="00BB607E"/>
    <w:rsid w:val="00BB6123"/>
    <w:rsid w:val="00BB7D76"/>
    <w:rsid w:val="00BC0901"/>
    <w:rsid w:val="00BC29B1"/>
    <w:rsid w:val="00BC319B"/>
    <w:rsid w:val="00BC3EB2"/>
    <w:rsid w:val="00BC620C"/>
    <w:rsid w:val="00BD334C"/>
    <w:rsid w:val="00BD46CF"/>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74C79"/>
    <w:rsid w:val="00C818A0"/>
    <w:rsid w:val="00C855D0"/>
    <w:rsid w:val="00C914B7"/>
    <w:rsid w:val="00C91C90"/>
    <w:rsid w:val="00C9251A"/>
    <w:rsid w:val="00C93246"/>
    <w:rsid w:val="00C95972"/>
    <w:rsid w:val="00C96C0C"/>
    <w:rsid w:val="00C97378"/>
    <w:rsid w:val="00CA54AB"/>
    <w:rsid w:val="00CB79A0"/>
    <w:rsid w:val="00CC7710"/>
    <w:rsid w:val="00CD358C"/>
    <w:rsid w:val="00CE0AB5"/>
    <w:rsid w:val="00CE1809"/>
    <w:rsid w:val="00CE4A7A"/>
    <w:rsid w:val="00CE5BD5"/>
    <w:rsid w:val="00CF2A95"/>
    <w:rsid w:val="00CF316A"/>
    <w:rsid w:val="00CF5CD1"/>
    <w:rsid w:val="00D00922"/>
    <w:rsid w:val="00D075F3"/>
    <w:rsid w:val="00D123AC"/>
    <w:rsid w:val="00D12A2C"/>
    <w:rsid w:val="00D1339E"/>
    <w:rsid w:val="00D20CC4"/>
    <w:rsid w:val="00D2201C"/>
    <w:rsid w:val="00D25880"/>
    <w:rsid w:val="00D36BCE"/>
    <w:rsid w:val="00D37E41"/>
    <w:rsid w:val="00D436AA"/>
    <w:rsid w:val="00D43C38"/>
    <w:rsid w:val="00D463DD"/>
    <w:rsid w:val="00D47A54"/>
    <w:rsid w:val="00D5452C"/>
    <w:rsid w:val="00D62793"/>
    <w:rsid w:val="00D64400"/>
    <w:rsid w:val="00D6544F"/>
    <w:rsid w:val="00D76436"/>
    <w:rsid w:val="00D7774C"/>
    <w:rsid w:val="00D81366"/>
    <w:rsid w:val="00D814DB"/>
    <w:rsid w:val="00D851D3"/>
    <w:rsid w:val="00D8523D"/>
    <w:rsid w:val="00D95337"/>
    <w:rsid w:val="00DA0A8E"/>
    <w:rsid w:val="00DA4CB5"/>
    <w:rsid w:val="00DB119E"/>
    <w:rsid w:val="00DB4C4E"/>
    <w:rsid w:val="00DC0E7C"/>
    <w:rsid w:val="00DC2C3E"/>
    <w:rsid w:val="00DC385E"/>
    <w:rsid w:val="00DC3B4C"/>
    <w:rsid w:val="00DC4EFF"/>
    <w:rsid w:val="00DC7A5B"/>
    <w:rsid w:val="00DD10CD"/>
    <w:rsid w:val="00DD32C6"/>
    <w:rsid w:val="00DD39E1"/>
    <w:rsid w:val="00DE05A4"/>
    <w:rsid w:val="00DE4D86"/>
    <w:rsid w:val="00DE5D8B"/>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2B60"/>
    <w:rsid w:val="00E67530"/>
    <w:rsid w:val="00E77B92"/>
    <w:rsid w:val="00E80DA3"/>
    <w:rsid w:val="00E83512"/>
    <w:rsid w:val="00E910C1"/>
    <w:rsid w:val="00E9132E"/>
    <w:rsid w:val="00E978A6"/>
    <w:rsid w:val="00EA0A3C"/>
    <w:rsid w:val="00EA0D34"/>
    <w:rsid w:val="00EA1833"/>
    <w:rsid w:val="00EA30DB"/>
    <w:rsid w:val="00EA5A0C"/>
    <w:rsid w:val="00EB588E"/>
    <w:rsid w:val="00EB6173"/>
    <w:rsid w:val="00EC284B"/>
    <w:rsid w:val="00EC4968"/>
    <w:rsid w:val="00ED04FE"/>
    <w:rsid w:val="00ED0BCD"/>
    <w:rsid w:val="00ED31C2"/>
    <w:rsid w:val="00ED596F"/>
    <w:rsid w:val="00ED6BCE"/>
    <w:rsid w:val="00EE3522"/>
    <w:rsid w:val="00EE4329"/>
    <w:rsid w:val="00EE770A"/>
    <w:rsid w:val="00EF592D"/>
    <w:rsid w:val="00F01E51"/>
    <w:rsid w:val="00F03042"/>
    <w:rsid w:val="00F040DD"/>
    <w:rsid w:val="00F0610E"/>
    <w:rsid w:val="00F115E4"/>
    <w:rsid w:val="00F14618"/>
    <w:rsid w:val="00F15B82"/>
    <w:rsid w:val="00F219BC"/>
    <w:rsid w:val="00F238A3"/>
    <w:rsid w:val="00F255DA"/>
    <w:rsid w:val="00F3060A"/>
    <w:rsid w:val="00F3195B"/>
    <w:rsid w:val="00F31B86"/>
    <w:rsid w:val="00F31E40"/>
    <w:rsid w:val="00F3342B"/>
    <w:rsid w:val="00F35025"/>
    <w:rsid w:val="00F371CA"/>
    <w:rsid w:val="00F37F63"/>
    <w:rsid w:val="00F40613"/>
    <w:rsid w:val="00F44A10"/>
    <w:rsid w:val="00F475E0"/>
    <w:rsid w:val="00F512CA"/>
    <w:rsid w:val="00F56053"/>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7927"/>
    <w:rsid w:val="00FC00E7"/>
    <w:rsid w:val="00FC3DD2"/>
    <w:rsid w:val="00FD12E3"/>
    <w:rsid w:val="00FD6D2E"/>
    <w:rsid w:val="00FE01C0"/>
    <w:rsid w:val="00FE47EC"/>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allen-bodensee.ch/de/erlebnisse/erholung-sport/bike-und-velo-map/velo-rally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ias.treichler@st.gallen-bodensee.ch"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AoUDWsKvP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cp:lastModifiedBy>
  <cp:revision>6</cp:revision>
  <cp:lastPrinted>2021-09-22T11:57:00Z</cp:lastPrinted>
  <dcterms:created xsi:type="dcterms:W3CDTF">2021-08-27T14:47:00Z</dcterms:created>
  <dcterms:modified xsi:type="dcterms:W3CDTF">2021-09-22T13:19:00Z</dcterms:modified>
</cp:coreProperties>
</file>